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4F" w:rsidRDefault="0000734F" w:rsidP="00764CDF">
      <w:pPr>
        <w:spacing w:line="360" w:lineRule="auto"/>
        <w:jc w:val="center"/>
        <w:rPr>
          <w:rFonts w:cs="Times New Roman"/>
          <w:b/>
          <w:bCs/>
          <w:sz w:val="28"/>
          <w:szCs w:val="28"/>
          <w:lang w:val="en-US"/>
        </w:rPr>
      </w:pPr>
    </w:p>
    <w:p w:rsidR="0000734F" w:rsidRPr="0000734F" w:rsidRDefault="0000734F" w:rsidP="0000734F">
      <w:pPr>
        <w:widowControl/>
        <w:autoSpaceDE/>
        <w:autoSpaceDN/>
        <w:adjustRightInd/>
        <w:spacing w:before="120"/>
        <w:jc w:val="center"/>
        <w:rPr>
          <w:rFonts w:cs="Times New Roman"/>
          <w:b/>
          <w:sz w:val="32"/>
          <w:szCs w:val="32"/>
        </w:rPr>
      </w:pPr>
      <w:r w:rsidRPr="0000734F">
        <w:rPr>
          <w:rFonts w:cs="Times New Roman"/>
          <w:b/>
          <w:sz w:val="32"/>
          <w:szCs w:val="32"/>
        </w:rPr>
        <w:t>МІНІСТЕРСТВО ВНУТРІШНІХ СПРАВ УКРАЇНИ</w:t>
      </w:r>
    </w:p>
    <w:p w:rsidR="0000734F" w:rsidRPr="0000734F" w:rsidRDefault="0000734F" w:rsidP="0000734F">
      <w:pPr>
        <w:widowControl/>
        <w:autoSpaceDE/>
        <w:autoSpaceDN/>
        <w:adjustRightInd/>
        <w:spacing w:before="120"/>
        <w:jc w:val="center"/>
        <w:rPr>
          <w:rFonts w:cs="Times New Roman"/>
          <w:b/>
          <w:sz w:val="32"/>
          <w:szCs w:val="32"/>
        </w:rPr>
      </w:pPr>
      <w:r w:rsidRPr="0000734F">
        <w:rPr>
          <w:rFonts w:cs="Times New Roman"/>
          <w:b/>
          <w:sz w:val="32"/>
          <w:szCs w:val="32"/>
        </w:rPr>
        <w:t>ХАРКІВСЬКИЙ НАЦІОНАЛЬНИЙ УНІВЕРСИТЕТ ВНУТРІШНІХ СПРАВ</w:t>
      </w:r>
    </w:p>
    <w:p w:rsidR="0000734F" w:rsidRPr="0000734F" w:rsidRDefault="0000734F" w:rsidP="0000734F">
      <w:pPr>
        <w:widowControl/>
        <w:autoSpaceDE/>
        <w:autoSpaceDN/>
        <w:adjustRightInd/>
        <w:spacing w:before="120"/>
        <w:jc w:val="center"/>
        <w:rPr>
          <w:rFonts w:cs="Times New Roman"/>
          <w:b/>
          <w:sz w:val="28"/>
          <w:szCs w:val="28"/>
          <w:u w:val="single"/>
        </w:rPr>
      </w:pPr>
      <w:r w:rsidRPr="0000734F">
        <w:rPr>
          <w:rFonts w:cs="Times New Roman"/>
          <w:b/>
          <w:sz w:val="32"/>
          <w:szCs w:val="32"/>
        </w:rPr>
        <w:t xml:space="preserve">Факультет № 6 </w:t>
      </w:r>
    </w:p>
    <w:p w:rsidR="0000734F" w:rsidRPr="0000734F" w:rsidRDefault="004E25FC" w:rsidP="0000734F">
      <w:pPr>
        <w:widowControl/>
        <w:autoSpaceDE/>
        <w:autoSpaceDN/>
        <w:adjustRightInd/>
        <w:jc w:val="center"/>
        <w:rPr>
          <w:rFonts w:cs="Times New Roman"/>
          <w:sz w:val="28"/>
          <w:szCs w:val="28"/>
        </w:rPr>
      </w:pPr>
      <w:r w:rsidRPr="0000734F">
        <w:rPr>
          <w:rFonts w:cs="Times New Roman"/>
          <w:b/>
          <w:sz w:val="32"/>
          <w:szCs w:val="32"/>
        </w:rPr>
        <w:t>Кафедра соціології та психології</w:t>
      </w: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b/>
          <w:sz w:val="28"/>
          <w:szCs w:val="28"/>
        </w:rPr>
      </w:pPr>
    </w:p>
    <w:p w:rsidR="0000734F" w:rsidRPr="0000734F" w:rsidRDefault="0000734F" w:rsidP="0000734F">
      <w:pPr>
        <w:widowControl/>
        <w:autoSpaceDE/>
        <w:autoSpaceDN/>
        <w:adjustRightInd/>
        <w:jc w:val="center"/>
        <w:rPr>
          <w:rFonts w:cs="Times New Roman"/>
          <w:b/>
          <w:sz w:val="28"/>
          <w:szCs w:val="28"/>
        </w:rPr>
      </w:pPr>
    </w:p>
    <w:p w:rsidR="0000734F" w:rsidRPr="0000734F" w:rsidRDefault="0000734F" w:rsidP="0000734F">
      <w:pPr>
        <w:widowControl/>
        <w:autoSpaceDE/>
        <w:autoSpaceDN/>
        <w:adjustRightInd/>
        <w:jc w:val="center"/>
        <w:rPr>
          <w:rFonts w:cs="Times New Roman"/>
          <w:b/>
          <w:sz w:val="28"/>
          <w:szCs w:val="28"/>
        </w:rPr>
      </w:pPr>
    </w:p>
    <w:p w:rsidR="0000734F" w:rsidRPr="0000734F" w:rsidRDefault="0000734F" w:rsidP="0000734F">
      <w:pPr>
        <w:widowControl/>
        <w:autoSpaceDE/>
        <w:autoSpaceDN/>
        <w:adjustRightInd/>
        <w:jc w:val="center"/>
        <w:rPr>
          <w:rFonts w:cs="Times New Roman"/>
          <w:b/>
          <w:caps/>
          <w:sz w:val="48"/>
          <w:szCs w:val="48"/>
        </w:rPr>
      </w:pPr>
      <w:r w:rsidRPr="0000734F">
        <w:rPr>
          <w:rFonts w:cs="Times New Roman"/>
          <w:b/>
          <w:caps/>
          <w:sz w:val="48"/>
          <w:szCs w:val="48"/>
        </w:rPr>
        <w:t>Текст лекції</w:t>
      </w:r>
    </w:p>
    <w:p w:rsidR="0000734F" w:rsidRPr="0000734F" w:rsidRDefault="0000734F" w:rsidP="0000734F">
      <w:pPr>
        <w:widowControl/>
        <w:autoSpaceDE/>
        <w:autoSpaceDN/>
        <w:adjustRightInd/>
        <w:jc w:val="center"/>
        <w:rPr>
          <w:rFonts w:cs="Times New Roman"/>
          <w:b/>
          <w:sz w:val="24"/>
          <w:szCs w:val="24"/>
        </w:rPr>
      </w:pPr>
    </w:p>
    <w:p w:rsidR="0000734F" w:rsidRPr="0000734F" w:rsidRDefault="0000734F" w:rsidP="0000734F">
      <w:pPr>
        <w:widowControl/>
        <w:autoSpaceDE/>
        <w:autoSpaceDN/>
        <w:adjustRightInd/>
        <w:jc w:val="center"/>
        <w:rPr>
          <w:rFonts w:cs="Times New Roman"/>
          <w:sz w:val="28"/>
          <w:szCs w:val="28"/>
        </w:rPr>
      </w:pPr>
      <w:r w:rsidRPr="0000734F">
        <w:rPr>
          <w:rFonts w:cs="Times New Roman"/>
          <w:sz w:val="28"/>
          <w:szCs w:val="28"/>
        </w:rPr>
        <w:t xml:space="preserve">з навчальної дисципліни </w:t>
      </w:r>
      <w:r w:rsidRPr="0000734F">
        <w:rPr>
          <w:rFonts w:cs="Times New Roman"/>
          <w:b/>
          <w:sz w:val="28"/>
          <w:szCs w:val="28"/>
        </w:rPr>
        <w:t xml:space="preserve">«Психологія </w:t>
      </w:r>
      <w:r w:rsidR="00A963AF">
        <w:rPr>
          <w:rFonts w:cs="Times New Roman"/>
          <w:b/>
          <w:sz w:val="28"/>
          <w:szCs w:val="28"/>
        </w:rPr>
        <w:t>масової поведінки</w:t>
      </w:r>
      <w:r w:rsidRPr="0000734F">
        <w:rPr>
          <w:rFonts w:cs="Times New Roman"/>
          <w:b/>
          <w:sz w:val="28"/>
          <w:szCs w:val="28"/>
        </w:rPr>
        <w:t>»</w:t>
      </w:r>
    </w:p>
    <w:p w:rsidR="0000734F" w:rsidRPr="0000734F" w:rsidRDefault="0000734F" w:rsidP="0000734F">
      <w:pPr>
        <w:widowControl/>
        <w:autoSpaceDE/>
        <w:autoSpaceDN/>
        <w:adjustRightInd/>
        <w:jc w:val="center"/>
        <w:rPr>
          <w:rFonts w:cs="Times New Roman"/>
          <w:sz w:val="28"/>
          <w:szCs w:val="28"/>
        </w:rPr>
      </w:pPr>
      <w:r w:rsidRPr="0000734F">
        <w:rPr>
          <w:rFonts w:cs="Times New Roman"/>
          <w:sz w:val="28"/>
          <w:szCs w:val="28"/>
        </w:rPr>
        <w:t xml:space="preserve">вибіркових компонент </w:t>
      </w:r>
    </w:p>
    <w:p w:rsidR="0000734F" w:rsidRPr="0000734F" w:rsidRDefault="0000734F" w:rsidP="0000734F">
      <w:pPr>
        <w:widowControl/>
        <w:autoSpaceDE/>
        <w:autoSpaceDN/>
        <w:adjustRightInd/>
        <w:jc w:val="center"/>
        <w:rPr>
          <w:rFonts w:cs="Times New Roman"/>
          <w:sz w:val="28"/>
          <w:szCs w:val="28"/>
        </w:rPr>
      </w:pPr>
      <w:r w:rsidRPr="0000734F">
        <w:rPr>
          <w:rFonts w:cs="Times New Roman"/>
          <w:sz w:val="28"/>
          <w:szCs w:val="28"/>
        </w:rPr>
        <w:t xml:space="preserve">освітньої програми </w:t>
      </w:r>
      <w:r w:rsidR="00A963AF">
        <w:rPr>
          <w:rFonts w:cs="Times New Roman"/>
          <w:sz w:val="28"/>
          <w:szCs w:val="28"/>
        </w:rPr>
        <w:t>другого</w:t>
      </w:r>
      <w:r w:rsidRPr="0000734F">
        <w:rPr>
          <w:rFonts w:cs="Times New Roman"/>
          <w:sz w:val="28"/>
          <w:szCs w:val="28"/>
        </w:rPr>
        <w:t xml:space="preserve"> (</w:t>
      </w:r>
      <w:r w:rsidR="00A963AF">
        <w:rPr>
          <w:rFonts w:cs="Times New Roman"/>
          <w:sz w:val="28"/>
          <w:szCs w:val="28"/>
        </w:rPr>
        <w:t>магістерського</w:t>
      </w:r>
      <w:r w:rsidRPr="0000734F">
        <w:rPr>
          <w:rFonts w:cs="Times New Roman"/>
          <w:sz w:val="28"/>
          <w:szCs w:val="28"/>
        </w:rPr>
        <w:t>) рівня вищої освіти</w:t>
      </w:r>
    </w:p>
    <w:p w:rsidR="0000734F" w:rsidRPr="0000734F" w:rsidRDefault="0000734F" w:rsidP="0000734F">
      <w:pPr>
        <w:widowControl/>
        <w:autoSpaceDE/>
        <w:autoSpaceDN/>
        <w:adjustRightInd/>
        <w:rPr>
          <w:rFonts w:cs="Times New Roman"/>
          <w:sz w:val="28"/>
          <w:szCs w:val="28"/>
        </w:rPr>
      </w:pPr>
    </w:p>
    <w:p w:rsidR="0000734F" w:rsidRPr="0000734F" w:rsidRDefault="0000734F" w:rsidP="0000734F">
      <w:pPr>
        <w:spacing w:line="360" w:lineRule="auto"/>
        <w:jc w:val="center"/>
        <w:rPr>
          <w:b/>
          <w:sz w:val="28"/>
          <w:szCs w:val="28"/>
        </w:rPr>
      </w:pPr>
      <w:r w:rsidRPr="0000734F">
        <w:rPr>
          <w:b/>
          <w:sz w:val="28"/>
          <w:szCs w:val="28"/>
        </w:rPr>
        <w:t>053 Психологія (практична психологія)</w:t>
      </w:r>
    </w:p>
    <w:p w:rsidR="0000734F" w:rsidRPr="0000734F" w:rsidRDefault="0000734F" w:rsidP="0000734F">
      <w:pPr>
        <w:widowControl/>
        <w:autoSpaceDE/>
        <w:autoSpaceDN/>
        <w:adjustRightInd/>
        <w:rPr>
          <w:rFonts w:cs="Times New Roman"/>
          <w:sz w:val="28"/>
          <w:szCs w:val="28"/>
        </w:rPr>
      </w:pPr>
    </w:p>
    <w:p w:rsidR="00A963AF" w:rsidRPr="00764CDF" w:rsidRDefault="00A963AF" w:rsidP="00A963AF">
      <w:pPr>
        <w:spacing w:line="360" w:lineRule="auto"/>
        <w:jc w:val="center"/>
        <w:rPr>
          <w:rFonts w:cs="Times New Roman"/>
          <w:b/>
          <w:bCs/>
          <w:sz w:val="28"/>
          <w:szCs w:val="28"/>
        </w:rPr>
      </w:pPr>
      <w:r>
        <w:rPr>
          <w:rFonts w:cs="Times New Roman"/>
          <w:b/>
          <w:sz w:val="28"/>
          <w:szCs w:val="28"/>
        </w:rPr>
        <w:t>за темою № 3</w:t>
      </w:r>
      <w:r w:rsidR="0000734F" w:rsidRPr="0000734F">
        <w:rPr>
          <w:rFonts w:cs="Times New Roman"/>
          <w:sz w:val="28"/>
          <w:szCs w:val="28"/>
        </w:rPr>
        <w:t xml:space="preserve">– </w:t>
      </w:r>
      <w:r>
        <w:rPr>
          <w:rFonts w:cs="Times New Roman"/>
          <w:sz w:val="28"/>
          <w:szCs w:val="28"/>
        </w:rPr>
        <w:t>«</w:t>
      </w:r>
      <w:r w:rsidRPr="00764CDF">
        <w:rPr>
          <w:rFonts w:cs="Times New Roman"/>
          <w:b/>
          <w:bCs/>
          <w:sz w:val="28"/>
          <w:szCs w:val="28"/>
        </w:rPr>
        <w:t>Масові соціально-психологічні явища</w:t>
      </w:r>
      <w:r>
        <w:rPr>
          <w:rFonts w:cs="Times New Roman"/>
          <w:b/>
          <w:bCs/>
          <w:sz w:val="28"/>
          <w:szCs w:val="28"/>
        </w:rPr>
        <w:t>».</w:t>
      </w:r>
    </w:p>
    <w:p w:rsidR="0000734F" w:rsidRPr="0000734F" w:rsidRDefault="0000734F" w:rsidP="00A963AF">
      <w:pPr>
        <w:widowControl/>
        <w:autoSpaceDE/>
        <w:autoSpaceDN/>
        <w:adjustRightInd/>
        <w:ind w:left="2552" w:hanging="2552"/>
        <w:jc w:val="both"/>
        <w:rPr>
          <w:rFonts w:cs="Times New Roman"/>
          <w:sz w:val="28"/>
          <w:szCs w:val="28"/>
        </w:rPr>
      </w:pPr>
    </w:p>
    <w:p w:rsidR="0000734F" w:rsidRPr="0000734F" w:rsidRDefault="0000734F" w:rsidP="0000734F">
      <w:pPr>
        <w:widowControl/>
        <w:autoSpaceDE/>
        <w:autoSpaceDN/>
        <w:adjustRightInd/>
        <w:rPr>
          <w:rFonts w:cs="Times New Roman"/>
          <w:sz w:val="28"/>
          <w:szCs w:val="28"/>
        </w:rPr>
      </w:pPr>
    </w:p>
    <w:p w:rsidR="0000734F" w:rsidRPr="0000734F" w:rsidRDefault="0000734F" w:rsidP="0000734F">
      <w:pPr>
        <w:widowControl/>
        <w:autoSpaceDE/>
        <w:autoSpaceDN/>
        <w:adjustRightInd/>
        <w:jc w:val="center"/>
        <w:rPr>
          <w:rFonts w:cs="Times New Roman"/>
          <w:b/>
          <w:sz w:val="28"/>
          <w:szCs w:val="28"/>
        </w:rPr>
      </w:pPr>
    </w:p>
    <w:p w:rsidR="0000734F" w:rsidRPr="0000734F" w:rsidRDefault="0000734F" w:rsidP="0000734F">
      <w:pPr>
        <w:widowControl/>
        <w:autoSpaceDE/>
        <w:autoSpaceDN/>
        <w:adjustRightInd/>
        <w:jc w:val="center"/>
        <w:rPr>
          <w:rFonts w:cs="Times New Roman"/>
          <w:b/>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jc w:val="center"/>
        <w:rPr>
          <w:rFonts w:cs="Times New Roman"/>
          <w:sz w:val="28"/>
          <w:szCs w:val="28"/>
        </w:rPr>
      </w:pPr>
    </w:p>
    <w:p w:rsidR="0000734F" w:rsidRPr="0000734F" w:rsidRDefault="0000734F" w:rsidP="0000734F">
      <w:pPr>
        <w:widowControl/>
        <w:autoSpaceDE/>
        <w:autoSpaceDN/>
        <w:adjustRightInd/>
        <w:rPr>
          <w:rFonts w:cs="Times New Roman"/>
          <w:b/>
          <w:sz w:val="28"/>
          <w:szCs w:val="28"/>
        </w:rPr>
      </w:pPr>
    </w:p>
    <w:p w:rsidR="0000734F" w:rsidRDefault="0000734F" w:rsidP="0000734F">
      <w:pPr>
        <w:widowControl/>
        <w:autoSpaceDE/>
        <w:autoSpaceDN/>
        <w:adjustRightInd/>
        <w:jc w:val="center"/>
        <w:rPr>
          <w:rFonts w:cs="Times New Roman"/>
          <w:b/>
          <w:sz w:val="28"/>
          <w:szCs w:val="28"/>
        </w:rPr>
      </w:pPr>
      <w:r w:rsidRPr="0000734F">
        <w:rPr>
          <w:rFonts w:cs="Times New Roman"/>
          <w:b/>
          <w:sz w:val="28"/>
          <w:szCs w:val="28"/>
        </w:rPr>
        <w:t xml:space="preserve">Харків 2018 </w:t>
      </w:r>
    </w:p>
    <w:p w:rsidR="004E25FC" w:rsidRDefault="004E25FC" w:rsidP="0000734F">
      <w:pPr>
        <w:widowControl/>
        <w:autoSpaceDE/>
        <w:autoSpaceDN/>
        <w:adjustRightInd/>
        <w:jc w:val="center"/>
        <w:rPr>
          <w:rFonts w:cs="Times New Roman"/>
          <w:b/>
          <w:sz w:val="28"/>
          <w:szCs w:val="28"/>
        </w:rPr>
      </w:pPr>
    </w:p>
    <w:p w:rsidR="004E25FC" w:rsidRDefault="004E25FC" w:rsidP="0000734F">
      <w:pPr>
        <w:widowControl/>
        <w:autoSpaceDE/>
        <w:autoSpaceDN/>
        <w:adjustRightInd/>
        <w:jc w:val="center"/>
        <w:rPr>
          <w:rFonts w:cs="Times New Roman"/>
          <w:b/>
          <w:sz w:val="28"/>
          <w:szCs w:val="28"/>
        </w:rPr>
      </w:pPr>
    </w:p>
    <w:tbl>
      <w:tblPr>
        <w:tblW w:w="0" w:type="auto"/>
        <w:tblLook w:val="01E0"/>
      </w:tblPr>
      <w:tblGrid>
        <w:gridCol w:w="4811"/>
        <w:gridCol w:w="4812"/>
      </w:tblGrid>
      <w:tr w:rsidR="00F034F2" w:rsidTr="00F034F2">
        <w:tc>
          <w:tcPr>
            <w:tcW w:w="4811" w:type="dxa"/>
          </w:tcPr>
          <w:p w:rsidR="00F034F2" w:rsidRDefault="00F034F2">
            <w:pPr>
              <w:jc w:val="both"/>
              <w:rPr>
                <w:rFonts w:cs="Times New Roman"/>
                <w:b/>
                <w:sz w:val="28"/>
                <w:szCs w:val="28"/>
              </w:rPr>
            </w:pPr>
            <w:r>
              <w:rPr>
                <w:rFonts w:cs="Times New Roman"/>
                <w:b/>
                <w:sz w:val="28"/>
                <w:szCs w:val="28"/>
              </w:rPr>
              <w:lastRenderedPageBreak/>
              <w:t>ЗАТВЕРДЖЕНО</w:t>
            </w:r>
          </w:p>
          <w:p w:rsidR="00F034F2" w:rsidRDefault="00F034F2">
            <w:pPr>
              <w:jc w:val="both"/>
              <w:rPr>
                <w:rFonts w:cs="Times New Roman"/>
                <w:sz w:val="28"/>
                <w:szCs w:val="28"/>
              </w:rPr>
            </w:pPr>
            <w:r>
              <w:rPr>
                <w:rFonts w:cs="Times New Roman"/>
                <w:sz w:val="28"/>
                <w:szCs w:val="28"/>
              </w:rPr>
              <w:t>Науково-методичною радою</w:t>
            </w:r>
          </w:p>
          <w:p w:rsidR="00F034F2" w:rsidRDefault="00F034F2">
            <w:pPr>
              <w:jc w:val="both"/>
              <w:rPr>
                <w:rFonts w:cs="Times New Roman"/>
                <w:sz w:val="28"/>
                <w:szCs w:val="28"/>
              </w:rPr>
            </w:pPr>
            <w:r>
              <w:rPr>
                <w:rFonts w:cs="Times New Roman"/>
                <w:sz w:val="28"/>
                <w:szCs w:val="28"/>
              </w:rPr>
              <w:t>Харківського національного</w:t>
            </w:r>
          </w:p>
          <w:p w:rsidR="00F034F2" w:rsidRDefault="00F034F2">
            <w:pPr>
              <w:jc w:val="both"/>
              <w:rPr>
                <w:rFonts w:cs="Times New Roman"/>
                <w:sz w:val="28"/>
                <w:szCs w:val="28"/>
              </w:rPr>
            </w:pPr>
            <w:r>
              <w:rPr>
                <w:rFonts w:cs="Times New Roman"/>
                <w:sz w:val="28"/>
                <w:szCs w:val="28"/>
              </w:rPr>
              <w:t>університету внутрішніх справ</w:t>
            </w:r>
          </w:p>
          <w:p w:rsidR="00F034F2" w:rsidRDefault="00F034F2">
            <w:pPr>
              <w:jc w:val="both"/>
              <w:rPr>
                <w:rFonts w:cs="Times New Roman"/>
                <w:sz w:val="28"/>
                <w:szCs w:val="28"/>
              </w:rPr>
            </w:pPr>
            <w:r>
              <w:rPr>
                <w:rFonts w:cs="Times New Roman"/>
                <w:sz w:val="28"/>
                <w:szCs w:val="28"/>
              </w:rPr>
              <w:t>Протокол  від _________ № _______</w:t>
            </w:r>
          </w:p>
          <w:p w:rsidR="00F034F2" w:rsidRDefault="00F034F2">
            <w:pPr>
              <w:spacing w:line="276" w:lineRule="auto"/>
              <w:jc w:val="both"/>
              <w:rPr>
                <w:rFonts w:cs="Times New Roman"/>
                <w:sz w:val="28"/>
                <w:szCs w:val="28"/>
              </w:rPr>
            </w:pPr>
          </w:p>
        </w:tc>
        <w:tc>
          <w:tcPr>
            <w:tcW w:w="4812" w:type="dxa"/>
          </w:tcPr>
          <w:p w:rsidR="00F034F2" w:rsidRDefault="00F034F2">
            <w:pPr>
              <w:jc w:val="both"/>
              <w:rPr>
                <w:rFonts w:cs="Times New Roman"/>
                <w:b/>
                <w:sz w:val="28"/>
                <w:szCs w:val="28"/>
              </w:rPr>
            </w:pPr>
            <w:r>
              <w:rPr>
                <w:rFonts w:cs="Times New Roman"/>
                <w:b/>
                <w:sz w:val="28"/>
                <w:szCs w:val="28"/>
              </w:rPr>
              <w:t>СХВАЛЕНО</w:t>
            </w:r>
          </w:p>
          <w:p w:rsidR="00F034F2" w:rsidRDefault="00F034F2">
            <w:pPr>
              <w:jc w:val="both"/>
              <w:rPr>
                <w:rFonts w:cs="Times New Roman"/>
                <w:sz w:val="28"/>
                <w:szCs w:val="28"/>
              </w:rPr>
            </w:pPr>
            <w:r>
              <w:rPr>
                <w:rFonts w:cs="Times New Roman"/>
                <w:sz w:val="28"/>
                <w:szCs w:val="28"/>
              </w:rPr>
              <w:t>Вченою радою факультету № ______</w:t>
            </w:r>
          </w:p>
          <w:p w:rsidR="00F034F2" w:rsidRDefault="00F034F2">
            <w:pPr>
              <w:jc w:val="both"/>
              <w:rPr>
                <w:rFonts w:cs="Times New Roman"/>
                <w:sz w:val="28"/>
                <w:szCs w:val="28"/>
              </w:rPr>
            </w:pPr>
            <w:r>
              <w:rPr>
                <w:rFonts w:cs="Times New Roman"/>
                <w:sz w:val="28"/>
                <w:szCs w:val="28"/>
              </w:rPr>
              <w:t>Протокол  від __________№ _______</w:t>
            </w:r>
          </w:p>
          <w:p w:rsidR="00F034F2" w:rsidRDefault="00F034F2">
            <w:pPr>
              <w:spacing w:line="276" w:lineRule="auto"/>
              <w:jc w:val="both"/>
              <w:rPr>
                <w:rFonts w:cs="Times New Roman"/>
                <w:sz w:val="28"/>
                <w:szCs w:val="28"/>
              </w:rPr>
            </w:pPr>
          </w:p>
        </w:tc>
      </w:tr>
      <w:tr w:rsidR="00F034F2" w:rsidTr="00F034F2">
        <w:tc>
          <w:tcPr>
            <w:tcW w:w="4811" w:type="dxa"/>
          </w:tcPr>
          <w:p w:rsidR="00F034F2" w:rsidRDefault="00F034F2">
            <w:pPr>
              <w:spacing w:line="276" w:lineRule="auto"/>
              <w:jc w:val="both"/>
              <w:rPr>
                <w:rFonts w:cs="Times New Roman"/>
                <w:b/>
                <w:sz w:val="28"/>
                <w:szCs w:val="28"/>
              </w:rPr>
            </w:pPr>
          </w:p>
        </w:tc>
        <w:tc>
          <w:tcPr>
            <w:tcW w:w="4812" w:type="dxa"/>
          </w:tcPr>
          <w:p w:rsidR="00F034F2" w:rsidRDefault="00F034F2">
            <w:pPr>
              <w:spacing w:line="276" w:lineRule="auto"/>
              <w:jc w:val="both"/>
              <w:rPr>
                <w:rFonts w:cs="Times New Roman"/>
                <w:b/>
                <w:sz w:val="28"/>
                <w:szCs w:val="28"/>
              </w:rPr>
            </w:pPr>
          </w:p>
        </w:tc>
      </w:tr>
      <w:tr w:rsidR="00F034F2" w:rsidTr="00F034F2">
        <w:tc>
          <w:tcPr>
            <w:tcW w:w="4811" w:type="dxa"/>
          </w:tcPr>
          <w:p w:rsidR="00F034F2" w:rsidRDefault="00F034F2">
            <w:pPr>
              <w:jc w:val="both"/>
              <w:rPr>
                <w:rFonts w:cs="Times New Roman"/>
                <w:b/>
                <w:sz w:val="28"/>
                <w:szCs w:val="28"/>
              </w:rPr>
            </w:pPr>
            <w:r>
              <w:rPr>
                <w:rFonts w:cs="Times New Roman"/>
                <w:b/>
                <w:sz w:val="28"/>
                <w:szCs w:val="28"/>
              </w:rPr>
              <w:t>ПОГОДЖЕНО</w:t>
            </w:r>
          </w:p>
          <w:p w:rsidR="00F034F2" w:rsidRDefault="00F034F2">
            <w:pPr>
              <w:jc w:val="both"/>
              <w:rPr>
                <w:rFonts w:cs="Times New Roman"/>
                <w:sz w:val="28"/>
                <w:szCs w:val="28"/>
              </w:rPr>
            </w:pPr>
            <w:r>
              <w:rPr>
                <w:rFonts w:cs="Times New Roman"/>
                <w:sz w:val="28"/>
                <w:szCs w:val="28"/>
              </w:rPr>
              <w:t>Секцією Науково-методичної ради</w:t>
            </w:r>
          </w:p>
          <w:p w:rsidR="00F034F2" w:rsidRDefault="00F034F2">
            <w:pPr>
              <w:jc w:val="both"/>
              <w:rPr>
                <w:rFonts w:cs="Times New Roman"/>
                <w:sz w:val="28"/>
                <w:szCs w:val="28"/>
              </w:rPr>
            </w:pPr>
            <w:r>
              <w:rPr>
                <w:rFonts w:cs="Times New Roman"/>
                <w:sz w:val="28"/>
                <w:szCs w:val="28"/>
              </w:rPr>
              <w:t xml:space="preserve">ХНУВС гуманітарних та соціально-економічних дисциплін </w:t>
            </w:r>
          </w:p>
          <w:p w:rsidR="00F034F2" w:rsidRDefault="00F034F2">
            <w:pPr>
              <w:jc w:val="both"/>
              <w:rPr>
                <w:rFonts w:cs="Times New Roman"/>
                <w:sz w:val="28"/>
                <w:szCs w:val="28"/>
              </w:rPr>
            </w:pPr>
            <w:r>
              <w:rPr>
                <w:rFonts w:cs="Times New Roman"/>
                <w:sz w:val="28"/>
                <w:szCs w:val="28"/>
              </w:rPr>
              <w:t>Протокол  від _________ № _______</w:t>
            </w:r>
          </w:p>
          <w:p w:rsidR="00F034F2" w:rsidRDefault="00F034F2">
            <w:pPr>
              <w:spacing w:line="276" w:lineRule="auto"/>
              <w:jc w:val="both"/>
              <w:rPr>
                <w:rFonts w:cs="Times New Roman"/>
                <w:sz w:val="28"/>
                <w:szCs w:val="28"/>
              </w:rPr>
            </w:pPr>
          </w:p>
        </w:tc>
        <w:tc>
          <w:tcPr>
            <w:tcW w:w="4812" w:type="dxa"/>
          </w:tcPr>
          <w:p w:rsidR="00F034F2" w:rsidRDefault="00F034F2">
            <w:pPr>
              <w:spacing w:line="276" w:lineRule="auto"/>
              <w:jc w:val="both"/>
              <w:rPr>
                <w:rFonts w:cs="Times New Roman"/>
                <w:sz w:val="28"/>
                <w:szCs w:val="28"/>
              </w:rPr>
            </w:pPr>
          </w:p>
        </w:tc>
      </w:tr>
    </w:tbl>
    <w:p w:rsidR="00F034F2" w:rsidRDefault="00F034F2" w:rsidP="00F034F2">
      <w:pPr>
        <w:pStyle w:val="a3"/>
        <w:spacing w:before="0" w:beforeAutospacing="0" w:after="0" w:afterAutospacing="0"/>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r>
        <w:rPr>
          <w:rFonts w:ascii="Times New Roman" w:hAnsi="Times New Roman"/>
          <w:b/>
          <w:bCs/>
          <w:color w:val="auto"/>
          <w:sz w:val="28"/>
          <w:szCs w:val="28"/>
          <w:lang w:val="uk-UA"/>
        </w:rPr>
        <w:t>Розробник:</w:t>
      </w:r>
      <w:r>
        <w:rPr>
          <w:rFonts w:ascii="Times New Roman" w:hAnsi="Times New Roman"/>
          <w:color w:val="auto"/>
          <w:sz w:val="28"/>
          <w:szCs w:val="28"/>
          <w:lang w:val="uk-UA"/>
        </w:rPr>
        <w:t xml:space="preserve"> </w:t>
      </w:r>
      <w:proofErr w:type="spellStart"/>
      <w:r>
        <w:rPr>
          <w:rFonts w:ascii="Times New Roman" w:hAnsi="Times New Roman" w:cs="Times New Roman"/>
          <w:color w:val="auto"/>
          <w:sz w:val="28"/>
          <w:szCs w:val="28"/>
          <w:lang w:val="uk-UA"/>
        </w:rPr>
        <w:t>Шелкошвеєв</w:t>
      </w:r>
      <w:proofErr w:type="spellEnd"/>
      <w:r>
        <w:rPr>
          <w:rFonts w:ascii="Times New Roman" w:hAnsi="Times New Roman" w:cs="Times New Roman"/>
          <w:color w:val="auto"/>
          <w:sz w:val="28"/>
          <w:szCs w:val="28"/>
          <w:lang w:val="uk-UA"/>
        </w:rPr>
        <w:t xml:space="preserve"> І.В.</w:t>
      </w:r>
      <w:r>
        <w:rPr>
          <w:rFonts w:ascii="Times New Roman" w:hAnsi="Times New Roman"/>
          <w:color w:val="auto"/>
          <w:sz w:val="28"/>
          <w:szCs w:val="28"/>
          <w:lang w:val="uk-UA"/>
        </w:rPr>
        <w:t xml:space="preserve"> – старший </w:t>
      </w:r>
      <w:r>
        <w:rPr>
          <w:rFonts w:ascii="Times New Roman" w:hAnsi="Times New Roman" w:cs="Times New Roman"/>
          <w:color w:val="auto"/>
          <w:sz w:val="28"/>
          <w:szCs w:val="28"/>
          <w:lang w:val="uk-UA"/>
        </w:rPr>
        <w:t>викладач кафедри соціології та психології ХНУВС</w:t>
      </w: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Рецензенти:</w:t>
      </w:r>
    </w:p>
    <w:p w:rsidR="00F034F2" w:rsidRDefault="00F034F2" w:rsidP="00F034F2">
      <w:pPr>
        <w:pStyle w:val="a3"/>
        <w:spacing w:before="0" w:beforeAutospacing="0" w:after="0" w:afterAutospacing="0"/>
        <w:jc w:val="both"/>
        <w:rPr>
          <w:rFonts w:ascii="Times New Roman" w:hAnsi="Times New Roman" w:cs="Times New Roman"/>
          <w:color w:val="auto"/>
          <w:sz w:val="28"/>
          <w:szCs w:val="24"/>
          <w:lang w:val="uk-UA"/>
        </w:rPr>
      </w:pPr>
      <w:r>
        <w:rPr>
          <w:rFonts w:ascii="Times New Roman" w:hAnsi="Times New Roman" w:cs="Times New Roman"/>
          <w:color w:val="auto"/>
          <w:sz w:val="28"/>
          <w:szCs w:val="28"/>
          <w:lang w:val="uk-UA"/>
        </w:rPr>
        <w:t xml:space="preserve">1. Старший науковий співробітник науково-дослідної лабораторії морально-психологічного супроводження службово-бойової діяльності Національної гвардії України, кандидат психологічних наук, </w:t>
      </w:r>
      <w:proofErr w:type="spellStart"/>
      <w:r>
        <w:rPr>
          <w:rFonts w:ascii="Times New Roman" w:hAnsi="Times New Roman" w:cs="Times New Roman"/>
          <w:color w:val="auto"/>
          <w:sz w:val="28"/>
          <w:szCs w:val="28"/>
          <w:lang w:val="uk-UA"/>
        </w:rPr>
        <w:t>с.н.с</w:t>
      </w:r>
      <w:proofErr w:type="spellEnd"/>
      <w:r>
        <w:rPr>
          <w:rFonts w:ascii="Times New Roman" w:hAnsi="Times New Roman" w:cs="Times New Roman"/>
          <w:color w:val="auto"/>
          <w:sz w:val="28"/>
          <w:szCs w:val="28"/>
          <w:lang w:val="uk-UA"/>
        </w:rPr>
        <w:t>. Воробйова</w:t>
      </w:r>
      <w:r>
        <w:rPr>
          <w:rFonts w:ascii="Times New Roman" w:hAnsi="Times New Roman" w:cs="Times New Roman"/>
          <w:sz w:val="28"/>
          <w:szCs w:val="28"/>
          <w:lang w:val="uk-UA"/>
        </w:rPr>
        <w:t xml:space="preserve"> </w:t>
      </w:r>
      <w:r>
        <w:rPr>
          <w:rFonts w:ascii="Times New Roman" w:hAnsi="Times New Roman" w:cs="Times New Roman"/>
          <w:color w:val="auto"/>
          <w:sz w:val="28"/>
          <w:szCs w:val="28"/>
          <w:lang w:val="uk-UA"/>
        </w:rPr>
        <w:t>І.</w:t>
      </w:r>
      <w:r>
        <w:rPr>
          <w:rFonts w:ascii="Times New Roman" w:hAnsi="Times New Roman" w:cs="Times New Roman"/>
          <w:color w:val="auto"/>
          <w:sz w:val="28"/>
          <w:szCs w:val="24"/>
          <w:lang w:val="uk-UA"/>
        </w:rPr>
        <w:t>В.</w:t>
      </w:r>
    </w:p>
    <w:p w:rsidR="00F034F2" w:rsidRDefault="00F034F2" w:rsidP="00F034F2">
      <w:pPr>
        <w:pStyle w:val="a3"/>
        <w:spacing w:before="0" w:beforeAutospacing="0" w:after="0" w:afterAutospacing="0"/>
        <w:rPr>
          <w:rFonts w:ascii="Times New Roman" w:hAnsi="Times New Roman" w:cs="Times New Roman"/>
          <w:szCs w:val="28"/>
          <w:lang w:val="uk-UA"/>
        </w:rPr>
      </w:pPr>
      <w:r>
        <w:rPr>
          <w:rFonts w:ascii="Times New Roman" w:hAnsi="Times New Roman" w:cs="Times New Roman"/>
          <w:lang w:val="uk-UA"/>
        </w:rPr>
        <w:t xml:space="preserve"> </w:t>
      </w:r>
    </w:p>
    <w:p w:rsidR="00F034F2" w:rsidRDefault="00F034F2" w:rsidP="00F034F2">
      <w:pPr>
        <w:pStyle w:val="2"/>
        <w:spacing w:line="240" w:lineRule="auto"/>
        <w:jc w:val="both"/>
        <w:rPr>
          <w:sz w:val="28"/>
          <w:szCs w:val="28"/>
        </w:rPr>
      </w:pPr>
      <w:r>
        <w:rPr>
          <w:sz w:val="28"/>
          <w:szCs w:val="28"/>
        </w:rPr>
        <w:t>2. Професор кафедри психології та педагогіки факультету № 3 Харківського національного університету внутрішніх справ, кандидат психологічних наук, доцент Харченко С.В.</w:t>
      </w:r>
    </w:p>
    <w:p w:rsidR="00F034F2" w:rsidRDefault="00F034F2" w:rsidP="00F034F2">
      <w:pPr>
        <w:pStyle w:val="a3"/>
        <w:spacing w:before="0" w:beforeAutospacing="0" w:after="0" w:afterAutospacing="0"/>
        <w:rPr>
          <w:rFonts w:ascii="Times New Roman" w:hAnsi="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F034F2">
      <w:pPr>
        <w:pStyle w:val="a3"/>
        <w:spacing w:before="0" w:beforeAutospacing="0" w:after="0" w:afterAutospacing="0"/>
        <w:jc w:val="both"/>
        <w:rPr>
          <w:rFonts w:ascii="Times New Roman" w:hAnsi="Times New Roman" w:cs="Times New Roman"/>
          <w:color w:val="auto"/>
          <w:sz w:val="28"/>
          <w:szCs w:val="28"/>
          <w:lang w:val="uk-UA"/>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Default="00F034F2" w:rsidP="0000734F">
      <w:pPr>
        <w:widowControl/>
        <w:autoSpaceDE/>
        <w:autoSpaceDN/>
        <w:adjustRightInd/>
        <w:jc w:val="center"/>
        <w:rPr>
          <w:rFonts w:cs="Times New Roman"/>
          <w:b/>
          <w:sz w:val="28"/>
          <w:szCs w:val="28"/>
        </w:rPr>
      </w:pPr>
    </w:p>
    <w:p w:rsidR="00F034F2" w:rsidRPr="0000734F" w:rsidRDefault="00F034F2" w:rsidP="0000734F">
      <w:pPr>
        <w:widowControl/>
        <w:autoSpaceDE/>
        <w:autoSpaceDN/>
        <w:adjustRightInd/>
        <w:jc w:val="center"/>
        <w:rPr>
          <w:rFonts w:cs="Times New Roman"/>
          <w:b/>
          <w:sz w:val="28"/>
          <w:szCs w:val="28"/>
        </w:rPr>
      </w:pPr>
    </w:p>
    <w:p w:rsidR="0000734F" w:rsidRPr="00F034F2" w:rsidRDefault="0000734F" w:rsidP="00764CDF">
      <w:pPr>
        <w:spacing w:line="360" w:lineRule="auto"/>
        <w:jc w:val="center"/>
        <w:rPr>
          <w:rFonts w:cs="Times New Roman"/>
          <w:b/>
          <w:bCs/>
          <w:sz w:val="28"/>
          <w:szCs w:val="28"/>
        </w:rPr>
      </w:pPr>
      <w:bookmarkStart w:id="0" w:name="_GoBack"/>
      <w:bookmarkEnd w:id="0"/>
    </w:p>
    <w:p w:rsidR="00764CDF" w:rsidRPr="00764CDF" w:rsidRDefault="00764CDF" w:rsidP="00764CDF">
      <w:pPr>
        <w:spacing w:line="360" w:lineRule="auto"/>
        <w:jc w:val="center"/>
        <w:rPr>
          <w:rFonts w:cs="Times New Roman"/>
          <w:b/>
          <w:bCs/>
          <w:sz w:val="28"/>
          <w:szCs w:val="28"/>
        </w:rPr>
      </w:pPr>
      <w:r w:rsidRPr="00764CDF">
        <w:rPr>
          <w:rFonts w:cs="Times New Roman"/>
          <w:b/>
          <w:bCs/>
          <w:sz w:val="28"/>
          <w:szCs w:val="28"/>
        </w:rPr>
        <w:lastRenderedPageBreak/>
        <w:t>Масові соціально-психологічні явища</w:t>
      </w:r>
    </w:p>
    <w:p w:rsidR="00764CDF" w:rsidRPr="00764CDF" w:rsidRDefault="00764CDF" w:rsidP="00764CDF">
      <w:pPr>
        <w:pStyle w:val="a3"/>
        <w:spacing w:before="0" w:beforeAutospacing="0" w:after="0" w:afterAutospacing="0" w:line="360" w:lineRule="auto"/>
        <w:jc w:val="center"/>
        <w:rPr>
          <w:rFonts w:ascii="Times New Roman" w:hAnsi="Times New Roman" w:cs="Times New Roman"/>
          <w:b/>
          <w:color w:val="auto"/>
          <w:sz w:val="28"/>
          <w:szCs w:val="28"/>
          <w:lang w:val="uk-UA"/>
        </w:rPr>
      </w:pPr>
      <w:r w:rsidRPr="00764CDF">
        <w:rPr>
          <w:rFonts w:ascii="Times New Roman" w:hAnsi="Times New Roman" w:cs="Times New Roman"/>
          <w:b/>
          <w:color w:val="auto"/>
          <w:sz w:val="28"/>
          <w:szCs w:val="28"/>
          <w:lang w:val="uk-UA"/>
        </w:rPr>
        <w:t>План лекції</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1. </w:t>
      </w:r>
      <w:r w:rsidRPr="00764CDF">
        <w:rPr>
          <w:rFonts w:cs="Times New Roman"/>
          <w:bCs/>
          <w:iCs/>
          <w:sz w:val="28"/>
          <w:szCs w:val="28"/>
        </w:rPr>
        <w:t>Мода як стандартизована стихійна масова поведінка.</w:t>
      </w:r>
    </w:p>
    <w:p w:rsidR="00764CDF" w:rsidRPr="00764CDF" w:rsidRDefault="00764CDF" w:rsidP="00764CDF">
      <w:pPr>
        <w:spacing w:line="360" w:lineRule="auto"/>
        <w:rPr>
          <w:rFonts w:cs="Times New Roman"/>
          <w:i/>
          <w:sz w:val="28"/>
          <w:szCs w:val="28"/>
        </w:rPr>
      </w:pPr>
      <w:r w:rsidRPr="00764CDF">
        <w:rPr>
          <w:rFonts w:cs="Times New Roman"/>
          <w:sz w:val="28"/>
          <w:szCs w:val="28"/>
        </w:rPr>
        <w:t xml:space="preserve">2. </w:t>
      </w:r>
      <w:r w:rsidRPr="00764CDF">
        <w:rPr>
          <w:rStyle w:val="a4"/>
          <w:rFonts w:cs="Times New Roman"/>
          <w:i w:val="0"/>
          <w:sz w:val="28"/>
          <w:szCs w:val="28"/>
        </w:rPr>
        <w:t>Психологія</w:t>
      </w:r>
      <w:r w:rsidRPr="00764CDF">
        <w:rPr>
          <w:rFonts w:cs="Times New Roman"/>
          <w:bCs/>
          <w:iCs/>
          <w:sz w:val="28"/>
          <w:szCs w:val="28"/>
        </w:rPr>
        <w:t>чуток.</w:t>
      </w:r>
    </w:p>
    <w:p w:rsidR="00764CDF" w:rsidRPr="00764CDF" w:rsidRDefault="00764CDF" w:rsidP="00764CDF">
      <w:pPr>
        <w:pStyle w:val="a3"/>
        <w:spacing w:before="0" w:beforeAutospacing="0" w:after="0" w:afterAutospacing="0" w:line="360" w:lineRule="auto"/>
        <w:rPr>
          <w:rFonts w:ascii="Times New Roman" w:hAnsi="Times New Roman" w:cs="Times New Roman"/>
          <w:b/>
          <w:color w:val="auto"/>
          <w:sz w:val="28"/>
          <w:szCs w:val="28"/>
          <w:lang w:val="uk-UA"/>
        </w:rPr>
      </w:pPr>
      <w:r w:rsidRPr="00F034F2">
        <w:rPr>
          <w:rStyle w:val="a4"/>
          <w:rFonts w:ascii="Times New Roman" w:hAnsi="Times New Roman" w:cs="Times New Roman"/>
          <w:i w:val="0"/>
          <w:color w:val="auto"/>
          <w:sz w:val="28"/>
          <w:szCs w:val="28"/>
          <w:lang w:val="uk-UA"/>
        </w:rPr>
        <w:t>3</w:t>
      </w:r>
      <w:r w:rsidRPr="00764CDF">
        <w:rPr>
          <w:rStyle w:val="a4"/>
          <w:rFonts w:ascii="Times New Roman" w:hAnsi="Times New Roman" w:cs="Times New Roman"/>
          <w:i w:val="0"/>
          <w:color w:val="auto"/>
          <w:sz w:val="28"/>
          <w:szCs w:val="28"/>
          <w:lang w:val="uk-UA"/>
        </w:rPr>
        <w:t>.</w:t>
      </w:r>
      <w:r w:rsidRPr="00F034F2">
        <w:rPr>
          <w:rStyle w:val="a4"/>
          <w:rFonts w:ascii="Times New Roman" w:hAnsi="Times New Roman" w:cs="Times New Roman"/>
          <w:i w:val="0"/>
          <w:color w:val="auto"/>
          <w:sz w:val="28"/>
          <w:szCs w:val="28"/>
          <w:lang w:val="uk-UA"/>
        </w:rPr>
        <w:t>Психологія</w:t>
      </w:r>
      <w:r w:rsidRPr="00F034F2">
        <w:rPr>
          <w:rFonts w:ascii="Times New Roman" w:hAnsi="Times New Roman" w:cs="Times New Roman"/>
          <w:bCs/>
          <w:iCs/>
          <w:color w:val="auto"/>
          <w:sz w:val="28"/>
          <w:szCs w:val="28"/>
          <w:lang w:val="uk-UA"/>
        </w:rPr>
        <w:t>масовихкомунікацій</w:t>
      </w:r>
      <w:r w:rsidRPr="00764CDF">
        <w:rPr>
          <w:rFonts w:ascii="Times New Roman" w:hAnsi="Times New Roman" w:cs="Times New Roman"/>
          <w:bCs/>
          <w:iCs/>
          <w:color w:val="auto"/>
          <w:sz w:val="28"/>
          <w:szCs w:val="28"/>
          <w:lang w:val="uk-UA"/>
        </w:rPr>
        <w:t>.</w:t>
      </w:r>
    </w:p>
    <w:p w:rsidR="00764CDF" w:rsidRPr="00764CDF" w:rsidRDefault="00764CDF" w:rsidP="00764CDF">
      <w:pPr>
        <w:pStyle w:val="a3"/>
        <w:spacing w:before="0" w:beforeAutospacing="0" w:after="0" w:afterAutospacing="0" w:line="360" w:lineRule="auto"/>
        <w:jc w:val="center"/>
        <w:rPr>
          <w:rFonts w:ascii="Times New Roman" w:hAnsi="Times New Roman" w:cs="Times New Roman"/>
          <w:b/>
          <w:color w:val="auto"/>
          <w:sz w:val="28"/>
          <w:szCs w:val="28"/>
          <w:lang w:val="uk-UA"/>
        </w:rPr>
      </w:pPr>
      <w:r w:rsidRPr="00764CDF">
        <w:rPr>
          <w:rFonts w:ascii="Times New Roman" w:hAnsi="Times New Roman" w:cs="Times New Roman"/>
          <w:b/>
          <w:color w:val="auto"/>
          <w:sz w:val="28"/>
          <w:szCs w:val="28"/>
          <w:lang w:val="uk-UA"/>
        </w:rPr>
        <w:t>Література:</w:t>
      </w:r>
    </w:p>
    <w:p w:rsidR="00764CDF" w:rsidRPr="00764CDF" w:rsidRDefault="00764CDF" w:rsidP="00764CDF">
      <w:pPr>
        <w:pStyle w:val="a3"/>
        <w:spacing w:before="0" w:beforeAutospacing="0" w:after="0" w:afterAutospacing="0" w:line="360" w:lineRule="auto"/>
        <w:ind w:firstLine="360"/>
        <w:rPr>
          <w:rFonts w:ascii="Times New Roman" w:hAnsi="Times New Roman" w:cs="Times New Roman"/>
          <w:color w:val="auto"/>
          <w:sz w:val="28"/>
          <w:szCs w:val="28"/>
          <w:lang w:val="uk-UA"/>
        </w:rPr>
      </w:pPr>
      <w:r w:rsidRPr="00764CDF">
        <w:rPr>
          <w:rFonts w:ascii="Times New Roman" w:hAnsi="Times New Roman" w:cs="Times New Roman"/>
          <w:color w:val="auto"/>
          <w:sz w:val="28"/>
          <w:szCs w:val="28"/>
          <w:lang w:val="uk-UA"/>
        </w:rPr>
        <w:t xml:space="preserve">                                                               Основна:</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1. </w:t>
      </w:r>
      <w:proofErr w:type="spellStart"/>
      <w:r w:rsidRPr="00764CDF">
        <w:rPr>
          <w:rFonts w:cs="Times New Roman"/>
          <w:iCs/>
          <w:sz w:val="28"/>
          <w:szCs w:val="28"/>
        </w:rPr>
        <w:t>Зимбардо</w:t>
      </w:r>
      <w:proofErr w:type="spellEnd"/>
      <w:r w:rsidRPr="00764CDF">
        <w:rPr>
          <w:rFonts w:cs="Times New Roman"/>
          <w:iCs/>
          <w:sz w:val="28"/>
          <w:szCs w:val="28"/>
        </w:rPr>
        <w:t xml:space="preserve"> Ф., </w:t>
      </w:r>
      <w:proofErr w:type="spellStart"/>
      <w:r w:rsidRPr="00764CDF">
        <w:rPr>
          <w:rFonts w:cs="Times New Roman"/>
          <w:iCs/>
          <w:sz w:val="28"/>
          <w:szCs w:val="28"/>
        </w:rPr>
        <w:t>Ляйпе</w:t>
      </w:r>
      <w:proofErr w:type="spellEnd"/>
      <w:r w:rsidRPr="00764CDF">
        <w:rPr>
          <w:rFonts w:cs="Times New Roman"/>
          <w:iCs/>
          <w:sz w:val="28"/>
          <w:szCs w:val="28"/>
        </w:rPr>
        <w:t xml:space="preserve"> М. </w:t>
      </w:r>
      <w:proofErr w:type="spellStart"/>
      <w:r w:rsidRPr="00764CDF">
        <w:rPr>
          <w:rFonts w:cs="Times New Roman"/>
          <w:sz w:val="28"/>
          <w:szCs w:val="28"/>
        </w:rPr>
        <w:t>Социальноевлияние</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2001.</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2. </w:t>
      </w:r>
      <w:proofErr w:type="spellStart"/>
      <w:r w:rsidRPr="00764CDF">
        <w:rPr>
          <w:rFonts w:cs="Times New Roman"/>
          <w:iCs/>
          <w:sz w:val="28"/>
          <w:szCs w:val="28"/>
        </w:rPr>
        <w:t>Карпухин</w:t>
      </w:r>
      <w:proofErr w:type="spellEnd"/>
      <w:r w:rsidRPr="00764CDF">
        <w:rPr>
          <w:rFonts w:cs="Times New Roman"/>
          <w:iCs/>
          <w:sz w:val="28"/>
          <w:szCs w:val="28"/>
        </w:rPr>
        <w:t xml:space="preserve"> О., </w:t>
      </w:r>
      <w:proofErr w:type="spellStart"/>
      <w:r w:rsidRPr="00764CDF">
        <w:rPr>
          <w:rFonts w:cs="Times New Roman"/>
          <w:iCs/>
          <w:sz w:val="28"/>
          <w:szCs w:val="28"/>
        </w:rPr>
        <w:t>Макаревич</w:t>
      </w:r>
      <w:proofErr w:type="spellEnd"/>
      <w:r w:rsidRPr="00764CDF">
        <w:rPr>
          <w:rFonts w:cs="Times New Roman"/>
          <w:iCs/>
          <w:sz w:val="28"/>
          <w:szCs w:val="28"/>
        </w:rPr>
        <w:t xml:space="preserve"> Э. </w:t>
      </w:r>
      <w:proofErr w:type="spellStart"/>
      <w:r w:rsidRPr="00764CDF">
        <w:rPr>
          <w:rFonts w:cs="Times New Roman"/>
          <w:sz w:val="28"/>
          <w:szCs w:val="28"/>
        </w:rPr>
        <w:t>Формированиемасс</w:t>
      </w:r>
      <w:proofErr w:type="spellEnd"/>
      <w:r w:rsidRPr="00764CDF">
        <w:rPr>
          <w:rFonts w:cs="Times New Roman"/>
          <w:sz w:val="28"/>
          <w:szCs w:val="28"/>
        </w:rPr>
        <w:t xml:space="preserve">. — </w:t>
      </w:r>
      <w:proofErr w:type="spellStart"/>
      <w:r w:rsidRPr="00764CDF">
        <w:rPr>
          <w:rFonts w:cs="Times New Roman"/>
          <w:sz w:val="28"/>
          <w:szCs w:val="28"/>
        </w:rPr>
        <w:t>Калининград</w:t>
      </w:r>
      <w:proofErr w:type="spellEnd"/>
      <w:r w:rsidRPr="00764CDF">
        <w:rPr>
          <w:rFonts w:cs="Times New Roman"/>
          <w:sz w:val="28"/>
          <w:szCs w:val="28"/>
        </w:rPr>
        <w:t>: ФГУИПП, 2001.</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3. </w:t>
      </w:r>
      <w:r w:rsidRPr="00764CDF">
        <w:rPr>
          <w:rFonts w:cs="Times New Roman"/>
          <w:iCs/>
          <w:sz w:val="28"/>
          <w:szCs w:val="28"/>
        </w:rPr>
        <w:t xml:space="preserve">Леонтьев О. Н. </w:t>
      </w:r>
      <w:proofErr w:type="spellStart"/>
      <w:r w:rsidRPr="00764CDF">
        <w:rPr>
          <w:rFonts w:cs="Times New Roman"/>
          <w:sz w:val="28"/>
          <w:szCs w:val="28"/>
        </w:rPr>
        <w:t>Деятельность</w:t>
      </w:r>
      <w:proofErr w:type="spellEnd"/>
      <w:r w:rsidRPr="00764CDF">
        <w:rPr>
          <w:rFonts w:cs="Times New Roman"/>
          <w:sz w:val="28"/>
          <w:szCs w:val="28"/>
        </w:rPr>
        <w:t xml:space="preserve">. </w:t>
      </w:r>
      <w:proofErr w:type="spellStart"/>
      <w:r w:rsidRPr="00764CDF">
        <w:rPr>
          <w:rFonts w:cs="Times New Roman"/>
          <w:sz w:val="28"/>
          <w:szCs w:val="28"/>
        </w:rPr>
        <w:t>Сознание</w:t>
      </w:r>
      <w:proofErr w:type="spellEnd"/>
      <w:r w:rsidRPr="00764CDF">
        <w:rPr>
          <w:rFonts w:cs="Times New Roman"/>
          <w:sz w:val="28"/>
          <w:szCs w:val="28"/>
        </w:rPr>
        <w:t xml:space="preserve">. </w:t>
      </w:r>
      <w:proofErr w:type="spellStart"/>
      <w:r w:rsidRPr="00764CDF">
        <w:rPr>
          <w:rFonts w:cs="Times New Roman"/>
          <w:sz w:val="28"/>
          <w:szCs w:val="28"/>
        </w:rPr>
        <w:t>Личность</w:t>
      </w:r>
      <w:proofErr w:type="spellEnd"/>
      <w:r w:rsidRPr="00764CDF">
        <w:rPr>
          <w:rFonts w:cs="Times New Roman"/>
          <w:sz w:val="28"/>
          <w:szCs w:val="28"/>
        </w:rPr>
        <w:t xml:space="preserve">. — М.: </w:t>
      </w:r>
      <w:proofErr w:type="spellStart"/>
      <w:r w:rsidRPr="00764CDF">
        <w:rPr>
          <w:rFonts w:cs="Times New Roman"/>
          <w:sz w:val="28"/>
          <w:szCs w:val="28"/>
        </w:rPr>
        <w:t>Политиздат</w:t>
      </w:r>
      <w:proofErr w:type="spellEnd"/>
      <w:r w:rsidRPr="00764CDF">
        <w:rPr>
          <w:rFonts w:cs="Times New Roman"/>
          <w:sz w:val="28"/>
          <w:szCs w:val="28"/>
        </w:rPr>
        <w:t xml:space="preserve">, 1975. </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4. </w:t>
      </w:r>
      <w:proofErr w:type="spellStart"/>
      <w:r w:rsidRPr="00764CDF">
        <w:rPr>
          <w:rFonts w:cs="Times New Roman"/>
          <w:iCs/>
          <w:sz w:val="28"/>
          <w:szCs w:val="28"/>
        </w:rPr>
        <w:t>Московичи</w:t>
      </w:r>
      <w:proofErr w:type="spellEnd"/>
      <w:r w:rsidRPr="00764CDF">
        <w:rPr>
          <w:rFonts w:cs="Times New Roman"/>
          <w:iCs/>
          <w:sz w:val="28"/>
          <w:szCs w:val="28"/>
        </w:rPr>
        <w:t xml:space="preserve"> С. </w:t>
      </w:r>
      <w:r w:rsidRPr="00764CDF">
        <w:rPr>
          <w:rFonts w:cs="Times New Roman"/>
          <w:sz w:val="28"/>
          <w:szCs w:val="28"/>
        </w:rPr>
        <w:t xml:space="preserve">Машина, </w:t>
      </w:r>
      <w:proofErr w:type="spellStart"/>
      <w:r w:rsidRPr="00764CDF">
        <w:rPr>
          <w:rFonts w:cs="Times New Roman"/>
          <w:sz w:val="28"/>
          <w:szCs w:val="28"/>
        </w:rPr>
        <w:t>творящаябогов</w:t>
      </w:r>
      <w:proofErr w:type="spellEnd"/>
      <w:r w:rsidRPr="00764CDF">
        <w:rPr>
          <w:rFonts w:cs="Times New Roman"/>
          <w:sz w:val="28"/>
          <w:szCs w:val="28"/>
        </w:rPr>
        <w:t xml:space="preserve">: Пер. с </w:t>
      </w:r>
      <w:proofErr w:type="spellStart"/>
      <w:r w:rsidRPr="00764CDF">
        <w:rPr>
          <w:rFonts w:cs="Times New Roman"/>
          <w:sz w:val="28"/>
          <w:szCs w:val="28"/>
        </w:rPr>
        <w:t>фр</w:t>
      </w:r>
      <w:proofErr w:type="spellEnd"/>
      <w:r w:rsidRPr="00764CDF">
        <w:rPr>
          <w:rFonts w:cs="Times New Roman"/>
          <w:sz w:val="28"/>
          <w:szCs w:val="28"/>
        </w:rPr>
        <w:t xml:space="preserve">. — М.: Центр </w:t>
      </w:r>
      <w:proofErr w:type="spellStart"/>
      <w:r w:rsidRPr="00764CDF">
        <w:rPr>
          <w:rFonts w:cs="Times New Roman"/>
          <w:sz w:val="28"/>
          <w:szCs w:val="28"/>
        </w:rPr>
        <w:t>психологии</w:t>
      </w:r>
      <w:proofErr w:type="spellEnd"/>
      <w:r w:rsidRPr="00764CDF">
        <w:rPr>
          <w:rFonts w:cs="Times New Roman"/>
          <w:sz w:val="28"/>
          <w:szCs w:val="28"/>
        </w:rPr>
        <w:t>, 1998.</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5. </w:t>
      </w:r>
      <w:proofErr w:type="spellStart"/>
      <w:r w:rsidRPr="00764CDF">
        <w:rPr>
          <w:rFonts w:cs="Times New Roman"/>
          <w:sz w:val="28"/>
          <w:szCs w:val="28"/>
        </w:rPr>
        <w:t>Назаретян</w:t>
      </w:r>
      <w:proofErr w:type="spellEnd"/>
      <w:r w:rsidRPr="00764CDF">
        <w:rPr>
          <w:rFonts w:cs="Times New Roman"/>
          <w:sz w:val="28"/>
          <w:szCs w:val="28"/>
        </w:rPr>
        <w:t xml:space="preserve"> А. </w:t>
      </w:r>
      <w:proofErr w:type="spellStart"/>
      <w:r w:rsidRPr="00764CDF">
        <w:rPr>
          <w:rFonts w:cs="Times New Roman"/>
          <w:sz w:val="28"/>
          <w:szCs w:val="28"/>
        </w:rPr>
        <w:t>Психологиястихийногомассовогоповедения</w:t>
      </w:r>
      <w:proofErr w:type="spellEnd"/>
      <w:r w:rsidRPr="00764CDF">
        <w:rPr>
          <w:rFonts w:cs="Times New Roman"/>
          <w:sz w:val="28"/>
          <w:szCs w:val="28"/>
        </w:rPr>
        <w:t>. – М.:ПЕР СЭ, 2001.</w:t>
      </w:r>
    </w:p>
    <w:p w:rsidR="00764CDF" w:rsidRPr="00764CDF" w:rsidRDefault="00764CDF" w:rsidP="00764CDF">
      <w:pPr>
        <w:spacing w:line="360" w:lineRule="auto"/>
        <w:rPr>
          <w:rFonts w:cs="Times New Roman"/>
          <w:sz w:val="28"/>
          <w:szCs w:val="28"/>
        </w:rPr>
      </w:pPr>
      <w:r w:rsidRPr="00764CDF">
        <w:rPr>
          <w:rFonts w:cs="Times New Roman"/>
          <w:sz w:val="28"/>
          <w:szCs w:val="28"/>
        </w:rPr>
        <w:t>6.</w:t>
      </w:r>
      <w:r w:rsidRPr="00764CDF">
        <w:rPr>
          <w:rFonts w:cs="Times New Roman"/>
          <w:iCs/>
          <w:sz w:val="28"/>
          <w:szCs w:val="28"/>
        </w:rPr>
        <w:t xml:space="preserve">Ольшанский Д. В. </w:t>
      </w:r>
      <w:proofErr w:type="spellStart"/>
      <w:r w:rsidRPr="00764CDF">
        <w:rPr>
          <w:rFonts w:cs="Times New Roman"/>
          <w:sz w:val="28"/>
          <w:szCs w:val="28"/>
        </w:rPr>
        <w:t>Массовыенастроения</w:t>
      </w:r>
      <w:proofErr w:type="spellEnd"/>
      <w:r w:rsidRPr="00764CDF">
        <w:rPr>
          <w:rFonts w:cs="Times New Roman"/>
          <w:sz w:val="28"/>
          <w:szCs w:val="28"/>
        </w:rPr>
        <w:t xml:space="preserve"> в </w:t>
      </w:r>
      <w:proofErr w:type="spellStart"/>
      <w:r w:rsidRPr="00764CDF">
        <w:rPr>
          <w:rFonts w:cs="Times New Roman"/>
          <w:sz w:val="28"/>
          <w:szCs w:val="28"/>
        </w:rPr>
        <w:t>политике</w:t>
      </w:r>
      <w:proofErr w:type="spellEnd"/>
      <w:r w:rsidRPr="00764CDF">
        <w:rPr>
          <w:rFonts w:cs="Times New Roman"/>
          <w:sz w:val="28"/>
          <w:szCs w:val="28"/>
        </w:rPr>
        <w:t xml:space="preserve">. — М.: </w:t>
      </w:r>
      <w:proofErr w:type="spellStart"/>
      <w:r w:rsidRPr="00764CDF">
        <w:rPr>
          <w:rFonts w:cs="Times New Roman"/>
          <w:sz w:val="28"/>
          <w:szCs w:val="28"/>
        </w:rPr>
        <w:t>ПринДи</w:t>
      </w:r>
      <w:proofErr w:type="spellEnd"/>
      <w:r w:rsidRPr="00764CDF">
        <w:rPr>
          <w:rFonts w:cs="Times New Roman"/>
          <w:sz w:val="28"/>
          <w:szCs w:val="28"/>
        </w:rPr>
        <w:t>, 1995.</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7. </w:t>
      </w:r>
      <w:proofErr w:type="spellStart"/>
      <w:r w:rsidRPr="00764CDF">
        <w:rPr>
          <w:rFonts w:cs="Times New Roman"/>
          <w:iCs/>
          <w:sz w:val="28"/>
          <w:szCs w:val="28"/>
        </w:rPr>
        <w:t>Ольшанский</w:t>
      </w:r>
      <w:proofErr w:type="spellEnd"/>
      <w:r w:rsidRPr="00764CDF">
        <w:rPr>
          <w:rFonts w:cs="Times New Roman"/>
          <w:iCs/>
          <w:sz w:val="28"/>
          <w:szCs w:val="28"/>
        </w:rPr>
        <w:t xml:space="preserve"> Д. В. </w:t>
      </w:r>
      <w:proofErr w:type="spellStart"/>
      <w:r w:rsidRPr="00764CDF">
        <w:rPr>
          <w:rFonts w:cs="Times New Roman"/>
          <w:sz w:val="28"/>
          <w:szCs w:val="28"/>
        </w:rPr>
        <w:t>Психологиямасс</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2001.</w:t>
      </w:r>
    </w:p>
    <w:p w:rsidR="00764CDF" w:rsidRPr="00764CDF" w:rsidRDefault="00764CDF" w:rsidP="00764CDF">
      <w:pPr>
        <w:pStyle w:val="a3"/>
        <w:spacing w:before="0" w:beforeAutospacing="0" w:after="0" w:afterAutospacing="0" w:line="360" w:lineRule="auto"/>
        <w:ind w:firstLine="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Допоміжна</w:t>
      </w:r>
      <w:r w:rsidRPr="00764CDF">
        <w:rPr>
          <w:rFonts w:ascii="Times New Roman" w:hAnsi="Times New Roman" w:cs="Times New Roman"/>
          <w:color w:val="auto"/>
          <w:sz w:val="28"/>
          <w:szCs w:val="28"/>
          <w:lang w:val="uk-UA"/>
        </w:rPr>
        <w:t>:</w:t>
      </w:r>
    </w:p>
    <w:p w:rsidR="00764CDF" w:rsidRPr="00764CDF" w:rsidRDefault="00764CDF" w:rsidP="00764CDF">
      <w:pPr>
        <w:spacing w:line="360" w:lineRule="auto"/>
        <w:rPr>
          <w:rFonts w:cs="Times New Roman"/>
          <w:sz w:val="28"/>
          <w:szCs w:val="28"/>
        </w:rPr>
      </w:pPr>
      <w:r w:rsidRPr="00764CDF">
        <w:rPr>
          <w:rFonts w:cs="Times New Roman"/>
          <w:iCs/>
          <w:sz w:val="28"/>
          <w:szCs w:val="28"/>
        </w:rPr>
        <w:t xml:space="preserve">1.Тернер Дж. </w:t>
      </w:r>
      <w:proofErr w:type="spellStart"/>
      <w:r w:rsidRPr="00764CDF">
        <w:rPr>
          <w:rFonts w:cs="Times New Roman"/>
          <w:sz w:val="28"/>
          <w:szCs w:val="28"/>
        </w:rPr>
        <w:t>Социальноевлияние</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2003.</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2. </w:t>
      </w:r>
      <w:r w:rsidRPr="00764CDF">
        <w:rPr>
          <w:rFonts w:cs="Times New Roman"/>
          <w:iCs/>
          <w:sz w:val="28"/>
          <w:szCs w:val="28"/>
        </w:rPr>
        <w:t xml:space="preserve">Тейлор Ш., </w:t>
      </w:r>
      <w:proofErr w:type="spellStart"/>
      <w:r w:rsidRPr="00764CDF">
        <w:rPr>
          <w:rFonts w:cs="Times New Roman"/>
          <w:iCs/>
          <w:sz w:val="28"/>
          <w:szCs w:val="28"/>
        </w:rPr>
        <w:t>Пипло</w:t>
      </w:r>
      <w:proofErr w:type="spellEnd"/>
      <w:r w:rsidRPr="00764CDF">
        <w:rPr>
          <w:rFonts w:cs="Times New Roman"/>
          <w:iCs/>
          <w:sz w:val="28"/>
          <w:szCs w:val="28"/>
        </w:rPr>
        <w:t xml:space="preserve"> Л. </w:t>
      </w:r>
      <w:proofErr w:type="spellStart"/>
      <w:r w:rsidRPr="00764CDF">
        <w:rPr>
          <w:rFonts w:cs="Times New Roman"/>
          <w:sz w:val="28"/>
          <w:szCs w:val="28"/>
        </w:rPr>
        <w:t>Социальнаяпсихология</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2004.</w:t>
      </w:r>
    </w:p>
    <w:p w:rsidR="00764CDF" w:rsidRPr="00764CDF" w:rsidRDefault="00764CDF" w:rsidP="00764CDF">
      <w:pPr>
        <w:spacing w:line="360" w:lineRule="auto"/>
        <w:rPr>
          <w:rFonts w:cs="Times New Roman"/>
          <w:sz w:val="28"/>
          <w:szCs w:val="28"/>
        </w:rPr>
      </w:pPr>
      <w:r w:rsidRPr="00764CDF">
        <w:rPr>
          <w:rFonts w:cs="Times New Roman"/>
          <w:sz w:val="28"/>
          <w:szCs w:val="28"/>
        </w:rPr>
        <w:t xml:space="preserve">3. </w:t>
      </w:r>
      <w:proofErr w:type="spellStart"/>
      <w:r w:rsidRPr="00764CDF">
        <w:rPr>
          <w:rFonts w:cs="Times New Roman"/>
          <w:iCs/>
          <w:sz w:val="28"/>
          <w:szCs w:val="28"/>
        </w:rPr>
        <w:t>Чалдини</w:t>
      </w:r>
      <w:proofErr w:type="spellEnd"/>
      <w:r w:rsidRPr="00764CDF">
        <w:rPr>
          <w:rFonts w:cs="Times New Roman"/>
          <w:iCs/>
          <w:sz w:val="28"/>
          <w:szCs w:val="28"/>
        </w:rPr>
        <w:t xml:space="preserve"> Р. </w:t>
      </w:r>
      <w:proofErr w:type="spellStart"/>
      <w:r w:rsidRPr="00764CDF">
        <w:rPr>
          <w:rFonts w:cs="Times New Roman"/>
          <w:sz w:val="28"/>
          <w:szCs w:val="28"/>
        </w:rPr>
        <w:t>Психологиявлияния</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2003.</w:t>
      </w:r>
    </w:p>
    <w:p w:rsidR="00764CDF" w:rsidRPr="00764CDF" w:rsidRDefault="00764CDF" w:rsidP="00764CDF">
      <w:pPr>
        <w:spacing w:line="360" w:lineRule="auto"/>
        <w:rPr>
          <w:rFonts w:cs="Times New Roman"/>
          <w:sz w:val="28"/>
          <w:szCs w:val="28"/>
        </w:rPr>
      </w:pPr>
      <w:r w:rsidRPr="00764CDF">
        <w:rPr>
          <w:rFonts w:cs="Times New Roman"/>
          <w:iCs/>
          <w:sz w:val="28"/>
          <w:szCs w:val="28"/>
        </w:rPr>
        <w:t xml:space="preserve">4. </w:t>
      </w:r>
      <w:proofErr w:type="spellStart"/>
      <w:r w:rsidRPr="00764CDF">
        <w:rPr>
          <w:rFonts w:cs="Times New Roman"/>
          <w:iCs/>
          <w:sz w:val="28"/>
          <w:szCs w:val="28"/>
        </w:rPr>
        <w:t>Изард</w:t>
      </w:r>
      <w:proofErr w:type="spellEnd"/>
      <w:r w:rsidRPr="00764CDF">
        <w:rPr>
          <w:rFonts w:cs="Times New Roman"/>
          <w:iCs/>
          <w:sz w:val="28"/>
          <w:szCs w:val="28"/>
        </w:rPr>
        <w:t xml:space="preserve"> К. </w:t>
      </w:r>
      <w:proofErr w:type="spellStart"/>
      <w:r w:rsidRPr="00764CDF">
        <w:rPr>
          <w:rFonts w:cs="Times New Roman"/>
          <w:sz w:val="28"/>
          <w:szCs w:val="28"/>
        </w:rPr>
        <w:t>Психологияэмоций</w:t>
      </w:r>
      <w:proofErr w:type="spellEnd"/>
      <w:r w:rsidRPr="00764CDF">
        <w:rPr>
          <w:rFonts w:cs="Times New Roman"/>
          <w:sz w:val="28"/>
          <w:szCs w:val="28"/>
        </w:rPr>
        <w:t xml:space="preserve">. — </w:t>
      </w:r>
      <w:proofErr w:type="spellStart"/>
      <w:r w:rsidRPr="00764CDF">
        <w:rPr>
          <w:rFonts w:cs="Times New Roman"/>
          <w:sz w:val="28"/>
          <w:szCs w:val="28"/>
        </w:rPr>
        <w:t>СПб</w:t>
      </w:r>
      <w:proofErr w:type="spellEnd"/>
      <w:r w:rsidRPr="00764CDF">
        <w:rPr>
          <w:rFonts w:cs="Times New Roman"/>
          <w:sz w:val="28"/>
          <w:szCs w:val="28"/>
        </w:rPr>
        <w:t xml:space="preserve">.: </w:t>
      </w:r>
      <w:proofErr w:type="spellStart"/>
      <w:r w:rsidRPr="00764CDF">
        <w:rPr>
          <w:rFonts w:cs="Times New Roman"/>
          <w:sz w:val="28"/>
          <w:szCs w:val="28"/>
        </w:rPr>
        <w:t>Питер</w:t>
      </w:r>
      <w:proofErr w:type="spellEnd"/>
      <w:r w:rsidRPr="00764CDF">
        <w:rPr>
          <w:rFonts w:cs="Times New Roman"/>
          <w:sz w:val="28"/>
          <w:szCs w:val="28"/>
        </w:rPr>
        <w:t>, 1999.</w:t>
      </w:r>
    </w:p>
    <w:p w:rsidR="00764CDF" w:rsidRPr="00764CDF" w:rsidRDefault="00764CDF" w:rsidP="00764CDF">
      <w:pPr>
        <w:pStyle w:val="a3"/>
        <w:spacing w:before="0" w:beforeAutospacing="0" w:after="0" w:afterAutospacing="0" w:line="360" w:lineRule="auto"/>
        <w:jc w:val="center"/>
        <w:rPr>
          <w:rFonts w:ascii="Times New Roman" w:hAnsi="Times New Roman" w:cs="Times New Roman"/>
          <w:b/>
          <w:color w:val="auto"/>
          <w:sz w:val="28"/>
          <w:szCs w:val="28"/>
          <w:lang w:val="uk-UA"/>
        </w:rPr>
      </w:pPr>
    </w:p>
    <w:p w:rsidR="00764CDF" w:rsidRPr="00764CDF" w:rsidRDefault="00764CDF" w:rsidP="00764CDF">
      <w:pPr>
        <w:pStyle w:val="a3"/>
        <w:spacing w:before="0" w:beforeAutospacing="0" w:after="0" w:afterAutospacing="0" w:line="360" w:lineRule="auto"/>
        <w:jc w:val="center"/>
        <w:rPr>
          <w:rFonts w:ascii="Times New Roman" w:hAnsi="Times New Roman" w:cs="Times New Roman"/>
          <w:b/>
          <w:color w:val="auto"/>
          <w:sz w:val="28"/>
          <w:szCs w:val="28"/>
          <w:lang w:val="uk-UA"/>
        </w:rPr>
      </w:pPr>
      <w:r w:rsidRPr="00764CDF">
        <w:rPr>
          <w:rFonts w:ascii="Times New Roman" w:hAnsi="Times New Roman" w:cs="Times New Roman"/>
          <w:b/>
          <w:color w:val="auto"/>
          <w:sz w:val="28"/>
          <w:szCs w:val="28"/>
          <w:lang w:val="uk-UA"/>
        </w:rPr>
        <w:t>Текст лекції</w:t>
      </w:r>
    </w:p>
    <w:p w:rsidR="00764CDF" w:rsidRPr="00764CDF" w:rsidRDefault="00764CDF" w:rsidP="00764CDF">
      <w:pPr>
        <w:spacing w:line="360" w:lineRule="auto"/>
        <w:jc w:val="both"/>
        <w:rPr>
          <w:rFonts w:cs="Times New Roman"/>
          <w:sz w:val="28"/>
          <w:szCs w:val="28"/>
        </w:rPr>
      </w:pPr>
      <w:r w:rsidRPr="00764CDF">
        <w:rPr>
          <w:rFonts w:cs="Times New Roman"/>
          <w:bCs/>
          <w:iCs/>
          <w:sz w:val="28"/>
          <w:szCs w:val="28"/>
        </w:rPr>
        <w:t xml:space="preserve">     Мода як стандартизована стихійна масова поведінка.</w:t>
      </w:r>
      <w:r w:rsidRPr="00764CDF">
        <w:rPr>
          <w:rFonts w:cs="Times New Roman"/>
          <w:sz w:val="28"/>
          <w:szCs w:val="28"/>
        </w:rPr>
        <w:t xml:space="preserve"> Класичним зразком престижного й змагального споживання може бути мода (лат. </w:t>
      </w:r>
      <w:proofErr w:type="spellStart"/>
      <w:r w:rsidRPr="00764CDF">
        <w:rPr>
          <w:rFonts w:cs="Times New Roman"/>
          <w:sz w:val="28"/>
          <w:szCs w:val="28"/>
        </w:rPr>
        <w:t>modus</w:t>
      </w:r>
      <w:proofErr w:type="spellEnd"/>
      <w:r w:rsidRPr="00764CDF">
        <w:rPr>
          <w:rFonts w:cs="Times New Roman"/>
          <w:sz w:val="28"/>
          <w:szCs w:val="28"/>
        </w:rPr>
        <w:t xml:space="preserve"> - норма, правило, міра)</w:t>
      </w:r>
      <w:r w:rsidRPr="00764CDF">
        <w:rPr>
          <w:rFonts w:cs="Times New Roman"/>
          <w:i/>
          <w:iCs/>
          <w:sz w:val="28"/>
          <w:szCs w:val="28"/>
        </w:rPr>
        <w:t>.</w:t>
      </w:r>
      <w:r w:rsidRPr="00764CDF">
        <w:rPr>
          <w:rStyle w:val="a6"/>
          <w:rFonts w:cs="Times New Roman"/>
          <w:sz w:val="28"/>
          <w:szCs w:val="28"/>
        </w:rPr>
        <w:t xml:space="preserve">Мода </w:t>
      </w:r>
      <w:r w:rsidRPr="00764CDF">
        <w:rPr>
          <w:rFonts w:cs="Times New Roman"/>
          <w:sz w:val="28"/>
          <w:szCs w:val="28"/>
        </w:rPr>
        <w:t>- це форма стандартизованої масової поведінки людей, що виникає стихійно під впливом домінуючих у суспільстві настроїв, смаків, захоплень.</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Цикл моди </w:t>
      </w:r>
      <w:r w:rsidRPr="00764CDF">
        <w:rPr>
          <w:rFonts w:cs="Times New Roman"/>
          <w:i/>
          <w:iCs/>
          <w:sz w:val="28"/>
          <w:szCs w:val="28"/>
        </w:rPr>
        <w:t>(mode-</w:t>
      </w:r>
      <w:proofErr w:type="spellStart"/>
      <w:r w:rsidRPr="00764CDF">
        <w:rPr>
          <w:rFonts w:cs="Times New Roman"/>
          <w:i/>
          <w:iCs/>
          <w:sz w:val="28"/>
          <w:szCs w:val="28"/>
        </w:rPr>
        <w:t>timing</w:t>
      </w:r>
      <w:proofErr w:type="spellEnd"/>
      <w:r w:rsidRPr="00764CDF">
        <w:rPr>
          <w:rFonts w:cs="Times New Roman"/>
          <w:i/>
          <w:iCs/>
          <w:sz w:val="28"/>
          <w:szCs w:val="28"/>
        </w:rPr>
        <w:t>)</w:t>
      </w:r>
      <w:r w:rsidRPr="00764CDF">
        <w:rPr>
          <w:rFonts w:cs="Times New Roman"/>
          <w:sz w:val="28"/>
          <w:szCs w:val="28"/>
        </w:rPr>
        <w:t xml:space="preserve"> набуває соціально характеру й тому є найвищою мірою інституціолізованим. Крім прагнення до підвищення престижу, модне </w:t>
      </w:r>
      <w:r w:rsidRPr="00764CDF">
        <w:rPr>
          <w:rFonts w:cs="Times New Roman"/>
          <w:sz w:val="28"/>
          <w:szCs w:val="28"/>
        </w:rPr>
        <w:lastRenderedPageBreak/>
        <w:t>споживання обумовлене ще іншими мотивами і знаходить прояв:</w:t>
      </w:r>
    </w:p>
    <w:p w:rsidR="00764CDF" w:rsidRPr="00764CDF" w:rsidRDefault="00764CDF" w:rsidP="00764CDF">
      <w:pPr>
        <w:pStyle w:val="a5"/>
        <w:numPr>
          <w:ilvl w:val="0"/>
          <w:numId w:val="1"/>
        </w:numPr>
        <w:spacing w:after="0" w:line="360" w:lineRule="auto"/>
        <w:jc w:val="both"/>
        <w:rPr>
          <w:rFonts w:ascii="Times New Roman" w:hAnsi="Times New Roman"/>
          <w:sz w:val="28"/>
          <w:szCs w:val="28"/>
          <w:lang w:val="uk-UA"/>
        </w:rPr>
      </w:pPr>
      <w:r w:rsidRPr="00764CDF">
        <w:rPr>
          <w:rFonts w:ascii="Times New Roman" w:hAnsi="Times New Roman"/>
          <w:sz w:val="28"/>
          <w:szCs w:val="28"/>
        </w:rPr>
        <w:t xml:space="preserve">у </w:t>
      </w:r>
      <w:proofErr w:type="spellStart"/>
      <w:r w:rsidRPr="00764CDF">
        <w:rPr>
          <w:rFonts w:ascii="Times New Roman" w:hAnsi="Times New Roman"/>
          <w:sz w:val="28"/>
          <w:szCs w:val="28"/>
        </w:rPr>
        <w:t>споживанні</w:t>
      </w:r>
      <w:proofErr w:type="spellEnd"/>
      <w:r w:rsidRPr="00764CDF">
        <w:rPr>
          <w:rFonts w:ascii="Times New Roman" w:hAnsi="Times New Roman"/>
          <w:sz w:val="28"/>
          <w:szCs w:val="28"/>
        </w:rPr>
        <w:t xml:space="preserve"> новинок (</w:t>
      </w:r>
      <w:proofErr w:type="spellStart"/>
      <w:r w:rsidRPr="00764CDF">
        <w:rPr>
          <w:rFonts w:ascii="Times New Roman" w:hAnsi="Times New Roman"/>
          <w:sz w:val="28"/>
          <w:szCs w:val="28"/>
        </w:rPr>
        <w:t>колір</w:t>
      </w:r>
      <w:proofErr w:type="spellEnd"/>
      <w:r w:rsidRPr="00764CDF">
        <w:rPr>
          <w:rFonts w:ascii="Times New Roman" w:hAnsi="Times New Roman"/>
          <w:sz w:val="28"/>
          <w:szCs w:val="28"/>
        </w:rPr>
        <w:t xml:space="preserve">, форма, </w:t>
      </w:r>
      <w:proofErr w:type="spellStart"/>
      <w:r w:rsidRPr="00764CDF">
        <w:rPr>
          <w:rFonts w:ascii="Times New Roman" w:hAnsi="Times New Roman"/>
          <w:sz w:val="28"/>
          <w:szCs w:val="28"/>
        </w:rPr>
        <w:t>матеріал</w:t>
      </w:r>
      <w:proofErr w:type="spellEnd"/>
      <w:r w:rsidRPr="00764CDF">
        <w:rPr>
          <w:rFonts w:ascii="Times New Roman" w:hAnsi="Times New Roman"/>
          <w:sz w:val="28"/>
          <w:szCs w:val="28"/>
        </w:rPr>
        <w:t xml:space="preserve">), у </w:t>
      </w:r>
      <w:proofErr w:type="spellStart"/>
      <w:r w:rsidRPr="00764CDF">
        <w:rPr>
          <w:rFonts w:ascii="Times New Roman" w:hAnsi="Times New Roman"/>
          <w:sz w:val="28"/>
          <w:szCs w:val="28"/>
        </w:rPr>
        <w:t>спрямованій</w:t>
      </w:r>
      <w:proofErr w:type="spellEnd"/>
      <w:r w:rsidRPr="00764CDF">
        <w:rPr>
          <w:rFonts w:ascii="Times New Roman" w:hAnsi="Times New Roman"/>
          <w:sz w:val="28"/>
          <w:szCs w:val="28"/>
        </w:rPr>
        <w:t xml:space="preserve"> на дотриманняпевнихзразківнаслідувальнійповедінцізначноїчастининаселення, яка часто </w:t>
      </w:r>
      <w:proofErr w:type="spellStart"/>
      <w:r w:rsidRPr="00764CDF">
        <w:rPr>
          <w:rFonts w:ascii="Times New Roman" w:hAnsi="Times New Roman"/>
          <w:sz w:val="28"/>
          <w:szCs w:val="28"/>
        </w:rPr>
        <w:t>триваєнедовгий</w:t>
      </w:r>
      <w:proofErr w:type="spellEnd"/>
      <w:r w:rsidRPr="00764CDF">
        <w:rPr>
          <w:rFonts w:ascii="Times New Roman" w:hAnsi="Times New Roman"/>
          <w:sz w:val="28"/>
          <w:szCs w:val="28"/>
        </w:rPr>
        <w:t xml:space="preserve"> час; </w:t>
      </w:r>
    </w:p>
    <w:p w:rsidR="00764CDF" w:rsidRPr="00764CDF" w:rsidRDefault="00764CDF" w:rsidP="00764CDF">
      <w:pPr>
        <w:pStyle w:val="a5"/>
        <w:numPr>
          <w:ilvl w:val="0"/>
          <w:numId w:val="1"/>
        </w:numPr>
        <w:spacing w:after="0" w:line="360" w:lineRule="auto"/>
        <w:jc w:val="both"/>
        <w:rPr>
          <w:rFonts w:ascii="Times New Roman" w:hAnsi="Times New Roman"/>
          <w:sz w:val="28"/>
          <w:szCs w:val="28"/>
          <w:lang w:val="uk-UA"/>
        </w:rPr>
      </w:pPr>
      <w:r w:rsidRPr="00F034F2">
        <w:rPr>
          <w:rFonts w:ascii="Times New Roman" w:hAnsi="Times New Roman"/>
          <w:sz w:val="28"/>
          <w:szCs w:val="28"/>
          <w:lang w:val="uk-UA"/>
        </w:rPr>
        <w:t xml:space="preserve">презентаціязразківмодногоспоживанняздійснюєтьсявідомимиособистостями, </w:t>
      </w:r>
      <w:proofErr w:type="spellStart"/>
      <w:r w:rsidRPr="00F034F2">
        <w:rPr>
          <w:rFonts w:ascii="Times New Roman" w:hAnsi="Times New Roman"/>
          <w:sz w:val="28"/>
          <w:szCs w:val="28"/>
          <w:lang w:val="uk-UA"/>
        </w:rPr>
        <w:t>щовпливають</w:t>
      </w:r>
      <w:proofErr w:type="spellEnd"/>
      <w:r w:rsidRPr="00F034F2">
        <w:rPr>
          <w:rFonts w:ascii="Times New Roman" w:hAnsi="Times New Roman"/>
          <w:sz w:val="28"/>
          <w:szCs w:val="28"/>
          <w:lang w:val="uk-UA"/>
        </w:rPr>
        <w:t xml:space="preserve"> на суспільну думку і є </w:t>
      </w:r>
      <w:proofErr w:type="spellStart"/>
      <w:r w:rsidRPr="00F034F2">
        <w:rPr>
          <w:rFonts w:ascii="Times New Roman" w:hAnsi="Times New Roman"/>
          <w:sz w:val="28"/>
          <w:szCs w:val="28"/>
          <w:lang w:val="uk-UA"/>
        </w:rPr>
        <w:t>законодавцямимоди</w:t>
      </w:r>
      <w:proofErr w:type="spellEnd"/>
      <w:r w:rsidRPr="00F034F2">
        <w:rPr>
          <w:rFonts w:ascii="Times New Roman" w:hAnsi="Times New Roman"/>
          <w:sz w:val="28"/>
          <w:szCs w:val="28"/>
          <w:lang w:val="uk-UA"/>
        </w:rPr>
        <w:t>;</w:t>
      </w:r>
    </w:p>
    <w:p w:rsidR="00764CDF" w:rsidRPr="00764CDF" w:rsidRDefault="00764CDF" w:rsidP="00764CDF">
      <w:pPr>
        <w:pStyle w:val="a5"/>
        <w:numPr>
          <w:ilvl w:val="0"/>
          <w:numId w:val="1"/>
        </w:numPr>
        <w:spacing w:after="0" w:line="360" w:lineRule="auto"/>
        <w:jc w:val="both"/>
        <w:rPr>
          <w:rFonts w:ascii="Times New Roman" w:hAnsi="Times New Roman"/>
          <w:sz w:val="28"/>
          <w:szCs w:val="28"/>
          <w:lang w:val="uk-UA"/>
        </w:rPr>
      </w:pPr>
      <w:proofErr w:type="spellStart"/>
      <w:r w:rsidRPr="00F034F2">
        <w:rPr>
          <w:rFonts w:ascii="Times New Roman" w:hAnsi="Times New Roman"/>
          <w:sz w:val="28"/>
          <w:szCs w:val="28"/>
          <w:lang w:val="uk-UA"/>
        </w:rPr>
        <w:t>моднівироби</w:t>
      </w:r>
      <w:proofErr w:type="spellEnd"/>
      <w:r w:rsidRPr="00F034F2">
        <w:rPr>
          <w:rFonts w:ascii="Times New Roman" w:hAnsi="Times New Roman"/>
          <w:sz w:val="28"/>
          <w:szCs w:val="28"/>
          <w:lang w:val="uk-UA"/>
        </w:rPr>
        <w:t xml:space="preserve">, незважаючи на </w:t>
      </w:r>
      <w:proofErr w:type="spellStart"/>
      <w:r w:rsidRPr="00F034F2">
        <w:rPr>
          <w:rFonts w:ascii="Times New Roman" w:hAnsi="Times New Roman"/>
          <w:sz w:val="28"/>
          <w:szCs w:val="28"/>
          <w:lang w:val="uk-UA"/>
        </w:rPr>
        <w:t>відповіднудиференціаціюміж</w:t>
      </w:r>
      <w:proofErr w:type="spellEnd"/>
      <w:r w:rsidRPr="00F034F2">
        <w:rPr>
          <w:rFonts w:ascii="Times New Roman" w:hAnsi="Times New Roman"/>
          <w:sz w:val="28"/>
          <w:szCs w:val="28"/>
          <w:lang w:val="uk-UA"/>
        </w:rPr>
        <w:t xml:space="preserve"> ними, </w:t>
      </w:r>
      <w:proofErr w:type="spellStart"/>
      <w:r w:rsidRPr="00F034F2">
        <w:rPr>
          <w:rFonts w:ascii="Times New Roman" w:hAnsi="Times New Roman"/>
          <w:sz w:val="28"/>
          <w:szCs w:val="28"/>
          <w:lang w:val="uk-UA"/>
        </w:rPr>
        <w:t>протягомвідноснотривалого</w:t>
      </w:r>
      <w:proofErr w:type="spellEnd"/>
      <w:r w:rsidRPr="00F034F2">
        <w:rPr>
          <w:rFonts w:ascii="Times New Roman" w:hAnsi="Times New Roman"/>
          <w:sz w:val="28"/>
          <w:szCs w:val="28"/>
          <w:lang w:val="uk-UA"/>
        </w:rPr>
        <w:t xml:space="preserve"> часу </w:t>
      </w:r>
      <w:proofErr w:type="spellStart"/>
      <w:r w:rsidRPr="00F034F2">
        <w:rPr>
          <w:rFonts w:ascii="Times New Roman" w:hAnsi="Times New Roman"/>
          <w:sz w:val="28"/>
          <w:szCs w:val="28"/>
          <w:lang w:val="uk-UA"/>
        </w:rPr>
        <w:t>зберігаютьзагальнівідмітніознаки</w:t>
      </w:r>
      <w:proofErr w:type="spellEnd"/>
      <w:r w:rsidRPr="00F034F2">
        <w:rPr>
          <w:rFonts w:ascii="Times New Roman" w:hAnsi="Times New Roman"/>
          <w:sz w:val="28"/>
          <w:szCs w:val="28"/>
          <w:lang w:val="uk-UA"/>
        </w:rPr>
        <w:t xml:space="preserve">, </w:t>
      </w:r>
      <w:proofErr w:type="spellStart"/>
      <w:r w:rsidRPr="00F034F2">
        <w:rPr>
          <w:rFonts w:ascii="Times New Roman" w:hAnsi="Times New Roman"/>
          <w:sz w:val="28"/>
          <w:szCs w:val="28"/>
          <w:lang w:val="uk-UA"/>
        </w:rPr>
        <w:t>урезультатічоговиникаємодний</w:t>
      </w:r>
      <w:proofErr w:type="spellEnd"/>
      <w:r w:rsidRPr="00F034F2">
        <w:rPr>
          <w:rFonts w:ascii="Times New Roman" w:hAnsi="Times New Roman"/>
          <w:sz w:val="28"/>
          <w:szCs w:val="28"/>
          <w:lang w:val="uk-UA"/>
        </w:rPr>
        <w:t xml:space="preserve"> стиль</w:t>
      </w:r>
      <w:r w:rsidRPr="00764CDF">
        <w:rPr>
          <w:rFonts w:ascii="Times New Roman" w:hAnsi="Times New Roman"/>
          <w:sz w:val="28"/>
          <w:szCs w:val="28"/>
          <w:lang w:val="uk-UA"/>
        </w:rPr>
        <w:t>.</w:t>
      </w:r>
    </w:p>
    <w:p w:rsidR="00764CDF" w:rsidRPr="00764CDF" w:rsidRDefault="00764CDF" w:rsidP="00764CDF">
      <w:pPr>
        <w:pStyle w:val="a5"/>
        <w:spacing w:after="0" w:line="360" w:lineRule="auto"/>
        <w:ind w:left="0"/>
        <w:jc w:val="both"/>
        <w:rPr>
          <w:rFonts w:ascii="Times New Roman" w:hAnsi="Times New Roman"/>
          <w:sz w:val="28"/>
          <w:szCs w:val="28"/>
          <w:lang w:val="uk-UA"/>
        </w:rPr>
      </w:pPr>
      <w:r w:rsidRPr="00764CDF">
        <w:rPr>
          <w:rFonts w:ascii="Times New Roman" w:hAnsi="Times New Roman"/>
          <w:sz w:val="28"/>
          <w:szCs w:val="28"/>
        </w:rPr>
        <w:t xml:space="preserve">Предметом модного </w:t>
      </w:r>
      <w:proofErr w:type="spellStart"/>
      <w:r w:rsidRPr="00764CDF">
        <w:rPr>
          <w:rFonts w:ascii="Times New Roman" w:hAnsi="Times New Roman"/>
          <w:sz w:val="28"/>
          <w:szCs w:val="28"/>
        </w:rPr>
        <w:t>споживання</w:t>
      </w:r>
      <w:proofErr w:type="spellEnd"/>
      <w:r w:rsidRPr="00764CDF">
        <w:rPr>
          <w:rFonts w:ascii="Times New Roman" w:hAnsi="Times New Roman"/>
          <w:sz w:val="28"/>
          <w:szCs w:val="28"/>
        </w:rPr>
        <w:t xml:space="preserve"> </w:t>
      </w:r>
      <w:proofErr w:type="spellStart"/>
      <w:r w:rsidRPr="00764CDF">
        <w:rPr>
          <w:rFonts w:ascii="Times New Roman" w:hAnsi="Times New Roman"/>
          <w:sz w:val="28"/>
          <w:szCs w:val="28"/>
        </w:rPr>
        <w:t>є</w:t>
      </w:r>
      <w:proofErr w:type="spellEnd"/>
      <w:r w:rsidRPr="00764CDF">
        <w:rPr>
          <w:rFonts w:ascii="Times New Roman" w:hAnsi="Times New Roman"/>
          <w:sz w:val="28"/>
          <w:szCs w:val="28"/>
        </w:rPr>
        <w:t xml:space="preserve"> вир</w:t>
      </w:r>
      <w:r w:rsidRPr="00764CDF">
        <w:rPr>
          <w:rFonts w:ascii="Times New Roman" w:hAnsi="Times New Roman"/>
          <w:sz w:val="28"/>
          <w:szCs w:val="28"/>
          <w:lang w:val="uk-UA"/>
        </w:rPr>
        <w:t>о</w:t>
      </w:r>
      <w:r w:rsidRPr="00764CDF">
        <w:rPr>
          <w:rFonts w:ascii="Times New Roman" w:hAnsi="Times New Roman"/>
          <w:sz w:val="28"/>
          <w:szCs w:val="28"/>
        </w:rPr>
        <w:t>б</w:t>
      </w:r>
      <w:r w:rsidRPr="00764CDF">
        <w:rPr>
          <w:rFonts w:ascii="Times New Roman" w:hAnsi="Times New Roman"/>
          <w:sz w:val="28"/>
          <w:szCs w:val="28"/>
          <w:lang w:val="uk-UA"/>
        </w:rPr>
        <w:t>и-</w:t>
      </w:r>
      <w:proofErr w:type="spellStart"/>
      <w:r w:rsidRPr="00764CDF">
        <w:rPr>
          <w:rFonts w:ascii="Times New Roman" w:hAnsi="Times New Roman"/>
          <w:sz w:val="28"/>
          <w:szCs w:val="28"/>
        </w:rPr>
        <w:t>новинк</w:t>
      </w:r>
      <w:proofErr w:type="spellEnd"/>
      <w:r w:rsidRPr="00764CDF">
        <w:rPr>
          <w:rFonts w:ascii="Times New Roman" w:hAnsi="Times New Roman"/>
          <w:sz w:val="28"/>
          <w:szCs w:val="28"/>
          <w:lang w:val="uk-UA"/>
        </w:rPr>
        <w:t>и</w:t>
      </w:r>
      <w:r w:rsidRPr="00764CDF">
        <w:rPr>
          <w:rFonts w:ascii="Times New Roman" w:hAnsi="Times New Roman"/>
          <w:sz w:val="28"/>
          <w:szCs w:val="28"/>
        </w:rPr>
        <w:t xml:space="preserve">, </w:t>
      </w:r>
      <w:r w:rsidRPr="00764CDF">
        <w:rPr>
          <w:rFonts w:ascii="Times New Roman" w:hAnsi="Times New Roman"/>
          <w:sz w:val="28"/>
          <w:szCs w:val="28"/>
          <w:lang w:val="uk-UA"/>
        </w:rPr>
        <w:t xml:space="preserve">які </w:t>
      </w:r>
      <w:proofErr w:type="spellStart"/>
      <w:r w:rsidRPr="00764CDF">
        <w:rPr>
          <w:rFonts w:ascii="Times New Roman" w:hAnsi="Times New Roman"/>
          <w:sz w:val="28"/>
          <w:szCs w:val="28"/>
        </w:rPr>
        <w:t>надаютьрухупроцесу</w:t>
      </w:r>
      <w:proofErr w:type="spellEnd"/>
      <w:r w:rsidRPr="00764CDF">
        <w:rPr>
          <w:rFonts w:ascii="Times New Roman" w:hAnsi="Times New Roman"/>
          <w:sz w:val="28"/>
          <w:szCs w:val="28"/>
        </w:rPr>
        <w:t xml:space="preserve"> морального </w:t>
      </w:r>
      <w:proofErr w:type="spellStart"/>
      <w:r w:rsidRPr="00764CDF">
        <w:rPr>
          <w:rFonts w:ascii="Times New Roman" w:hAnsi="Times New Roman"/>
          <w:sz w:val="28"/>
          <w:szCs w:val="28"/>
        </w:rPr>
        <w:t>старіннябагатьохтрадиційних</w:t>
      </w:r>
      <w:proofErr w:type="spellEnd"/>
      <w:r w:rsidRPr="00764CDF">
        <w:rPr>
          <w:rFonts w:ascii="Times New Roman" w:hAnsi="Times New Roman"/>
          <w:sz w:val="28"/>
          <w:szCs w:val="28"/>
        </w:rPr>
        <w:t xml:space="preserve"> благ. В основу </w:t>
      </w:r>
      <w:proofErr w:type="spellStart"/>
      <w:r w:rsidRPr="00764CDF">
        <w:rPr>
          <w:rFonts w:ascii="Times New Roman" w:hAnsi="Times New Roman"/>
          <w:sz w:val="28"/>
          <w:szCs w:val="28"/>
        </w:rPr>
        <w:t>йогопокладеновластивуприроділюдини</w:t>
      </w:r>
      <w:proofErr w:type="spellEnd"/>
      <w:r w:rsidRPr="00764CDF">
        <w:rPr>
          <w:rFonts w:ascii="Times New Roman" w:hAnsi="Times New Roman"/>
          <w:sz w:val="28"/>
          <w:szCs w:val="28"/>
        </w:rPr>
        <w:t xml:space="preserve"> потребу </w:t>
      </w:r>
      <w:proofErr w:type="spellStart"/>
      <w:r w:rsidRPr="00764CDF">
        <w:rPr>
          <w:rFonts w:ascii="Times New Roman" w:hAnsi="Times New Roman"/>
          <w:sz w:val="28"/>
          <w:szCs w:val="28"/>
        </w:rPr>
        <w:t>варіюватилюдськими</w:t>
      </w:r>
      <w:proofErr w:type="spellEnd"/>
      <w:r w:rsidRPr="00764CDF">
        <w:rPr>
          <w:rFonts w:ascii="Times New Roman" w:hAnsi="Times New Roman"/>
          <w:sz w:val="28"/>
          <w:szCs w:val="28"/>
        </w:rPr>
        <w:t xml:space="preserve"> потребами.</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Суб'єктивні наміри (інтенції) споживачів модних виробів полягають у спробах або піднятися на вищий рівень соціальної ієрархії (потік вертикального переміщення), або вирівнятися серед інших (за віком) у соціальному аспекті (потік горизонтального переміщення).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 обох випадках чітко простежується спроба самоствердження шляхом виділення індивіда (дистанціювання) з нижчої соціальної верстви і переходу до вищої, або закріплення у вищій верстві шляхом доведення способу споживання до рівня, що відповідає його оточенню.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Предмети модного споживання повинні бути показником належності споживача до даної (вищої) соціальної верстви протягом певного часу й допомагати йому закріпитися в  ній.</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Мода є типово соціальним феноменом, тому що благо набуває характеру модного блага (виробу) шляхом формування про нього відповідної або станово-специфічної суспільної думки.  Модне споживання свідчить про наявність у суспільстві соціального антагонізму. Люди (принаймні їх більшість) докладають зусиль, щоб шляхом модного споживання виділити себе серед інших; відокремити свою персону від людей, що належать до тієї самої соціальної групи (інстинкт диференціації) і відокремитися як особистість.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lastRenderedPageBreak/>
        <w:t xml:space="preserve">   Особливе місце займає </w:t>
      </w:r>
      <w:proofErr w:type="spellStart"/>
      <w:r w:rsidRPr="00764CDF">
        <w:rPr>
          <w:rFonts w:cs="Times New Roman"/>
          <w:sz w:val="28"/>
          <w:szCs w:val="28"/>
        </w:rPr>
        <w:t>антимода</w:t>
      </w:r>
      <w:proofErr w:type="spellEnd"/>
      <w:r w:rsidRPr="00764CDF">
        <w:rPr>
          <w:rFonts w:cs="Times New Roman"/>
          <w:sz w:val="28"/>
          <w:szCs w:val="28"/>
        </w:rPr>
        <w:t xml:space="preserve">, що є споживчою поведінкою тих чи інших соціальних груп. Коли ж </w:t>
      </w:r>
      <w:proofErr w:type="spellStart"/>
      <w:r w:rsidRPr="00764CDF">
        <w:rPr>
          <w:rFonts w:cs="Times New Roman"/>
          <w:sz w:val="28"/>
          <w:szCs w:val="28"/>
        </w:rPr>
        <w:t>антимода</w:t>
      </w:r>
      <w:proofErr w:type="spellEnd"/>
      <w:r w:rsidRPr="00764CDF">
        <w:rPr>
          <w:rFonts w:cs="Times New Roman"/>
          <w:sz w:val="28"/>
          <w:szCs w:val="28"/>
        </w:rPr>
        <w:t xml:space="preserve"> починає проявлятися як масова поведінка споживачів, вона сама також стає звичайною модою.</w:t>
      </w:r>
    </w:p>
    <w:p w:rsidR="00764CDF" w:rsidRPr="00764CDF" w:rsidRDefault="00764CDF" w:rsidP="00764CDF">
      <w:pPr>
        <w:spacing w:line="360" w:lineRule="auto"/>
        <w:jc w:val="both"/>
        <w:rPr>
          <w:rFonts w:cs="Times New Roman"/>
          <w:sz w:val="28"/>
          <w:szCs w:val="28"/>
        </w:rPr>
      </w:pPr>
      <w:r w:rsidRPr="00764CDF">
        <w:rPr>
          <w:rStyle w:val="a4"/>
          <w:rFonts w:cs="Times New Roman"/>
          <w:sz w:val="28"/>
          <w:szCs w:val="28"/>
        </w:rPr>
        <w:t xml:space="preserve">       Психологія</w:t>
      </w:r>
      <w:r w:rsidRPr="00764CDF">
        <w:rPr>
          <w:rFonts w:cs="Times New Roman"/>
          <w:bCs/>
          <w:iCs/>
          <w:sz w:val="28"/>
          <w:szCs w:val="28"/>
        </w:rPr>
        <w:t>чуток.</w:t>
      </w:r>
      <w:r w:rsidRPr="00764CDF">
        <w:rPr>
          <w:rStyle w:val="a4"/>
          <w:rFonts w:cs="Times New Roman"/>
          <w:sz w:val="28"/>
          <w:szCs w:val="28"/>
        </w:rPr>
        <w:t xml:space="preserve"> У</w:t>
      </w:r>
      <w:r w:rsidRPr="00764CDF">
        <w:rPr>
          <w:rFonts w:cs="Times New Roman"/>
          <w:sz w:val="28"/>
          <w:szCs w:val="28"/>
        </w:rPr>
        <w:t xml:space="preserve"> соціальній психології під чутками розуміють специфічну форму недостовірної або частково достовірної інформації, що надходить від однієї особи або групи, про певні події чи ситуації. У процесі комунікації зміст, переданий за допомогою чуток, стає надбанням багатьох.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Чутки прийнято класифікувати за різними ознаками. Синтез видів ознак дає більш-менш повну характеристику чуток щодо вияву психічного стану аудиторії, у якій чутка циркулює, а також стосовно визначення заходів для припинення циркуляції чутки за рахунок поповнення дефіциту інформації та зміни психічного стану аудиторії іншими засобами.</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Межі між типами чуток досить умовні. Аналізуючи їх розмаїття, неважко помітити, що агресивні чутки особливо небезпечні, адже їхня дія порушує нормальний стан справ, злагоджену діяльність суспільства.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Психологічний вплив чуток має три взаємопов’язані етапи: </w:t>
      </w:r>
    </w:p>
    <w:p w:rsidR="00764CDF" w:rsidRPr="00764CDF" w:rsidRDefault="00764CDF" w:rsidP="00764CDF">
      <w:pPr>
        <w:numPr>
          <w:ilvl w:val="0"/>
          <w:numId w:val="2"/>
        </w:numPr>
        <w:spacing w:line="360" w:lineRule="auto"/>
        <w:jc w:val="both"/>
        <w:rPr>
          <w:rFonts w:cs="Times New Roman"/>
          <w:sz w:val="28"/>
          <w:szCs w:val="28"/>
        </w:rPr>
      </w:pPr>
      <w:r w:rsidRPr="00764CDF">
        <w:rPr>
          <w:rFonts w:cs="Times New Roman"/>
          <w:sz w:val="28"/>
          <w:szCs w:val="28"/>
        </w:rPr>
        <w:t xml:space="preserve">операційний (вплив суб’єкта), </w:t>
      </w:r>
    </w:p>
    <w:p w:rsidR="00764CDF" w:rsidRPr="00764CDF" w:rsidRDefault="00764CDF" w:rsidP="00764CDF">
      <w:pPr>
        <w:numPr>
          <w:ilvl w:val="0"/>
          <w:numId w:val="2"/>
        </w:numPr>
        <w:spacing w:line="360" w:lineRule="auto"/>
        <w:jc w:val="both"/>
        <w:rPr>
          <w:rFonts w:cs="Times New Roman"/>
          <w:sz w:val="28"/>
          <w:szCs w:val="28"/>
        </w:rPr>
      </w:pPr>
      <w:r w:rsidRPr="00764CDF">
        <w:rPr>
          <w:rFonts w:cs="Times New Roman"/>
          <w:sz w:val="28"/>
          <w:szCs w:val="28"/>
        </w:rPr>
        <w:t>процесуальний (прийняття/неприйняття впливу об’єктом),</w:t>
      </w:r>
    </w:p>
    <w:p w:rsidR="00764CDF" w:rsidRPr="00764CDF" w:rsidRDefault="00764CDF" w:rsidP="00764CDF">
      <w:pPr>
        <w:numPr>
          <w:ilvl w:val="0"/>
          <w:numId w:val="2"/>
        </w:numPr>
        <w:spacing w:line="360" w:lineRule="auto"/>
        <w:jc w:val="both"/>
        <w:rPr>
          <w:rFonts w:cs="Times New Roman"/>
          <w:sz w:val="28"/>
          <w:szCs w:val="28"/>
        </w:rPr>
      </w:pPr>
      <w:r w:rsidRPr="00764CDF">
        <w:rPr>
          <w:rFonts w:cs="Times New Roman"/>
          <w:sz w:val="28"/>
          <w:szCs w:val="28"/>
        </w:rPr>
        <w:t>результат (реакції у відповідь).</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Є кілька найважливіших чинників і мотивів, котрі впливають на виникнення і поширення чуток: компенсація емоційної недостатності; утвердження особистості; колективи, де панує бездіяльність, одноманітність, нудьга. В такому випадку чутка стає засобом збудження аудиторії.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На побутовому рівні чутки ототожнюють з плітками. Під пліткою розуміють повідомлення цілком достовірної інформації приватного характеру, що не мала б розголошуватися. Як бачимо, плітка — річ дуже неоднозначна.</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Аналіз причин звернення до пліток показує, що до них вдаються люди, менш упевнені в собі (схильні до необґрунтованих тривог, страхів тощо), або схильні подавати себе у вигіднішому світлі.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Чутки є поширеним, масовим явищем. Хоча за своїми характеристиками вони різні, джерела їх походження бувають стихійними чи навмисне </w:t>
      </w:r>
      <w:r w:rsidRPr="00764CDF">
        <w:rPr>
          <w:rFonts w:cs="Times New Roman"/>
          <w:sz w:val="28"/>
          <w:szCs w:val="28"/>
        </w:rPr>
        <w:lastRenderedPageBreak/>
        <w:t xml:space="preserve">сфабрикованими. Водночас соціально-психологічні закономірності виникнення і поширення чуток здебільш збігаються: вони виникають у зв’язку з важливими для великих груп людей подіями, соціальними об’єктами (економічна реформа тощо); вони є наслідком політичної та економічної невизначеності в суспільстві, соціально-психологічної нестабільності; чутки виникають, коли бракує інформації; сприятливим чинником породження чуток є бажання людей стати свідками незвичної події чи явища.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Чутки задовольняють соціальну потребу людини у пізнанні чогось чи когось, водночас вони стимулюють цю потребу, знижують невизначеність, у якій людина не може перебувати довго. Тобто, чутки роблять соціальну ситуацію суб’єктивно зрозумілішою, не тільки допомагаючи людині зорієнтуватися в ній, але й регулюючи свою поведінку, яка, відповідно до події, може змінитися.</w:t>
      </w:r>
    </w:p>
    <w:p w:rsidR="00764CDF" w:rsidRPr="00764CDF" w:rsidRDefault="00764CDF" w:rsidP="00764CDF">
      <w:pPr>
        <w:spacing w:line="360" w:lineRule="auto"/>
        <w:rPr>
          <w:rFonts w:cs="Times New Roman"/>
          <w:bCs/>
          <w:i/>
          <w:iCs/>
          <w:sz w:val="28"/>
          <w:szCs w:val="28"/>
        </w:rPr>
      </w:pPr>
      <w:r w:rsidRPr="00764CDF">
        <w:rPr>
          <w:rStyle w:val="a4"/>
          <w:rFonts w:cs="Times New Roman"/>
          <w:i w:val="0"/>
          <w:sz w:val="28"/>
          <w:szCs w:val="28"/>
        </w:rPr>
        <w:t>Психологія</w:t>
      </w:r>
      <w:r w:rsidRPr="00764CDF">
        <w:rPr>
          <w:rFonts w:cs="Times New Roman"/>
          <w:bCs/>
          <w:iCs/>
          <w:sz w:val="28"/>
          <w:szCs w:val="28"/>
        </w:rPr>
        <w:t>масових комунікацій.</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Вивчення масової комунікації дозволяють сформулювати таке її визначення: це </w:t>
      </w:r>
      <w:proofErr w:type="spellStart"/>
      <w:r w:rsidRPr="00764CDF">
        <w:rPr>
          <w:rFonts w:cs="Times New Roman"/>
          <w:sz w:val="28"/>
          <w:szCs w:val="28"/>
        </w:rPr>
        <w:t>інституціоналізований</w:t>
      </w:r>
      <w:proofErr w:type="spellEnd"/>
      <w:r w:rsidRPr="00764CDF">
        <w:rPr>
          <w:rFonts w:cs="Times New Roman"/>
          <w:sz w:val="28"/>
          <w:szCs w:val="28"/>
        </w:rPr>
        <w:t xml:space="preserve">, соціально обумовлений </w:t>
      </w:r>
      <w:proofErr w:type="spellStart"/>
      <w:r w:rsidRPr="00764CDF">
        <w:rPr>
          <w:rFonts w:cs="Times New Roman"/>
          <w:sz w:val="28"/>
          <w:szCs w:val="28"/>
        </w:rPr>
        <w:t>макропроцес</w:t>
      </w:r>
      <w:proofErr w:type="spellEnd"/>
      <w:r w:rsidRPr="00764CDF">
        <w:rPr>
          <w:rFonts w:cs="Times New Roman"/>
          <w:sz w:val="28"/>
          <w:szCs w:val="28"/>
        </w:rPr>
        <w:t xml:space="preserve"> виробництва, розповсюдження інформації та обміну нею, який реалізується за допомогою особливих технологій і засобів. Преса, радіо, телебачення, Інтернет сприймаються як самий адекватніший спосіб існування масової комунікації.</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Глобалізм інформатизації змінює моральні, культурні, екологічні, правові, політичні аспекти життєдіяльності суспільства, справляє як позитивний, так і негативний вплив на формування культури особистості.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Важливо, що за допомогою матеріалів ЗМК у внутрішній світ людини вводяться цінності нації як соціальної спільноти з її уявленнями про єдину територію, спільну історичну пам’ять, спільну культуру, єдині для всіх членів спільноти індивідуальні, політичні, соціальні права та обов’язки.</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 Україні, зокрема, впродовж останніх років помітно збільшується частота щоденних контактів з телебаченням. Так, моніторинговим дослідженням Інституту соціології НАН України виявлено, що вільний від основної та домашньої роботи час громадяни проводять, переглядаючи телепередачі (80,7%), читаючи пресу (61,1%), слухаючи </w:t>
      </w:r>
      <w:proofErr w:type="spellStart"/>
      <w:r w:rsidRPr="00764CDF">
        <w:rPr>
          <w:rFonts w:cs="Times New Roman"/>
          <w:sz w:val="28"/>
          <w:szCs w:val="28"/>
        </w:rPr>
        <w:t>радіопересилання</w:t>
      </w:r>
      <w:proofErr w:type="spellEnd"/>
      <w:r w:rsidRPr="00764CDF">
        <w:rPr>
          <w:rFonts w:cs="Times New Roman"/>
          <w:sz w:val="28"/>
          <w:szCs w:val="28"/>
        </w:rPr>
        <w:t xml:space="preserve"> (42,9 %). Четверо </w:t>
      </w:r>
      <w:r w:rsidRPr="00764CDF">
        <w:rPr>
          <w:rFonts w:cs="Times New Roman"/>
          <w:sz w:val="28"/>
          <w:szCs w:val="28"/>
        </w:rPr>
        <w:lastRenderedPageBreak/>
        <w:t>з п’яти дивляться телебачення практично цілий тиждень (77,6 %), причому для більшості це стає способом регулярного відпочинку у вихідні (47,4 % дивляться телевізор понад 6 годин на день).</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Не можна не враховувати значних можливостей мас-медіа у сфері політичних маніпуляцій і впливу на масову свідомість через формування певної громадської думки про те чи інше явище. Можливість постачати широкій аудиторії інформацію про світ, який лежить за межами її прямого досвіду, допомагає громадськості структурувати своє сприйняття політичного світу. У політичній боротьбі медіа є одночасно джерелом знань, учасником, зброєю, мішенню та полем битви.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Водночас треба констатувати, що тотального інтересу, уваги та довіри до повідомлень мас-медіа сьогодні не існує. Проте не можна й заперечувати, що певний їх вплив зберігається.</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Виступаючи від імені якоїсь еліти, мас-медіа, в першу чергу, є вікном у політичне життя суспільства, через яке аудиторія може відстежувати соціально-політичні події, робити власні висновки, зіставлення, закріплювати моделі політичної поведінки. </w:t>
      </w:r>
    </w:p>
    <w:p w:rsidR="00764CDF" w:rsidRPr="00764CDF" w:rsidRDefault="00764CDF" w:rsidP="00764CDF">
      <w:pPr>
        <w:spacing w:line="360" w:lineRule="auto"/>
        <w:jc w:val="both"/>
        <w:rPr>
          <w:rFonts w:cs="Times New Roman"/>
          <w:sz w:val="28"/>
          <w:szCs w:val="28"/>
        </w:rPr>
      </w:pPr>
      <w:r w:rsidRPr="00764CDF">
        <w:rPr>
          <w:rFonts w:cs="Times New Roman"/>
          <w:sz w:val="28"/>
          <w:szCs w:val="28"/>
        </w:rPr>
        <w:t xml:space="preserve">      Суспільство стало більш диференційованим у своїх смаках, споживанні безперервного потоку фрагментарної, мозаїчної інформації, почало по-різному реагувати на зовнішні інформаційні впливи, ретельно відбираючи та аналізуючи отримане, перш ніж підтримати запропоновану точку зору.</w:t>
      </w:r>
    </w:p>
    <w:p w:rsidR="00764CDF" w:rsidRPr="001F11C8" w:rsidRDefault="00764CDF" w:rsidP="00764CDF">
      <w:pPr>
        <w:pStyle w:val="a3"/>
        <w:spacing w:before="0" w:beforeAutospacing="0" w:after="0" w:afterAutospacing="0" w:line="360" w:lineRule="auto"/>
        <w:rPr>
          <w:rFonts w:ascii="Times New Roman" w:hAnsi="Times New Roman" w:cs="Times New Roman"/>
          <w:color w:val="auto"/>
          <w:sz w:val="28"/>
          <w:szCs w:val="28"/>
          <w:lang w:val="uk-UA"/>
        </w:rPr>
      </w:pPr>
    </w:p>
    <w:p w:rsidR="00764CDF" w:rsidRDefault="00764CDF" w:rsidP="00764CDF">
      <w:pPr>
        <w:pStyle w:val="a3"/>
        <w:spacing w:before="0" w:beforeAutospacing="0" w:after="0" w:afterAutospacing="0" w:line="360" w:lineRule="auto"/>
        <w:rPr>
          <w:rFonts w:ascii="Times New Roman" w:hAnsi="Times New Roman" w:cs="Times New Roman"/>
          <w:color w:val="auto"/>
          <w:sz w:val="28"/>
          <w:szCs w:val="28"/>
          <w:lang w:val="uk-UA"/>
        </w:rPr>
      </w:pPr>
    </w:p>
    <w:p w:rsidR="00764CDF" w:rsidRDefault="00764CDF" w:rsidP="00764CDF">
      <w:pPr>
        <w:pStyle w:val="a3"/>
        <w:spacing w:before="0" w:beforeAutospacing="0" w:after="0" w:afterAutospacing="0" w:line="360" w:lineRule="auto"/>
        <w:rPr>
          <w:rFonts w:ascii="Times New Roman" w:hAnsi="Times New Roman" w:cs="Times New Roman"/>
          <w:color w:val="auto"/>
          <w:sz w:val="28"/>
          <w:szCs w:val="28"/>
          <w:lang w:val="uk-UA"/>
        </w:rPr>
      </w:pPr>
    </w:p>
    <w:p w:rsidR="00F27D9D" w:rsidRDefault="00F27D9D"/>
    <w:sectPr w:rsidR="00F27D9D" w:rsidSect="00220E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205"/>
    <w:multiLevelType w:val="hybridMultilevel"/>
    <w:tmpl w:val="A17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47516"/>
    <w:multiLevelType w:val="hybridMultilevel"/>
    <w:tmpl w:val="4B7E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FA370A"/>
    <w:rsid w:val="0000734F"/>
    <w:rsid w:val="00220E11"/>
    <w:rsid w:val="00277845"/>
    <w:rsid w:val="004E25FC"/>
    <w:rsid w:val="00764CDF"/>
    <w:rsid w:val="00A963AF"/>
    <w:rsid w:val="00F034F2"/>
    <w:rsid w:val="00F27D9D"/>
    <w:rsid w:val="00FA3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F"/>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CDF"/>
    <w:pPr>
      <w:widowControl/>
      <w:autoSpaceDE/>
      <w:autoSpaceDN/>
      <w:adjustRightInd/>
      <w:spacing w:before="100" w:beforeAutospacing="1" w:after="100" w:afterAutospacing="1"/>
    </w:pPr>
    <w:rPr>
      <w:rFonts w:ascii="Verdana" w:hAnsi="Verdana" w:cs="Arial"/>
      <w:color w:val="260751"/>
      <w:lang w:val="ru-RU"/>
    </w:rPr>
  </w:style>
  <w:style w:type="character" w:styleId="a4">
    <w:name w:val="Emphasis"/>
    <w:uiPriority w:val="20"/>
    <w:qFormat/>
    <w:rsid w:val="00764CDF"/>
    <w:rPr>
      <w:i/>
      <w:iCs/>
    </w:rPr>
  </w:style>
  <w:style w:type="paragraph" w:styleId="a5">
    <w:name w:val="List Paragraph"/>
    <w:basedOn w:val="a"/>
    <w:uiPriority w:val="34"/>
    <w:qFormat/>
    <w:rsid w:val="00764CDF"/>
    <w:pPr>
      <w:widowControl/>
      <w:autoSpaceDE/>
      <w:autoSpaceDN/>
      <w:adjustRightInd/>
      <w:spacing w:after="200" w:line="276" w:lineRule="auto"/>
      <w:ind w:left="720"/>
      <w:contextualSpacing/>
    </w:pPr>
    <w:rPr>
      <w:rFonts w:ascii="Calibri" w:eastAsia="Calibri" w:hAnsi="Calibri" w:cs="Times New Roman"/>
      <w:sz w:val="22"/>
      <w:szCs w:val="22"/>
      <w:lang w:val="ru-RU" w:eastAsia="en-US"/>
    </w:rPr>
  </w:style>
  <w:style w:type="character" w:styleId="a6">
    <w:name w:val="Strong"/>
    <w:uiPriority w:val="22"/>
    <w:qFormat/>
    <w:rsid w:val="00764CDF"/>
    <w:rPr>
      <w:b/>
      <w:bCs/>
    </w:rPr>
  </w:style>
  <w:style w:type="paragraph" w:styleId="2">
    <w:name w:val="Body Text 2"/>
    <w:basedOn w:val="a"/>
    <w:link w:val="20"/>
    <w:semiHidden/>
    <w:unhideWhenUsed/>
    <w:rsid w:val="00F034F2"/>
    <w:pPr>
      <w:spacing w:after="120" w:line="480" w:lineRule="auto"/>
    </w:pPr>
    <w:rPr>
      <w:rFonts w:cs="Times New Roman"/>
    </w:rPr>
  </w:style>
  <w:style w:type="character" w:customStyle="1" w:styleId="20">
    <w:name w:val="Основной текст 2 Знак"/>
    <w:basedOn w:val="a0"/>
    <w:link w:val="2"/>
    <w:semiHidden/>
    <w:rsid w:val="00F034F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F"/>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CDF"/>
    <w:pPr>
      <w:widowControl/>
      <w:autoSpaceDE/>
      <w:autoSpaceDN/>
      <w:adjustRightInd/>
      <w:spacing w:before="100" w:beforeAutospacing="1" w:after="100" w:afterAutospacing="1"/>
    </w:pPr>
    <w:rPr>
      <w:rFonts w:ascii="Verdana" w:hAnsi="Verdana" w:cs="Arial"/>
      <w:color w:val="260751"/>
      <w:lang w:val="ru-RU"/>
    </w:rPr>
  </w:style>
  <w:style w:type="character" w:styleId="a4">
    <w:name w:val="Emphasis"/>
    <w:uiPriority w:val="20"/>
    <w:qFormat/>
    <w:rsid w:val="00764CDF"/>
    <w:rPr>
      <w:i/>
      <w:iCs/>
    </w:rPr>
  </w:style>
  <w:style w:type="paragraph" w:styleId="a5">
    <w:name w:val="List Paragraph"/>
    <w:basedOn w:val="a"/>
    <w:uiPriority w:val="34"/>
    <w:qFormat/>
    <w:rsid w:val="00764CDF"/>
    <w:pPr>
      <w:widowControl/>
      <w:autoSpaceDE/>
      <w:autoSpaceDN/>
      <w:adjustRightInd/>
      <w:spacing w:after="200" w:line="276" w:lineRule="auto"/>
      <w:ind w:left="720"/>
      <w:contextualSpacing/>
    </w:pPr>
    <w:rPr>
      <w:rFonts w:ascii="Calibri" w:eastAsia="Calibri" w:hAnsi="Calibri" w:cs="Times New Roman"/>
      <w:sz w:val="22"/>
      <w:szCs w:val="22"/>
      <w:lang w:val="ru-RU" w:eastAsia="en-US"/>
    </w:rPr>
  </w:style>
  <w:style w:type="character" w:styleId="a6">
    <w:name w:val="Strong"/>
    <w:uiPriority w:val="22"/>
    <w:qFormat/>
    <w:rsid w:val="00764CDF"/>
    <w:rPr>
      <w:b/>
      <w:bCs/>
    </w:rPr>
  </w:style>
</w:styles>
</file>

<file path=word/webSettings.xml><?xml version="1.0" encoding="utf-8"?>
<w:webSettings xmlns:r="http://schemas.openxmlformats.org/officeDocument/2006/relationships" xmlns:w="http://schemas.openxmlformats.org/wordprocessingml/2006/main">
  <w:divs>
    <w:div w:id="2283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1517</Words>
  <Characters>8652</Characters>
  <Application>Microsoft Office Word</Application>
  <DocSecurity>0</DocSecurity>
  <Lines>72</Lines>
  <Paragraphs>20</Paragraphs>
  <ScaleCrop>false</ScaleCrop>
  <Company>diakov.net</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lucky</cp:lastModifiedBy>
  <cp:revision>6</cp:revision>
  <dcterms:created xsi:type="dcterms:W3CDTF">2018-10-04T08:52:00Z</dcterms:created>
  <dcterms:modified xsi:type="dcterms:W3CDTF">2018-10-08T07:54:00Z</dcterms:modified>
</cp:coreProperties>
</file>