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B5" w:rsidRPr="00370FC0" w:rsidRDefault="005E36FC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МІНІСТЕРСТВО ВНУТРІШНІХ СПРАВ УКРАЇНИ</w:t>
      </w:r>
    </w:p>
    <w:p w:rsidR="00A71EB5" w:rsidRPr="00370FC0" w:rsidRDefault="005E36FC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ХАРКІВСЬКИЙ НАЦІОНАЛЬНИЙ УНІВЕРСИТЕТ ВНУТРІШНІХ СПРАВ</w:t>
      </w:r>
    </w:p>
    <w:p w:rsidR="00B9113B" w:rsidRPr="00370FC0" w:rsidRDefault="00B9113B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B6A63" w:rsidRPr="00370FC0" w:rsidRDefault="001B6A63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Ф</w:t>
      </w:r>
      <w:r w:rsidR="00A71EB5"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акультет № 6</w:t>
      </w:r>
      <w:r w:rsidR="00D315CB"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A71EB5" w:rsidRPr="00370FC0" w:rsidRDefault="001B6A63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</w:t>
      </w:r>
      <w:r w:rsidR="00D315CB"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афедра соціології та психології</w:t>
      </w: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44"/>
          <w:szCs w:val="44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44"/>
          <w:szCs w:val="44"/>
          <w:lang w:val="uk-UA"/>
        </w:rPr>
        <w:t>ПРОГРАМА</w:t>
      </w: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навчальної дисципліни</w:t>
      </w: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«Психологія девіантної поведінки</w:t>
      </w:r>
      <w:r w:rsidRPr="00370FC0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»</w:t>
      </w:r>
    </w:p>
    <w:p w:rsidR="005A72D0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обов’язкових компонент </w:t>
      </w: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освітньої програми другого</w:t>
      </w:r>
      <w:r w:rsidR="008B43B9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(магістерського)</w:t>
      </w: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рівня вищої освіти</w:t>
      </w:r>
    </w:p>
    <w:p w:rsidR="005A72D0" w:rsidRPr="00370FC0" w:rsidRDefault="005A72D0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43B9" w:rsidRPr="00370FC0" w:rsidRDefault="008B43B9" w:rsidP="0023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053 Психологія (практична психологія)</w:t>
      </w:r>
    </w:p>
    <w:p w:rsidR="00A71EB5" w:rsidRPr="00370FC0" w:rsidRDefault="00A71EB5" w:rsidP="0023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35F02" w:rsidRPr="00370FC0" w:rsidRDefault="00235F02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35F02" w:rsidRPr="00370FC0" w:rsidRDefault="00235F02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35F02" w:rsidRPr="00370FC0" w:rsidRDefault="00235F02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35F02" w:rsidRPr="00370FC0" w:rsidRDefault="00235F02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35F02" w:rsidRPr="00370FC0" w:rsidRDefault="00235F02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Харків 20</w:t>
      </w:r>
      <w:r w:rsidR="00235F02"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21</w:t>
      </w:r>
    </w:p>
    <w:p w:rsidR="00235F02" w:rsidRPr="00370FC0" w:rsidRDefault="00235F02" w:rsidP="00235F0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sectPr w:rsidR="00235F02" w:rsidRPr="00370FC0" w:rsidSect="008E1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3"/>
      </w:tblGrid>
      <w:tr w:rsidR="00B9113B" w:rsidRPr="00370FC0" w:rsidTr="00B2568E">
        <w:tc>
          <w:tcPr>
            <w:tcW w:w="4787" w:type="dxa"/>
          </w:tcPr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83140648"/>
            <w:r w:rsidRPr="00370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Науково-методичною радою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Харківського національного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університету внутрішніх справ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Протокол від </w:t>
            </w:r>
            <w:r w:rsidRPr="00370F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________ № __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B9113B" w:rsidRPr="00370FC0" w:rsidRDefault="00B9113B" w:rsidP="00B2568E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СХВАЛЕНО</w:t>
            </w:r>
          </w:p>
          <w:p w:rsidR="00B9113B" w:rsidRPr="00370FC0" w:rsidRDefault="00B9113B" w:rsidP="00B2568E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Вченою радою факультету № 6</w:t>
            </w:r>
          </w:p>
          <w:p w:rsidR="00B9113B" w:rsidRPr="00370FC0" w:rsidRDefault="00B9113B" w:rsidP="00B2568E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від 15.09.21 р. № 8</w:t>
            </w:r>
          </w:p>
          <w:p w:rsidR="00B9113B" w:rsidRPr="00370FC0" w:rsidRDefault="00B9113B" w:rsidP="00B2568E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113B" w:rsidRPr="00370FC0" w:rsidTr="00B2568E">
        <w:tc>
          <w:tcPr>
            <w:tcW w:w="4787" w:type="dxa"/>
          </w:tcPr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B9113B" w:rsidRPr="00370FC0" w:rsidRDefault="00B9113B" w:rsidP="00B2568E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113B" w:rsidRPr="00370FC0" w:rsidTr="00B2568E">
        <w:tc>
          <w:tcPr>
            <w:tcW w:w="4787" w:type="dxa"/>
          </w:tcPr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Секцією Науково-методичної ради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ХНУВС </w:t>
            </w:r>
            <w:r w:rsidRPr="00370FC0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з гуманітарних та соціально-економічних дисциплін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від _________ №___</w:t>
            </w:r>
          </w:p>
          <w:p w:rsidR="00B9113B" w:rsidRPr="00370FC0" w:rsidRDefault="00B9113B" w:rsidP="00B2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B9113B" w:rsidRPr="00370FC0" w:rsidRDefault="00B9113B" w:rsidP="00B2568E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113B" w:rsidRPr="00370FC0" w:rsidRDefault="00B9113B" w:rsidP="00B91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113B" w:rsidRPr="00370FC0" w:rsidRDefault="00B9113B" w:rsidP="00B91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113B" w:rsidRPr="00370FC0" w:rsidRDefault="00B9113B" w:rsidP="00B9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Розглянуто на засіданні кафедри соціології та психології –</w:t>
      </w:r>
      <w:r w:rsidRPr="00370F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від 6.09.21 р. № 9</w:t>
      </w:r>
      <w:bookmarkEnd w:id="0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71EB5" w:rsidRPr="00370FC0" w:rsidRDefault="00A71EB5" w:rsidP="00235F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Розробники:</w:t>
      </w: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A71EB5" w:rsidRPr="00370FC0" w:rsidRDefault="002A0F54" w:rsidP="00D13E8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Доцент кафедри соціології та психології, кандидат психологічних наук, доцент </w:t>
      </w:r>
      <w:proofErr w:type="spellStart"/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Шиліна</w:t>
      </w:r>
      <w:proofErr w:type="spellEnd"/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А. А. </w:t>
      </w: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EB5" w:rsidRPr="00370FC0" w:rsidRDefault="00A71EB5" w:rsidP="00235F0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Рецензенти:</w:t>
      </w:r>
    </w:p>
    <w:p w:rsidR="00D55B45" w:rsidRPr="00370FC0" w:rsidRDefault="00FA376A" w:rsidP="00235F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1. Начальник науково-дослідної лабораторії морально-психологічного супроводження службово-бойової діяльності Національної гвардії України науково-дослідного центру службово-бойової діяльності Національної гвардії України, кандидат психологічних наук, підполковник Колесніченко О.С.</w:t>
      </w:r>
    </w:p>
    <w:p w:rsidR="002A0F54" w:rsidRPr="00370FC0" w:rsidRDefault="00D55B45" w:rsidP="00235F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2. Доцент кафедри соціології та психології факультету № 6 Харківського національного університету внутрішніх справ, кандидат психологічних наук, доцент Чепіга Л.П.</w:t>
      </w:r>
    </w:p>
    <w:p w:rsidR="002A0F54" w:rsidRPr="00370FC0" w:rsidRDefault="00A71EB5" w:rsidP="0023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  <w:r w:rsidR="002A0F54" w:rsidRPr="00370F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Пояснювальна записка</w:t>
      </w:r>
    </w:p>
    <w:p w:rsidR="002A0F54" w:rsidRPr="00370FC0" w:rsidRDefault="002A0F54" w:rsidP="0023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A0F54" w:rsidRPr="00370FC0" w:rsidRDefault="00F34CF1" w:rsidP="00235F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2A0F54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обов’язкової навчальної дисципліни складена відповідно до освітньої програми другого </w:t>
      </w:r>
      <w:r w:rsidR="00681B70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(магістерського) </w:t>
      </w:r>
      <w:r w:rsidR="002A0F54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рівня вищої освіти</w:t>
      </w:r>
      <w:r w:rsidR="002A6C8C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2A0F54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053 Психологія </w:t>
      </w:r>
      <w:r w:rsidR="00681B70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(п</w:t>
      </w:r>
      <w:r w:rsidR="002A0F54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рактична психологія</w:t>
      </w:r>
      <w:r w:rsidR="00681B70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2A6C8C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A0F54" w:rsidRPr="00370FC0" w:rsidRDefault="002A0F54" w:rsidP="00235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навчальної дисципліни є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девіантність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як багаторівневі соціально-психологічні і індивідуально-психологічні феномени з різними формами проявів.</w:t>
      </w:r>
    </w:p>
    <w:p w:rsidR="002A6C8C" w:rsidRPr="00370FC0" w:rsidRDefault="002A0F54" w:rsidP="00235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6C8C" w:rsidRPr="00370FC0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r w:rsidR="002A6C8C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, психіатрія, педагогічна психологія, клінічна психологія, с</w:t>
      </w:r>
      <w:r w:rsidR="002A6C8C" w:rsidRPr="00370FC0">
        <w:rPr>
          <w:rFonts w:ascii="Times New Roman" w:hAnsi="Times New Roman" w:cs="Times New Roman"/>
          <w:sz w:val="28"/>
          <w:szCs w:val="28"/>
          <w:lang w:val="uk-UA"/>
        </w:rPr>
        <w:t>оціальна психологія</w:t>
      </w:r>
      <w:r w:rsidR="002A6C8C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, юридична психологія, соціологія.</w:t>
      </w:r>
    </w:p>
    <w:p w:rsidR="002A0F54" w:rsidRPr="00370FC0" w:rsidRDefault="002A0F54" w:rsidP="0023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Програма навчальної дисципліни складається з таких тем: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Визначення понять в психології девіантної поведінки.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>2. Психологічні особливості гармоні</w:t>
      </w:r>
      <w:r w:rsidR="00795381" w:rsidRPr="00370FC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ної та нормативної поведінки.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Види взаємодії індивіда з реальністю.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Делінквентна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B9113B" w:rsidRPr="00370F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ктивна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поведінка.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>6. Клінічні форми девіантної поведінки.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Психологія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Психологічний вплив на девіантну поведінку у рамках основних 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теоретичних напрямків.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9. Превенція та інтервенція поведінки, що відхиляється. </w:t>
      </w:r>
    </w:p>
    <w:p w:rsidR="002A0F54" w:rsidRPr="00370FC0" w:rsidRDefault="002A0F54" w:rsidP="0023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F54" w:rsidRPr="00370FC0" w:rsidRDefault="002A0F54" w:rsidP="00235F02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0FC0">
        <w:rPr>
          <w:rFonts w:ascii="Times New Roman" w:hAnsi="Times New Roman" w:cs="Times New Roman"/>
          <w:sz w:val="28"/>
          <w:szCs w:val="28"/>
        </w:rPr>
        <w:t>1. Мета та завдання навчальної дисципліни</w:t>
      </w:r>
    </w:p>
    <w:p w:rsidR="002A0F54" w:rsidRPr="00370FC0" w:rsidRDefault="002A0F54" w:rsidP="00235F02">
      <w:pPr>
        <w:pStyle w:val="a4"/>
        <w:spacing w:after="0"/>
        <w:ind w:left="0"/>
        <w:jc w:val="both"/>
        <w:rPr>
          <w:rFonts w:cs="Times New Roman"/>
          <w:sz w:val="28"/>
          <w:szCs w:val="28"/>
        </w:rPr>
      </w:pPr>
    </w:p>
    <w:p w:rsidR="002A0F54" w:rsidRPr="00370FC0" w:rsidRDefault="002A6C8C" w:rsidP="00235F02">
      <w:pPr>
        <w:pStyle w:val="a4"/>
        <w:spacing w:after="0"/>
        <w:ind w:left="0"/>
        <w:jc w:val="both"/>
        <w:rPr>
          <w:rFonts w:cs="Times New Roman"/>
          <w:sz w:val="28"/>
          <w:szCs w:val="28"/>
        </w:rPr>
      </w:pPr>
      <w:r w:rsidRPr="00370FC0">
        <w:rPr>
          <w:rFonts w:cs="Times New Roman"/>
          <w:sz w:val="28"/>
          <w:szCs w:val="28"/>
        </w:rPr>
        <w:tab/>
      </w:r>
      <w:r w:rsidR="002A0F54" w:rsidRPr="00370FC0">
        <w:rPr>
          <w:rFonts w:cs="Times New Roman"/>
          <w:sz w:val="28"/>
          <w:szCs w:val="28"/>
        </w:rPr>
        <w:t>1.1.</w:t>
      </w:r>
      <w:r w:rsidRPr="00370FC0">
        <w:rPr>
          <w:rFonts w:cs="Times New Roman"/>
          <w:sz w:val="28"/>
          <w:szCs w:val="28"/>
        </w:rPr>
        <w:t xml:space="preserve"> </w:t>
      </w:r>
      <w:r w:rsidR="002A0F54" w:rsidRPr="00370FC0">
        <w:rPr>
          <w:rFonts w:cs="Times New Roman"/>
          <w:b/>
          <w:sz w:val="28"/>
          <w:szCs w:val="28"/>
        </w:rPr>
        <w:t>Метою</w:t>
      </w:r>
      <w:r w:rsidR="002A0F54" w:rsidRPr="00370FC0">
        <w:rPr>
          <w:rFonts w:cs="Times New Roman"/>
          <w:sz w:val="28"/>
          <w:szCs w:val="28"/>
        </w:rPr>
        <w:t xml:space="preserve"> викладання навчальної дисципліни «</w:t>
      </w:r>
      <w:r w:rsidRPr="00370FC0">
        <w:rPr>
          <w:rFonts w:cs="Times New Roman"/>
          <w:sz w:val="28"/>
          <w:szCs w:val="28"/>
        </w:rPr>
        <w:t>Психологія девіантної поведінки</w:t>
      </w:r>
      <w:r w:rsidR="002A0F54" w:rsidRPr="00370FC0">
        <w:rPr>
          <w:rFonts w:cs="Times New Roman"/>
          <w:sz w:val="28"/>
          <w:szCs w:val="28"/>
        </w:rPr>
        <w:t xml:space="preserve">» є </w:t>
      </w:r>
      <w:r w:rsidRPr="00370FC0">
        <w:rPr>
          <w:rFonts w:cs="Times New Roman"/>
          <w:sz w:val="28"/>
          <w:szCs w:val="28"/>
        </w:rPr>
        <w:t xml:space="preserve">оволодіння системою знань про психологічні закономірності формування та розвитку різних видів </w:t>
      </w:r>
      <w:proofErr w:type="spellStart"/>
      <w:r w:rsidRPr="00370FC0">
        <w:rPr>
          <w:rFonts w:cs="Times New Roman"/>
          <w:sz w:val="28"/>
          <w:szCs w:val="28"/>
        </w:rPr>
        <w:t>девіацій</w:t>
      </w:r>
      <w:proofErr w:type="spellEnd"/>
      <w:r w:rsidRPr="00370FC0">
        <w:rPr>
          <w:rFonts w:cs="Times New Roman"/>
          <w:sz w:val="28"/>
          <w:szCs w:val="28"/>
        </w:rPr>
        <w:t xml:space="preserve"> та практичне формування вмінь та навичок конструктивного підходу та аналізу виникаючих відхилень. Формування цілісного уявлення й теоретико-методологічної бази для наступного удосконалення своїх професійних навичок у зв’язку з тим чому віддають перевагу студенти. </w:t>
      </w:r>
    </w:p>
    <w:p w:rsidR="002A0F54" w:rsidRPr="00370FC0" w:rsidRDefault="002A0F54" w:rsidP="00235F02">
      <w:pPr>
        <w:pStyle w:val="a4"/>
        <w:spacing w:after="0"/>
        <w:ind w:left="0"/>
        <w:rPr>
          <w:rFonts w:cs="Times New Roman"/>
          <w:sz w:val="28"/>
          <w:szCs w:val="28"/>
        </w:rPr>
      </w:pPr>
    </w:p>
    <w:p w:rsidR="002A6C8C" w:rsidRPr="00370FC0" w:rsidRDefault="002A0F54" w:rsidP="0023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="002A6C8C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дисципліни </w:t>
      </w:r>
      <w:r w:rsidR="002A6C8C"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A6C8C" w:rsidRPr="00370FC0">
        <w:rPr>
          <w:rFonts w:ascii="Times New Roman" w:hAnsi="Times New Roman" w:cs="Times New Roman"/>
          <w:sz w:val="28"/>
          <w:szCs w:val="28"/>
          <w:lang w:val="uk-UA"/>
        </w:rPr>
        <w:t>Психологія девіантної поведінки</w:t>
      </w:r>
      <w:r w:rsidR="002A6C8C"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="002A6C8C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цілеспрямоване оволодіння теоретичними знаннями з теорії розвитку механізмів різних </w:t>
      </w:r>
      <w:proofErr w:type="spellStart"/>
      <w:r w:rsidR="002A6C8C" w:rsidRPr="00370FC0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="002A6C8C" w:rsidRPr="00370FC0">
        <w:rPr>
          <w:rFonts w:ascii="Times New Roman" w:hAnsi="Times New Roman" w:cs="Times New Roman"/>
          <w:sz w:val="28"/>
          <w:szCs w:val="28"/>
          <w:lang w:val="uk-UA"/>
        </w:rPr>
        <w:t>, їх загальними положеннями, цілями, методами та можливостями застосування цих знань у різних областях людської діяльності, а також попередження, нейтралізації та діагностики поведінки, що відхиляється від норми.</w:t>
      </w:r>
    </w:p>
    <w:p w:rsidR="002A6C8C" w:rsidRPr="00370FC0" w:rsidRDefault="002A6C8C" w:rsidP="0023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у студентів уміння самостійно осмислювати знання з психології девіантного поведінки з метою формування необхідних професійних вмінь та навичок.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Навчальна програма курсу спрямована на формування адекватного уявлення студентами основних положень про теорію та практику аналізу та 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механізмів виникнення різних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розвитку суспільства й науки та можливостей правильного та максимально ефективного використання психологічних та загальних знань у своїй практичній діяльності. </w:t>
      </w:r>
    </w:p>
    <w:p w:rsidR="002A6C8C" w:rsidRPr="00370FC0" w:rsidRDefault="002A6C8C" w:rsidP="00235F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0F54" w:rsidRPr="00370FC0" w:rsidRDefault="002A0F54" w:rsidP="00235F0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 Згідно з освітньою програмою здобувачі вищої освіти повинні:</w:t>
      </w:r>
    </w:p>
    <w:p w:rsidR="002A0F54" w:rsidRPr="00370FC0" w:rsidRDefault="002A6C8C" w:rsidP="0023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2A0F54" w:rsidRPr="00370F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знати:</w:t>
      </w:r>
      <w:r w:rsidR="002A0F54"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A6C8C" w:rsidRPr="00370FC0" w:rsidRDefault="002A6C8C" w:rsidP="00235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основні теоретичні напрямки в психології девіантної поведінки;</w:t>
      </w:r>
    </w:p>
    <w:p w:rsidR="002A6C8C" w:rsidRPr="00370FC0" w:rsidRDefault="002A6C8C" w:rsidP="00235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специфіку, мету, значення психології девіантної поведінки;</w:t>
      </w:r>
    </w:p>
    <w:p w:rsidR="002A6C8C" w:rsidRPr="00370FC0" w:rsidRDefault="002A6C8C" w:rsidP="00235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взаємозв'язок понять «норма», «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девіація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», «патологія»;</w:t>
      </w:r>
    </w:p>
    <w:p w:rsidR="002A6C8C" w:rsidRPr="00370FC0" w:rsidRDefault="002A6C8C" w:rsidP="00235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фактори ризику порушення психічного здоров'я;</w:t>
      </w:r>
    </w:p>
    <w:p w:rsidR="002A6C8C" w:rsidRPr="00370FC0" w:rsidRDefault="002A6C8C" w:rsidP="00235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види й характеристики девіантної поведінки;</w:t>
      </w:r>
    </w:p>
    <w:p w:rsidR="002A6C8C" w:rsidRPr="00370FC0" w:rsidRDefault="002A6C8C" w:rsidP="00235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специфіку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психокорекційних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заходів різних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C8C" w:rsidRPr="00370FC0" w:rsidRDefault="002A6C8C" w:rsidP="00235F0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вміти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A6C8C" w:rsidRPr="00370FC0" w:rsidRDefault="002A6C8C" w:rsidP="00235F0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теоретичні знання для визначення механізмів поведінкових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6C8C" w:rsidRPr="00370FC0" w:rsidRDefault="002A6C8C" w:rsidP="00235F0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визначати види девіантної поведінки;</w:t>
      </w:r>
    </w:p>
    <w:p w:rsidR="002A6C8C" w:rsidRPr="00370FC0" w:rsidRDefault="002A6C8C" w:rsidP="00235F0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проводити аналіз відхиляючої поведінки;</w:t>
      </w:r>
    </w:p>
    <w:p w:rsidR="002A6C8C" w:rsidRPr="00370FC0" w:rsidRDefault="002A6C8C" w:rsidP="00235F02">
      <w:pPr>
        <w:pStyle w:val="a6"/>
        <w:numPr>
          <w:ilvl w:val="0"/>
          <w:numId w:val="4"/>
        </w:numPr>
        <w:tabs>
          <w:tab w:val="left" w:pos="54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володіти методиками дослідження девіантної поведінки;</w:t>
      </w:r>
    </w:p>
    <w:p w:rsidR="002A6C8C" w:rsidRPr="00370FC0" w:rsidRDefault="002A6C8C" w:rsidP="00235F0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динаміку протікання девіантної поведінки; </w:t>
      </w:r>
    </w:p>
    <w:p w:rsidR="002A6C8C" w:rsidRPr="00370FC0" w:rsidRDefault="002A6C8C" w:rsidP="00235F0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чинники виникнення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6C8C" w:rsidRPr="00370FC0" w:rsidRDefault="002A6C8C" w:rsidP="00235F0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вміти попереджати та вчасно діагностувати різні види девіантної поведінки.</w:t>
      </w:r>
    </w:p>
    <w:p w:rsidR="002A0F54" w:rsidRPr="00370FC0" w:rsidRDefault="002A0F54" w:rsidP="0023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F54" w:rsidRPr="00370FC0" w:rsidRDefault="002A0F54" w:rsidP="00235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1.4. </w:t>
      </w: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підсумкового контролю (</w:t>
      </w:r>
      <w:r w:rsidR="00370FC0"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екзамен</w:t>
      </w: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).</w:t>
      </w:r>
    </w:p>
    <w:p w:rsidR="002A0F54" w:rsidRPr="00370FC0" w:rsidRDefault="002A0F54" w:rsidP="0023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F54" w:rsidRPr="00370FC0" w:rsidRDefault="002A0F54" w:rsidP="00235F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вивчення навчальної дисципліни відводиться </w:t>
      </w:r>
      <w:r w:rsidR="002A6C8C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120</w:t>
      </w: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годин / </w:t>
      </w:r>
      <w:r w:rsidR="002A6C8C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креди</w:t>
      </w:r>
      <w:r w:rsidR="00C94898"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>ти</w:t>
      </w:r>
      <w:r w:rsidRPr="00370F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ECTS.</w:t>
      </w:r>
    </w:p>
    <w:p w:rsidR="002A6C8C" w:rsidRPr="00370FC0" w:rsidRDefault="002A6C8C" w:rsidP="0023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0FC0" w:rsidRPr="00370FC0" w:rsidRDefault="00370FC0" w:rsidP="00370FC0">
      <w:pPr>
        <w:widowControl w:val="0"/>
        <w:tabs>
          <w:tab w:val="left" w:pos="695"/>
          <w:tab w:val="left" w:pos="9356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1.5. </w:t>
      </w: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Програмні</w:t>
      </w:r>
      <w:r w:rsidRPr="00370FC0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en-US"/>
        </w:rPr>
        <w:t xml:space="preserve"> </w:t>
      </w: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компетентності:</w:t>
      </w:r>
    </w:p>
    <w:p w:rsidR="00370FC0" w:rsidRPr="00370FC0" w:rsidRDefault="00370FC0" w:rsidP="00370F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948"/>
        <w:gridCol w:w="5396"/>
      </w:tblGrid>
      <w:tr w:rsidR="00370FC0" w:rsidRPr="00370FC0" w:rsidTr="00B2568E">
        <w:trPr>
          <w:trHeight w:val="531"/>
        </w:trPr>
        <w:tc>
          <w:tcPr>
            <w:tcW w:w="9699" w:type="dxa"/>
            <w:gridSpan w:val="3"/>
            <w:shd w:val="clear" w:color="auto" w:fill="E6E6E6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uk-UA"/>
              </w:rPr>
              <w:t>Програмні компетентності, які формуються при вивченні навчальної дисципліни:</w:t>
            </w:r>
          </w:p>
        </w:tc>
      </w:tr>
      <w:tr w:rsidR="00370FC0" w:rsidRPr="00370FC0" w:rsidTr="00B2568E">
        <w:tc>
          <w:tcPr>
            <w:tcW w:w="3355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b/>
                <w:bCs/>
                <w:iCs/>
                <w:spacing w:val="-10"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z w:val="28"/>
                <w:szCs w:val="28"/>
                <w:lang w:val="uk-UA"/>
              </w:rPr>
              <w:t>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      </w:r>
          </w:p>
        </w:tc>
      </w:tr>
      <w:tr w:rsidR="00370FC0" w:rsidRPr="00370FC0" w:rsidTr="00B2568E">
        <w:trPr>
          <w:trHeight w:val="128"/>
        </w:trPr>
        <w:tc>
          <w:tcPr>
            <w:tcW w:w="3355" w:type="dxa"/>
            <w:vMerge w:val="restart"/>
            <w:shd w:val="clear" w:color="auto" w:fill="auto"/>
          </w:tcPr>
          <w:p w:rsidR="00370FC0" w:rsidRPr="00370FC0" w:rsidRDefault="00370FC0" w:rsidP="00B2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0FC0" w:rsidRPr="00370FC0" w:rsidRDefault="00370FC0" w:rsidP="00B2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0FC0" w:rsidRPr="00370FC0" w:rsidRDefault="00370FC0" w:rsidP="00B2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0FC0" w:rsidRPr="00370FC0" w:rsidRDefault="00370FC0" w:rsidP="00B2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ЗК-1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widowControl w:val="0"/>
              <w:tabs>
                <w:tab w:val="left" w:pos="30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 xml:space="preserve">Здатність застосовувати знання у практичних ситуаціях. </w:t>
            </w:r>
          </w:p>
        </w:tc>
      </w:tr>
      <w:tr w:rsidR="00370FC0" w:rsidRPr="00370FC0" w:rsidTr="00B2568E">
        <w:tc>
          <w:tcPr>
            <w:tcW w:w="3355" w:type="dxa"/>
            <w:vMerge/>
            <w:shd w:val="clear" w:color="auto" w:fill="auto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ЗК-4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widowControl w:val="0"/>
              <w:tabs>
                <w:tab w:val="left" w:pos="307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>Уміння виявляти, ставити та вирішувати проблеми.</w:t>
            </w:r>
          </w:p>
        </w:tc>
      </w:tr>
      <w:tr w:rsidR="00370FC0" w:rsidRPr="00370FC0" w:rsidTr="00B2568E">
        <w:tc>
          <w:tcPr>
            <w:tcW w:w="3355" w:type="dxa"/>
            <w:vMerge/>
            <w:shd w:val="clear" w:color="auto" w:fill="auto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ЗК-5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widowControl w:val="0"/>
              <w:tabs>
                <w:tab w:val="left" w:pos="30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 xml:space="preserve">Цінування та повага різноманітності та мультикультурності. </w:t>
            </w:r>
          </w:p>
        </w:tc>
      </w:tr>
      <w:tr w:rsidR="00370FC0" w:rsidRPr="00370FC0" w:rsidTr="00B2568E">
        <w:tc>
          <w:tcPr>
            <w:tcW w:w="3355" w:type="dxa"/>
            <w:vMerge/>
            <w:shd w:val="clear" w:color="auto" w:fill="auto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ЗК-6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 xml:space="preserve">Здатність діяти на основі етичних міркувань </w:t>
            </w: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lastRenderedPageBreak/>
              <w:t>(мотивів).</w:t>
            </w:r>
          </w:p>
        </w:tc>
      </w:tr>
      <w:tr w:rsidR="00370FC0" w:rsidRPr="00370FC0" w:rsidTr="00B2568E">
        <w:tc>
          <w:tcPr>
            <w:tcW w:w="3355" w:type="dxa"/>
            <w:vMerge w:val="restart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  <w:lastRenderedPageBreak/>
              <w:t>Спеціальні (фахові, предметні) компетентності  (СК)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СК-1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>Здатність здійснювати теоретичний, методологічний та емпіричний аналіз актуальних проблем психологічної науки та / або практики.</w:t>
            </w:r>
          </w:p>
        </w:tc>
      </w:tr>
      <w:tr w:rsidR="00370FC0" w:rsidRPr="00370FC0" w:rsidTr="00B2568E">
        <w:tc>
          <w:tcPr>
            <w:tcW w:w="3355" w:type="dxa"/>
            <w:vMerge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СК-4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 xml:space="preserve">Здатність здійснювати практичну діяльність (тренінгову, психотерапевтичну, консультаційну, </w:t>
            </w:r>
            <w:proofErr w:type="spellStart"/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>психодіагностичну</w:t>
            </w:r>
            <w:proofErr w:type="spellEnd"/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 xml:space="preserve"> та іншу залежно від спеціалізації) з використанням науково </w:t>
            </w:r>
            <w:proofErr w:type="spellStart"/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>верифікованих</w:t>
            </w:r>
            <w:proofErr w:type="spellEnd"/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 xml:space="preserve"> методів та технік.</w:t>
            </w:r>
          </w:p>
        </w:tc>
      </w:tr>
      <w:tr w:rsidR="00370FC0" w:rsidRPr="00370FC0" w:rsidTr="00B2568E">
        <w:tc>
          <w:tcPr>
            <w:tcW w:w="3355" w:type="dxa"/>
            <w:vMerge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СК-5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>Здатність організовувати та реалізовувати просвітницьку та освітню діяльність для різних категорій населення у сфері психології.</w:t>
            </w:r>
          </w:p>
        </w:tc>
      </w:tr>
      <w:tr w:rsidR="00370FC0" w:rsidRPr="00370FC0" w:rsidTr="00B2568E">
        <w:tc>
          <w:tcPr>
            <w:tcW w:w="3355" w:type="dxa"/>
            <w:vMerge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СК-9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>Здатність дотримуватися у фаховій діяльності норм професійної етики та керуватися загальнолюдськими цінностями.</w:t>
            </w:r>
          </w:p>
        </w:tc>
      </w:tr>
      <w:tr w:rsidR="00370FC0" w:rsidRPr="00370FC0" w:rsidTr="00B2568E">
        <w:tc>
          <w:tcPr>
            <w:tcW w:w="3355" w:type="dxa"/>
            <w:vMerge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СК-11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70FC0" w:rsidRPr="00370FC0" w:rsidRDefault="00370FC0" w:rsidP="00B2568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370FC0">
              <w:rPr>
                <w:rFonts w:ascii="Times New Roman" w:eastAsia="Courier New" w:hAnsi="Times New Roman" w:cs="Times New Roman"/>
                <w:spacing w:val="-10"/>
                <w:sz w:val="28"/>
                <w:szCs w:val="28"/>
                <w:lang w:val="uk-UA"/>
              </w:rPr>
              <w:t>Здатність розробляти та впроваджувати інноваційні методи психологічної допомоги клієнтам у складних життєвих ситуаціях.</w:t>
            </w:r>
          </w:p>
        </w:tc>
      </w:tr>
    </w:tbl>
    <w:p w:rsidR="00370FC0" w:rsidRPr="00370FC0" w:rsidRDefault="00370FC0" w:rsidP="00370F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A0F54" w:rsidRPr="00370FC0" w:rsidRDefault="002A0F54" w:rsidP="0023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Короткий опис змісту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</w:t>
      </w:r>
      <w:r w:rsidRPr="00370F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дисципліни</w:t>
      </w:r>
    </w:p>
    <w:p w:rsidR="002A0F54" w:rsidRPr="00370FC0" w:rsidRDefault="002A0F54" w:rsidP="00235F0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9113B" w:rsidRPr="00370FC0" w:rsidRDefault="00B9113B" w:rsidP="00B9113B">
      <w:pPr>
        <w:pStyle w:val="1"/>
        <w:spacing w:line="240" w:lineRule="auto"/>
        <w:ind w:firstLine="708"/>
        <w:rPr>
          <w:sz w:val="28"/>
          <w:szCs w:val="28"/>
          <w:lang w:val="uk-UA"/>
        </w:rPr>
      </w:pPr>
      <w:r w:rsidRPr="00370FC0">
        <w:rPr>
          <w:b/>
          <w:sz w:val="28"/>
          <w:szCs w:val="28"/>
          <w:lang w:val="uk-UA"/>
        </w:rPr>
        <w:t>Тема</w:t>
      </w:r>
      <w:r w:rsidRPr="00370FC0">
        <w:rPr>
          <w:b/>
          <w:kern w:val="20"/>
          <w:sz w:val="28"/>
          <w:szCs w:val="28"/>
          <w:lang w:val="uk-UA"/>
        </w:rPr>
        <w:t xml:space="preserve"> №1. </w:t>
      </w:r>
      <w:r w:rsidRPr="00370FC0">
        <w:rPr>
          <w:b/>
          <w:sz w:val="28"/>
          <w:szCs w:val="28"/>
          <w:lang w:val="uk-UA"/>
        </w:rPr>
        <w:t>Визначення понять в психології девіантної поведінки.</w:t>
      </w:r>
      <w:r w:rsidRPr="00370FC0">
        <w:rPr>
          <w:sz w:val="28"/>
          <w:szCs w:val="28"/>
          <w:lang w:val="uk-UA"/>
        </w:rPr>
        <w:t xml:space="preserve"> </w:t>
      </w:r>
    </w:p>
    <w:p w:rsidR="00B9113B" w:rsidRPr="00370FC0" w:rsidRDefault="00B9113B" w:rsidP="00B9113B">
      <w:pPr>
        <w:pStyle w:val="1"/>
        <w:spacing w:line="240" w:lineRule="auto"/>
        <w:rPr>
          <w:sz w:val="28"/>
          <w:szCs w:val="28"/>
          <w:lang w:val="uk-UA"/>
        </w:rPr>
      </w:pPr>
      <w:r w:rsidRPr="00370FC0">
        <w:rPr>
          <w:sz w:val="28"/>
          <w:szCs w:val="28"/>
          <w:lang w:val="uk-UA"/>
        </w:rPr>
        <w:t>Поведінка як психологічна категорія та властивість індивіда. Місце психології девіантної поведінки в системі наук про поведінку. Становлення психології девіантної поведінки як спеціальної наукової та навчальної дисципліни. Структура психології девіантної поведінки. Завдання, проблеми та перспективи психології девіантної поведінки в сучасних умовах.</w:t>
      </w:r>
    </w:p>
    <w:p w:rsidR="00B9113B" w:rsidRPr="00370FC0" w:rsidRDefault="00B9113B" w:rsidP="00B911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  <w:lang w:val="uk-UA"/>
        </w:rPr>
      </w:pPr>
    </w:p>
    <w:p w:rsidR="00B9113B" w:rsidRPr="00370FC0" w:rsidRDefault="00B9113B" w:rsidP="00B9113B">
      <w:pPr>
        <w:pStyle w:val="1"/>
        <w:spacing w:line="240" w:lineRule="auto"/>
        <w:ind w:firstLine="708"/>
        <w:rPr>
          <w:b/>
          <w:sz w:val="28"/>
          <w:szCs w:val="28"/>
          <w:lang w:val="uk-UA"/>
        </w:rPr>
      </w:pPr>
      <w:r w:rsidRPr="00370FC0">
        <w:rPr>
          <w:b/>
          <w:sz w:val="28"/>
          <w:szCs w:val="28"/>
          <w:lang w:val="uk-UA"/>
        </w:rPr>
        <w:t xml:space="preserve">Тема № 2. Психологічні особливості гармонійної та нормативної поведінки. </w:t>
      </w:r>
    </w:p>
    <w:p w:rsidR="00B9113B" w:rsidRPr="00370FC0" w:rsidRDefault="00B9113B" w:rsidP="00B9113B">
      <w:pPr>
        <w:pStyle w:val="1"/>
        <w:spacing w:line="240" w:lineRule="auto"/>
        <w:rPr>
          <w:sz w:val="28"/>
          <w:szCs w:val="28"/>
          <w:lang w:val="uk-UA"/>
        </w:rPr>
      </w:pPr>
      <w:r w:rsidRPr="00370FC0">
        <w:rPr>
          <w:sz w:val="28"/>
          <w:szCs w:val="28"/>
          <w:lang w:val="uk-UA"/>
        </w:rPr>
        <w:tab/>
        <w:t>Визначення понять «норма», види норм. Основні підходи, що пояснюють ці феномени. Біопсихологічні концепції норми та патології в теоріях. Значення соціальних норм для людини та суспільства. Функції соціальних норм. Класифікація соціальних норм. Морфологічна структура соціальної норми. Поняття: «соціальна норма», «соціальне відхилення», «девіантна поведінка». Види соціальних норм та механізми їх врегулювання. Соціальні відхилення та їх види.</w:t>
      </w:r>
    </w:p>
    <w:p w:rsidR="002A6C8C" w:rsidRPr="00370FC0" w:rsidRDefault="002A6C8C" w:rsidP="0023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C8C" w:rsidRPr="00370FC0" w:rsidRDefault="002A6C8C" w:rsidP="00B911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№3 Види взаємодії індивіда з реальністю </w:t>
      </w:r>
    </w:p>
    <w:p w:rsidR="002A6C8C" w:rsidRPr="00370FC0" w:rsidRDefault="002A6C8C" w:rsidP="0023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Способи взаємодії з реальністю як пристосування, боротьба (протидія), хвороблива протидія, відхід і ігнорування. Типи девіантної поведінки в залежності від способів взаємодії з реальністю.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C8C" w:rsidRPr="00370FC0" w:rsidRDefault="002A6C8C" w:rsidP="00B911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№4 </w:t>
      </w:r>
      <w:proofErr w:type="spellStart"/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Делінквентна</w:t>
      </w:r>
      <w:proofErr w:type="spellEnd"/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поведінка.</w:t>
      </w:r>
    </w:p>
    <w:p w:rsidR="002A6C8C" w:rsidRPr="00370FC0" w:rsidRDefault="002A6C8C" w:rsidP="0023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Делінквентна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як форма поведінки що відхиляється. Умови формування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делінквентної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поведінки: зовнішні та внутрішні чинники. Класифікація неповнолітніх правопорушників. Протиправна мотивація. Антисоціальна (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соціопатична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) особистість.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C8C" w:rsidRPr="00370FC0" w:rsidRDefault="002A6C8C" w:rsidP="00B9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№5 </w:t>
      </w:r>
      <w:proofErr w:type="spellStart"/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Ад</w:t>
      </w:r>
      <w:r w:rsidR="00B9113B" w:rsidRPr="00370FC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ктивна</w:t>
      </w:r>
      <w:proofErr w:type="spellEnd"/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поведінка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DC0150" w:rsidRPr="00370FC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DC0150" w:rsidRPr="00370F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ктивна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</w:t>
      </w:r>
      <w:r w:rsidR="00DC0150" w:rsidRPr="00370F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Класифікація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ктивної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Чинники які провокують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ктивну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поведінку. Етапи становлення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ктивної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Основні види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ктивної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поведінки: алкоголізм та наркоманія.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C8C" w:rsidRPr="00370FC0" w:rsidRDefault="002A6C8C" w:rsidP="00503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Тема №6 Клінічні форми девіантної поведінки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Види клінічної девіантної поведінки при її різних типах. Характеристика агресії, порушень харчової поведінки,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сверхцінних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психопатологічних захоплень, характерологічних реакцій, аморальної поведінки.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C8C" w:rsidRPr="00370FC0" w:rsidRDefault="002A6C8C" w:rsidP="00503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№7 Психологія </w:t>
      </w:r>
      <w:proofErr w:type="spellStart"/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поведінки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Історія та сучасний стан проблеми суїцидів у психології. Чинники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Поняття та види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Мотиви, причини, приводи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Чинники ризику та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антиризику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Соціально-психологічна дезадаптація особистості в умовах мікросоціального конфлікту. Проблема психопрофілактики та психокорекції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C8C" w:rsidRPr="00370FC0" w:rsidRDefault="002A6C8C" w:rsidP="00503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№8 Психологічний вплив на девіантну поведінку у рамках основних теоретичних напрямків 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Психодінамічний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напрямок.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-поведінковий напрямок. Гуманістичне направлення. Основні положення теоретичних напрямків. Основні процедури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психодинамічного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напрямку,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-поведінкового та гуманістичного.</w:t>
      </w:r>
    </w:p>
    <w:p w:rsidR="002A6C8C" w:rsidRPr="00370FC0" w:rsidRDefault="002A6C8C" w:rsidP="0023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C8C" w:rsidRPr="00370FC0" w:rsidRDefault="002A6C8C" w:rsidP="00503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Тема №9 Превенція та інтервенція поведінки, що відхиляється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C8C" w:rsidRDefault="002A6C8C" w:rsidP="0023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відхиляючої поведінки. Психологічна інтервенція відхиляючої поведінки особистості. Стратегії соціально-психологічного впливу при різних формах девіантної поведінки. </w:t>
      </w:r>
    </w:p>
    <w:p w:rsidR="00370FC0" w:rsidRPr="00370FC0" w:rsidRDefault="00370FC0" w:rsidP="0023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6CF" w:rsidRPr="00370FC0" w:rsidRDefault="00D276CF" w:rsidP="00235F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Рекомендована література (основна, допоміжна), інформаційні ресурси в</w:t>
      </w: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Інтернеті</w:t>
      </w:r>
    </w:p>
    <w:p w:rsidR="00D276CF" w:rsidRPr="00370FC0" w:rsidRDefault="00D276CF" w:rsidP="0023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1. Бесєдін А. А.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Дисфункціональна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сім’я як чинник девіантної поведінки неповнолітніх: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... на здобуття наук.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ступення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соціол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наук: 22.00.03 /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акад.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справ України. Х., 2002. 20 с. 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lastRenderedPageBreak/>
        <w:t>2. Бондарчук О. І. Психологія девіантної поведінки: Курс лекцій. К.: МАУП, 2006. 88 с.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3. Величко Т. Б. Психологічні проблеми девіантної поведінки молоді // Психологічні проблеми сучасної молоді. 2003.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 12. С. 88–89.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Остапович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В.П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, Барко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В.І., Ярема Н.Ю. та ін.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 дітьми з ознаками ризикованої поведінки: метод. 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екомендації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Київ: ДНДІ МВС України; Харків :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Мачулін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, 2017. 95 с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5. Осипова Н. П.,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Воднік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В. Д., Клімова Н. П. Соціологія / За ред. Н. П. Осипової К.: Юрінком Інтер, 2003. 336 с. 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6. Охорона дитинства. Дитяче право: теорія, досвід, перспективи: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Одеса: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 літ-ра, 2001. 252 с.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bookmarkStart w:id="1" w:name="_Hlk83139744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Психологічні аспекти ювенальної юстиції: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 уклад.: Л.І.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Мороз, С.І.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Яковенко, Ю.В.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Меркулова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, О.М.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Пасько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Одеса: ОДУВС, 2015. 228 с.</w:t>
      </w:r>
    </w:p>
    <w:bookmarkEnd w:id="1"/>
    <w:p w:rsidR="005032F1" w:rsidRPr="00370FC0" w:rsidRDefault="005032F1" w:rsidP="0050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Толубко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В.Б.,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Мосов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Охременко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Відхильна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поведінка військовослужбовців та механізми її формування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К.: 2004. 102 с.</w:t>
      </w:r>
    </w:p>
    <w:p w:rsidR="005032F1" w:rsidRPr="00370FC0" w:rsidRDefault="005032F1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70F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9. </w:t>
      </w:r>
      <w:proofErr w:type="spellStart"/>
      <w:r w:rsidRPr="00370F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Шиліна</w:t>
      </w:r>
      <w:proofErr w:type="spellEnd"/>
      <w:r w:rsidRPr="00370F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А.А. Гендерна психологія. Харків: ХНУВС; ФОП «</w:t>
      </w:r>
      <w:proofErr w:type="spellStart"/>
      <w:r w:rsidRPr="00370F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Бровін</w:t>
      </w:r>
      <w:proofErr w:type="spellEnd"/>
      <w:r w:rsidRPr="00370F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», 2021. 216 с. (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Тема 5. Гендерні аспекти девіантної поведінки С. 123-146</w:t>
      </w:r>
      <w:r w:rsidRPr="00370F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Шиліна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А.А. </w:t>
      </w:r>
      <w:r w:rsidRPr="00370FC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Психопрофілактика девіантної поведінки працівників поліції.</w:t>
      </w:r>
      <w:r w:rsidRPr="00370FC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3, 3.4 // Психологія у професійній діяльності поліції: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./ [О.О.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Євдокімова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І.В.Жданова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Д.В. Швець та ін.]; за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ред. В.В.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Сокуренко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МВС України, Харків.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. справ. Харків, 2018. С. 68 – 88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F1" w:rsidRPr="00370FC0" w:rsidRDefault="005032F1" w:rsidP="00503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5032F1" w:rsidRPr="00370FC0" w:rsidRDefault="005032F1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0F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Варій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М.Й.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Психологія особистості :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 : Центр </w:t>
      </w:r>
      <w:proofErr w:type="spellStart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. літ</w:t>
      </w: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., 2018. </w:t>
      </w:r>
      <w:r w:rsidRPr="00370FC0">
        <w:rPr>
          <w:rFonts w:ascii="Times New Roman" w:eastAsia="Times New Roman" w:hAnsi="Times New Roman" w:cs="Times New Roman"/>
          <w:sz w:val="28"/>
          <w:szCs w:val="28"/>
          <w:lang w:val="uk-UA"/>
        </w:rPr>
        <w:t>591 с.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Врачинська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Н. Ф., Булгакова О. М. Профілактика агресивної поведінки підлітків. Практична психологія та соціальна робота. 2012. № 12. С. 38- 41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Гридковець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Л. М. Родинний фактор у розвитку та подоланні наслідків сексуального насилля над дітьми. Практична психологія та соціальна робота.  2012. № 11. С. 57-63 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4. Карпенко В., Миколайчук М., Войтенко В.,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Ю. Сучасний стан психічного здоров’я студентської молоді: емоційна, міжособистісна та рольова сфери. Практична психологія та соціальна робота. 2012. № 11. С. 2-8 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5. Супрун М. О.,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Перепечина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Н. М. Психологічні основи попередження злочинності серед неповнолітніх. Юридична психологія та педагогіка. 2009. № 1. С. 121-132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6. Лукашевич М. П.,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Туленков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М. В. Спеціальні та галузеві соціологічні теорії: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2-ге вид., виправ.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. К.: МАУП, 2004. 344 с.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Парходько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Г. Ю. Психологічні проблеми девіантної поведінки. Психологічні проблеми сучасної молоді. 2003.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12. С. 100–102. 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bookmarkStart w:id="2" w:name="_Hlk83139779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механізми адаптації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девіантів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до сучасного соціокультурного середовища: Монографія / за ред.. Н.Ю. Максимової. К.: Педагогічна думка, 2015. 254 с.</w:t>
      </w:r>
    </w:p>
    <w:bookmarkEnd w:id="2"/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Примуш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М. В. Загальна соціологія: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К.: Професіонал, 2004. 592 с. 28. </w:t>
      </w:r>
    </w:p>
    <w:p w:rsidR="005032F1" w:rsidRPr="00370FC0" w:rsidRDefault="00370FC0" w:rsidP="005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Пшеничнюк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О. В., Романовська О. В. Соціологія: Посібник. 2-ге вид.,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>. К.: Паливода А. В., 2005. 172 с.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F1" w:rsidRPr="00370FC0" w:rsidRDefault="005032F1" w:rsidP="005032F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Інформаційні ресурси в Інтернеті:</w:t>
      </w:r>
    </w:p>
    <w:p w:rsidR="005032F1" w:rsidRPr="00370FC0" w:rsidRDefault="00370FC0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Пошукова система </w:t>
      </w:r>
      <w:proofErr w:type="spellStart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Google</w:t>
      </w:r>
      <w:proofErr w:type="spellEnd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Scholar</w:t>
      </w:r>
      <w:proofErr w:type="spellEnd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7" w:history="1">
        <w:r w:rsidR="005032F1"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http://scholar.google.com/</w:t>
        </w:r>
      </w:hyperlink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370FC0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Пошукова система </w:t>
      </w:r>
      <w:proofErr w:type="spellStart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Springer</w:t>
      </w:r>
      <w:proofErr w:type="spellEnd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8" w:history="1">
        <w:r w:rsidR="005032F1"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https://link.springer.com/</w:t>
        </w:r>
      </w:hyperlink>
    </w:p>
    <w:p w:rsidR="005032F1" w:rsidRPr="00370FC0" w:rsidRDefault="00370FC0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. Пошукова система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Scirus</w:t>
      </w:r>
      <w:proofErr w:type="spellEnd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9" w:history="1">
        <w:r w:rsidR="005032F1"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https://www.elsevier.com/</w:t>
        </w:r>
      </w:hyperlink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370FC0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. Пошукова система</w:t>
      </w:r>
      <w:r w:rsidR="005032F1"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Google</w:t>
      </w:r>
      <w:proofErr w:type="spellEnd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>books</w:t>
      </w:r>
      <w:proofErr w:type="spellEnd"/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0" w:history="1">
        <w:r w:rsidR="005032F1"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https://books.google.com/</w:t>
        </w:r>
      </w:hyperlink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370FC0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Пошукова система WorldWideScience.org </w:t>
      </w:r>
      <w:hyperlink r:id="rId11" w:history="1">
        <w:r w:rsidR="005032F1"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https://worldwidescience.org/</w:t>
        </w:r>
      </w:hyperlink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370FC0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Пошукова система DOAJ </w:t>
      </w:r>
      <w:hyperlink r:id="rId12" w:history="1">
        <w:r w:rsidR="005032F1"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https://www.doaj.org/</w:t>
        </w:r>
      </w:hyperlink>
      <w:r w:rsidR="005032F1"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70FC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Пошукова система DOAB </w:t>
      </w:r>
      <w:hyperlink r:id="rId13" w:history="1">
        <w:r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https://www.doabooks.org/</w:t>
        </w:r>
      </w:hyperlink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70FC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Пошукова система </w:t>
      </w:r>
      <w:proofErr w:type="spellStart"/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>SpringerOpen</w:t>
      </w:r>
      <w:proofErr w:type="spellEnd"/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4" w:history="1">
        <w:r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https://www.springeropen.com/</w:t>
        </w:r>
      </w:hyperlink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70FC0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Система пошуку наукової інформації у відкритих архівах України (SSM) </w:t>
      </w:r>
      <w:hyperlink r:id="rId15" w:history="1">
        <w:r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https://oai.org.ua/</w:t>
        </w:r>
      </w:hyperlink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032F1" w:rsidRPr="00370FC0" w:rsidRDefault="005032F1" w:rsidP="005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70FC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Електронна бібліотека Наукова періодика України </w:t>
      </w:r>
      <w:hyperlink r:id="rId16" w:history="1">
        <w:r w:rsidRPr="00370FC0">
          <w:rPr>
            <w:rStyle w:val="ad"/>
            <w:rFonts w:ascii="Times New Roman" w:hAnsi="Times New Roman" w:cs="Times New Roman"/>
            <w:bCs/>
            <w:sz w:val="28"/>
            <w:szCs w:val="28"/>
            <w:lang w:val="uk-UA"/>
          </w:rPr>
          <w:t>http://www.irbis-nbuv.gov.ua/</w:t>
        </w:r>
      </w:hyperlink>
      <w:r w:rsidRPr="00370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276CF" w:rsidRPr="00370FC0" w:rsidRDefault="00D276CF" w:rsidP="00235F02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6CF" w:rsidRPr="00370FC0" w:rsidRDefault="00D276CF" w:rsidP="00235F0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F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Засоби оцінювання здобувачів вищої освіти</w:t>
      </w:r>
    </w:p>
    <w:p w:rsidR="00D276CF" w:rsidRPr="00370FC0" w:rsidRDefault="00D276CF" w:rsidP="00235F0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75B" w:rsidRPr="00370FC0" w:rsidRDefault="0065775B" w:rsidP="00235F0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Питання, що виносяться на </w:t>
      </w:r>
      <w:r w:rsidR="007B3523" w:rsidRPr="00370FC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</w:t>
      </w:r>
      <w:r w:rsidRPr="00370FC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370FC0">
        <w:rPr>
          <w:rFonts w:ascii="Times New Roman" w:hAnsi="Times New Roman" w:cs="Times New Roman"/>
          <w:sz w:val="28"/>
          <w:szCs w:val="28"/>
          <w:lang w:val="uk-UA"/>
        </w:rPr>
        <w:t>Місце психології девіантної поведінки в системі інших наук. Визначення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Поняття, види норми.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Критерії норми.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Ознаки поведінкової патології.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Т-особистість за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Фарлі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Схожі риси креативних і девіантних особистостей за Бароном 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Харінгтоном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Сім базових векторів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Сімонтона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Форми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Види взаємодії індивіда з реальністю.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Типи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Делінквентна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Умови формування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делинквентної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Адиктивна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Патохарактерологічний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тип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Психопатологічний тип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Тип девіантної поведінки на базі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гіперздібностей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Клінічні форми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Поняття агресії, як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Умови формування агресивної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Аутоагресивна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й зовнішні форми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Класифікація самогубств за Е. Дюркгеймом.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аномії Роберта К.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Мертона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поведінки особистостей за цілями і засобами Р.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Мертона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Основні принципи феноменологічної діагностики.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Гендерні особливості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Акцентуації характеру та вікові особливості.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у зрілому віці.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Вплив професії на формування девіантної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Мотиви й поводи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суицидальної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Зловживання речовинами, що викликають стан зміненої психічної діяльності.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Фактори провокуючі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адиктивну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Особливості алкоголізму у дітей і підлітків.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Характеристика наркоманії.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Наркоманія як соціально-психологічне явище.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Інтернет залежність.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Порушення харчової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Поняття нервової анорексії.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нервової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булімії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перверсії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Поняття індивідуальної й партнерської норм.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невідповідності вікової спрямованості.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які залежать від способу реалізації сексуального почуття.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зміни орієнтації та ідентифікації статі.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Сверхцінні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захоплення.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Основи психологічної допомоги при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девіаціях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Профілактика відхиляючої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Психологічна інтервенція відхиляючої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Стратегії соціально-психологічного втручання при різних формах відхиляючої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Психологічна корекція відхиляючої поведінки особистості.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Мета й принципи поведінкової корекції.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Методи корекції емоційних станів.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Методи формування позитивної поведінки.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профілактики девіантної поведінки та соціального контролю. Загальна та спеціальна профілактика. 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профілактика окремих форм соціальної патології (злочинності, п’янства, наркотизму,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суіцидальної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та ін.).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Психолого-педагогічна підтримка соціально </w:t>
      </w:r>
      <w:proofErr w:type="spellStart"/>
      <w:r w:rsidRPr="00370FC0">
        <w:rPr>
          <w:rFonts w:ascii="Times New Roman" w:hAnsi="Times New Roman" w:cs="Times New Roman"/>
          <w:sz w:val="28"/>
          <w:szCs w:val="28"/>
          <w:lang w:val="uk-UA"/>
        </w:rPr>
        <w:t>дезадаптованих</w:t>
      </w:r>
      <w:proofErr w:type="spellEnd"/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підлітків.</w:t>
      </w:r>
    </w:p>
    <w:p w:rsidR="007B3523" w:rsidRPr="00370FC0" w:rsidRDefault="007B3523" w:rsidP="007B352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порушень процесу соціалізації неповнолітніх в сім’ях групи ризику. </w:t>
      </w:r>
    </w:p>
    <w:p w:rsidR="007B3523" w:rsidRPr="00370FC0" w:rsidRDefault="007B3523" w:rsidP="00C26802">
      <w:pPr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Запобігання педагогічній запущеності дітей та підлітків у школі. </w:t>
      </w:r>
    </w:p>
    <w:p w:rsidR="00D276CF" w:rsidRPr="00370FC0" w:rsidRDefault="007B3523" w:rsidP="00C26802">
      <w:pPr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C0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Соціально-психологічна та педагогічна превенція процесу криміналізації неформальних підліткових груп.</w:t>
      </w:r>
    </w:p>
    <w:p w:rsidR="00161E5B" w:rsidRPr="00370FC0" w:rsidRDefault="00161E5B" w:rsidP="00235F0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1E5B" w:rsidRPr="00370FC0" w:rsidSect="00235F02">
      <w:head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04" w:rsidRDefault="00C05E04" w:rsidP="00235F02">
      <w:pPr>
        <w:spacing w:after="0" w:line="240" w:lineRule="auto"/>
      </w:pPr>
      <w:r>
        <w:separator/>
      </w:r>
    </w:p>
  </w:endnote>
  <w:endnote w:type="continuationSeparator" w:id="0">
    <w:p w:rsidR="00C05E04" w:rsidRDefault="00C05E04" w:rsidP="0023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04" w:rsidRDefault="00C05E04" w:rsidP="00235F02">
      <w:pPr>
        <w:spacing w:after="0" w:line="240" w:lineRule="auto"/>
      </w:pPr>
      <w:r>
        <w:separator/>
      </w:r>
    </w:p>
  </w:footnote>
  <w:footnote w:type="continuationSeparator" w:id="0">
    <w:p w:rsidR="00C05E04" w:rsidRDefault="00C05E04" w:rsidP="0023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969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F02" w:rsidRPr="00235F02" w:rsidRDefault="00235F0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5F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5F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5F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35F02">
          <w:rPr>
            <w:rFonts w:ascii="Times New Roman" w:hAnsi="Times New Roman" w:cs="Times New Roman"/>
            <w:sz w:val="24"/>
            <w:szCs w:val="24"/>
          </w:rPr>
          <w:t>2</w:t>
        </w:r>
        <w:r w:rsidRPr="00235F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F02" w:rsidRDefault="00235F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2C2"/>
    <w:multiLevelType w:val="singleLevel"/>
    <w:tmpl w:val="6AC6C0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" w15:restartNumberingAfterBreak="0">
    <w:nsid w:val="0DA81B0B"/>
    <w:multiLevelType w:val="hybridMultilevel"/>
    <w:tmpl w:val="610C9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E4F2E"/>
    <w:multiLevelType w:val="hybridMultilevel"/>
    <w:tmpl w:val="9DD0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06BF6"/>
    <w:multiLevelType w:val="hybridMultilevel"/>
    <w:tmpl w:val="F9723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4A7B20A3"/>
    <w:multiLevelType w:val="multilevel"/>
    <w:tmpl w:val="A4086D36"/>
    <w:lvl w:ilvl="0">
      <w:start w:val="1"/>
      <w:numFmt w:val="decimal"/>
      <w:lvlText w:val="%1"/>
      <w:lvlJc w:val="left"/>
      <w:pPr>
        <w:ind w:left="202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550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9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3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78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7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12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7" w:hanging="550"/>
      </w:pPr>
      <w:rPr>
        <w:rFonts w:hint="default"/>
        <w:lang w:val="uk-UA" w:eastAsia="en-US" w:bidi="ar-SA"/>
      </w:rPr>
    </w:lvl>
  </w:abstractNum>
  <w:abstractNum w:abstractNumId="5" w15:restartNumberingAfterBreak="0">
    <w:nsid w:val="5F5B74C4"/>
    <w:multiLevelType w:val="hybridMultilevel"/>
    <w:tmpl w:val="BBD20B9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74B0212"/>
    <w:multiLevelType w:val="hybridMultilevel"/>
    <w:tmpl w:val="39C237E2"/>
    <w:lvl w:ilvl="0" w:tplc="54C6AE80">
      <w:start w:val="1"/>
      <w:numFmt w:val="bullet"/>
      <w:lvlText w:val=""/>
      <w:lvlJc w:val="left"/>
      <w:pPr>
        <w:tabs>
          <w:tab w:val="num" w:pos="709"/>
        </w:tabs>
        <w:ind w:left="567" w:firstLine="141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EB5"/>
    <w:rsid w:val="000842A6"/>
    <w:rsid w:val="00161E5B"/>
    <w:rsid w:val="001B6A63"/>
    <w:rsid w:val="002332A3"/>
    <w:rsid w:val="00235F02"/>
    <w:rsid w:val="002A0F54"/>
    <w:rsid w:val="002A6C8C"/>
    <w:rsid w:val="002C4878"/>
    <w:rsid w:val="0035210F"/>
    <w:rsid w:val="0036204F"/>
    <w:rsid w:val="00370FC0"/>
    <w:rsid w:val="00477D3F"/>
    <w:rsid w:val="004B1CA2"/>
    <w:rsid w:val="004B4162"/>
    <w:rsid w:val="005032F1"/>
    <w:rsid w:val="005415FA"/>
    <w:rsid w:val="005A72D0"/>
    <w:rsid w:val="005B48BA"/>
    <w:rsid w:val="005E36FC"/>
    <w:rsid w:val="0060648F"/>
    <w:rsid w:val="0065775B"/>
    <w:rsid w:val="00681B70"/>
    <w:rsid w:val="00733382"/>
    <w:rsid w:val="00795381"/>
    <w:rsid w:val="007B3523"/>
    <w:rsid w:val="007B5902"/>
    <w:rsid w:val="008B43B9"/>
    <w:rsid w:val="008E1311"/>
    <w:rsid w:val="009C60F6"/>
    <w:rsid w:val="00A71EB5"/>
    <w:rsid w:val="00A80942"/>
    <w:rsid w:val="00AF01E2"/>
    <w:rsid w:val="00B9113B"/>
    <w:rsid w:val="00BC3896"/>
    <w:rsid w:val="00C05E04"/>
    <w:rsid w:val="00C94898"/>
    <w:rsid w:val="00D13E84"/>
    <w:rsid w:val="00D276CF"/>
    <w:rsid w:val="00D315CB"/>
    <w:rsid w:val="00D55B45"/>
    <w:rsid w:val="00DC0150"/>
    <w:rsid w:val="00EC07AB"/>
    <w:rsid w:val="00F34CF1"/>
    <w:rsid w:val="00F57831"/>
    <w:rsid w:val="00FA376A"/>
    <w:rsid w:val="00FB65A1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1C4A"/>
  <w15:docId w15:val="{BA22C790-474E-4D66-BE47-E706080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311"/>
  </w:style>
  <w:style w:type="paragraph" w:styleId="3">
    <w:name w:val="heading 3"/>
    <w:basedOn w:val="a"/>
    <w:next w:val="a"/>
    <w:link w:val="30"/>
    <w:qFormat/>
    <w:rsid w:val="002A0F5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EB5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260751"/>
      <w:sz w:val="20"/>
      <w:szCs w:val="20"/>
    </w:rPr>
  </w:style>
  <w:style w:type="character" w:customStyle="1" w:styleId="apple-converted-space">
    <w:name w:val="apple-converted-space"/>
    <w:basedOn w:val="a0"/>
    <w:rsid w:val="002A0F54"/>
  </w:style>
  <w:style w:type="character" w:customStyle="1" w:styleId="30">
    <w:name w:val="Заголовок 3 Знак"/>
    <w:basedOn w:val="a0"/>
    <w:link w:val="3"/>
    <w:rsid w:val="002A0F54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4">
    <w:name w:val="Body Text Indent"/>
    <w:basedOn w:val="a"/>
    <w:link w:val="a5"/>
    <w:rsid w:val="002A0F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Courier New"/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2A0F54"/>
    <w:rPr>
      <w:rFonts w:ascii="Times New Roman" w:eastAsia="Times New Roman" w:hAnsi="Times New Roman" w:cs="Courier New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2A6C8C"/>
    <w:pPr>
      <w:ind w:left="720"/>
      <w:contextualSpacing/>
    </w:pPr>
  </w:style>
  <w:style w:type="paragraph" w:customStyle="1" w:styleId="1">
    <w:name w:val="Обычный1"/>
    <w:rsid w:val="002A6C8C"/>
    <w:pPr>
      <w:widowControl w:val="0"/>
      <w:spacing w:after="0" w:line="32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7">
    <w:name w:val="Plain Text"/>
    <w:basedOn w:val="a"/>
    <w:link w:val="a8"/>
    <w:rsid w:val="00D276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276CF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3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F02"/>
  </w:style>
  <w:style w:type="paragraph" w:styleId="ab">
    <w:name w:val="footer"/>
    <w:basedOn w:val="a"/>
    <w:link w:val="ac"/>
    <w:uiPriority w:val="99"/>
    <w:unhideWhenUsed/>
    <w:rsid w:val="0023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F02"/>
  </w:style>
  <w:style w:type="character" w:styleId="ad">
    <w:name w:val="Hyperlink"/>
    <w:rsid w:val="005032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" TargetMode="External"/><Relationship Id="rId13" Type="http://schemas.openxmlformats.org/officeDocument/2006/relationships/hyperlink" Target="https://www.doabook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/" TargetMode="External"/><Relationship Id="rId12" Type="http://schemas.openxmlformats.org/officeDocument/2006/relationships/hyperlink" Target="https://www.doaj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rbis-nbuv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widescienc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ai.org.ua/" TargetMode="External"/><Relationship Id="rId10" Type="http://schemas.openxmlformats.org/officeDocument/2006/relationships/hyperlink" Target="https://books.googl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sevier.com/" TargetMode="External"/><Relationship Id="rId14" Type="http://schemas.openxmlformats.org/officeDocument/2006/relationships/hyperlink" Target="https://www.springerope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FOX</cp:lastModifiedBy>
  <cp:revision>30</cp:revision>
  <dcterms:created xsi:type="dcterms:W3CDTF">2018-09-06T10:44:00Z</dcterms:created>
  <dcterms:modified xsi:type="dcterms:W3CDTF">2021-09-21T17:09:00Z</dcterms:modified>
</cp:coreProperties>
</file>