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2689" w14:textId="77777777" w:rsidR="000A573A" w:rsidRPr="002B365B" w:rsidRDefault="000A573A" w:rsidP="000A573A">
      <w:pPr>
        <w:pStyle w:val="a3"/>
        <w:spacing w:before="120" w:beforeAutospacing="0" w:after="0" w:afterAutospacing="0"/>
        <w:jc w:val="center"/>
        <w:rPr>
          <w:rFonts w:ascii="Times New Roman" w:hAnsi="Times New Roman" w:cs="Times New Roman"/>
          <w:b/>
          <w:color w:val="auto"/>
          <w:sz w:val="32"/>
          <w:szCs w:val="32"/>
          <w:lang w:val="uk-UA"/>
        </w:rPr>
      </w:pPr>
      <w:r w:rsidRPr="002B365B">
        <w:rPr>
          <w:rFonts w:ascii="Times New Roman" w:hAnsi="Times New Roman" w:cs="Times New Roman"/>
          <w:b/>
          <w:color w:val="auto"/>
          <w:sz w:val="32"/>
          <w:szCs w:val="32"/>
          <w:lang w:val="uk-UA"/>
        </w:rPr>
        <w:t>МІНІСТЕРСТВО ВНУТРІШНІХ СПРАВ УКРАЇНИ</w:t>
      </w:r>
    </w:p>
    <w:p w14:paraId="27232545" w14:textId="77777777" w:rsidR="000A573A" w:rsidRPr="002B365B" w:rsidRDefault="000A573A" w:rsidP="000A573A">
      <w:pPr>
        <w:pStyle w:val="a3"/>
        <w:spacing w:before="120" w:beforeAutospacing="0" w:after="0" w:afterAutospacing="0"/>
        <w:jc w:val="center"/>
        <w:rPr>
          <w:rFonts w:ascii="Times New Roman" w:hAnsi="Times New Roman" w:cs="Times New Roman"/>
          <w:b/>
          <w:color w:val="auto"/>
          <w:sz w:val="32"/>
          <w:szCs w:val="32"/>
          <w:lang w:val="uk-UA"/>
        </w:rPr>
      </w:pPr>
      <w:r w:rsidRPr="002B365B">
        <w:rPr>
          <w:rFonts w:ascii="Times New Roman" w:hAnsi="Times New Roman" w:cs="Times New Roman"/>
          <w:b/>
          <w:color w:val="auto"/>
          <w:sz w:val="32"/>
          <w:szCs w:val="32"/>
          <w:lang w:val="uk-UA"/>
        </w:rPr>
        <w:t>ХАРКІВСЬКИЙ НАЦІОНАЛЬНИЙ УНІВЕРСИТЕТ ВНУТРІШНІХ СПРАВ</w:t>
      </w:r>
    </w:p>
    <w:p w14:paraId="0A599732" w14:textId="77777777" w:rsidR="000A573A" w:rsidRPr="002B365B" w:rsidRDefault="000A573A" w:rsidP="000A573A">
      <w:pPr>
        <w:spacing w:line="360" w:lineRule="auto"/>
        <w:jc w:val="center"/>
        <w:rPr>
          <w:rFonts w:cs="Times New Roman"/>
          <w:sz w:val="16"/>
          <w:szCs w:val="16"/>
        </w:rPr>
      </w:pPr>
      <w:r w:rsidRPr="002B365B">
        <w:rPr>
          <w:rFonts w:cs="Times New Roman"/>
          <w:b/>
          <w:sz w:val="28"/>
          <w:szCs w:val="28"/>
        </w:rPr>
        <w:t xml:space="preserve">Кафедра цивільно-правових дисциплін факультету №4 </w:t>
      </w:r>
    </w:p>
    <w:p w14:paraId="2A0A0573"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5D7FCDAA"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0B01D824"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60CD8756"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5A23140C" w14:textId="77777777" w:rsidR="00BB49D5" w:rsidRPr="002B365B" w:rsidRDefault="00BB49D5" w:rsidP="00BB49D5">
      <w:pPr>
        <w:pStyle w:val="a3"/>
        <w:spacing w:before="0" w:beforeAutospacing="0" w:after="0" w:afterAutospacing="0"/>
        <w:jc w:val="center"/>
        <w:rPr>
          <w:rFonts w:ascii="Times New Roman" w:hAnsi="Times New Roman" w:cs="Times New Roman"/>
          <w:b/>
          <w:caps/>
          <w:color w:val="auto"/>
          <w:sz w:val="48"/>
          <w:szCs w:val="48"/>
          <w:lang w:val="uk-UA"/>
        </w:rPr>
      </w:pPr>
      <w:bookmarkStart w:id="0" w:name="_Hlk51336667"/>
      <w:r w:rsidRPr="002B365B">
        <w:rPr>
          <w:rFonts w:ascii="Times New Roman" w:hAnsi="Times New Roman" w:cs="Times New Roman"/>
          <w:b/>
          <w:caps/>
          <w:color w:val="auto"/>
          <w:sz w:val="48"/>
          <w:szCs w:val="48"/>
          <w:lang w:val="uk-UA"/>
        </w:rPr>
        <w:t>Текст лекції</w:t>
      </w:r>
    </w:p>
    <w:p w14:paraId="0EC4F4C4" w14:textId="77777777" w:rsidR="00BB49D5"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з навчальної дисципліни «</w:t>
      </w:r>
      <w:r w:rsidRPr="002B365B">
        <w:rPr>
          <w:rFonts w:ascii="Times New Roman" w:hAnsi="Times New Roman" w:cs="Times New Roman"/>
          <w:b/>
          <w:color w:val="auto"/>
          <w:sz w:val="28"/>
          <w:szCs w:val="28"/>
          <w:lang w:val="uk-UA"/>
        </w:rPr>
        <w:t>Цивільне право та процес</w:t>
      </w:r>
      <w:r w:rsidRPr="002B365B">
        <w:rPr>
          <w:rFonts w:ascii="Times New Roman" w:hAnsi="Times New Roman" w:cs="Times New Roman"/>
          <w:color w:val="auto"/>
          <w:sz w:val="28"/>
          <w:szCs w:val="28"/>
          <w:lang w:val="uk-UA"/>
        </w:rPr>
        <w:t xml:space="preserve">» </w:t>
      </w:r>
    </w:p>
    <w:p w14:paraId="34EEC5F7" w14:textId="77777777" w:rsidR="00BB49D5"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 xml:space="preserve">обов’язкових/вибіркових компонент </w:t>
      </w:r>
    </w:p>
    <w:p w14:paraId="472D6880" w14:textId="77777777" w:rsidR="00BB49D5"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освітньої програми першого рівня вищої освіти</w:t>
      </w:r>
    </w:p>
    <w:p w14:paraId="340ED330" w14:textId="77777777" w:rsidR="00BB49D5"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p>
    <w:p w14:paraId="37C8A65D" w14:textId="77777777" w:rsidR="00BB49D5"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 xml:space="preserve">081 Право (поліцейські); </w:t>
      </w:r>
    </w:p>
    <w:p w14:paraId="27A31408" w14:textId="77777777" w:rsidR="00BB49D5"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262 Правоохоронна діяльність (поліцейські);</w:t>
      </w:r>
    </w:p>
    <w:p w14:paraId="36442D01" w14:textId="77777777" w:rsidR="00BB49D5"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053 Психологія (практична психологія)</w:t>
      </w:r>
    </w:p>
    <w:bookmarkEnd w:id="0"/>
    <w:p w14:paraId="000BD457" w14:textId="5117E652" w:rsidR="000A573A" w:rsidRPr="002B365B" w:rsidRDefault="000A573A" w:rsidP="000A573A">
      <w:pPr>
        <w:pStyle w:val="a3"/>
        <w:spacing w:before="0" w:beforeAutospacing="0" w:after="0" w:afterAutospacing="0"/>
        <w:rPr>
          <w:rFonts w:ascii="Times New Roman" w:hAnsi="Times New Roman" w:cs="Times New Roman"/>
          <w:color w:val="auto"/>
          <w:sz w:val="28"/>
          <w:szCs w:val="28"/>
          <w:lang w:val="uk-UA"/>
        </w:rPr>
      </w:pPr>
    </w:p>
    <w:p w14:paraId="1CEBB53A" w14:textId="77777777" w:rsidR="00BB49D5" w:rsidRPr="002B365B" w:rsidRDefault="00BB49D5" w:rsidP="000A573A">
      <w:pPr>
        <w:pStyle w:val="a3"/>
        <w:spacing w:before="0" w:beforeAutospacing="0" w:after="0" w:afterAutospacing="0"/>
        <w:rPr>
          <w:rFonts w:ascii="Times New Roman" w:hAnsi="Times New Roman" w:cs="Times New Roman"/>
          <w:color w:val="auto"/>
          <w:sz w:val="28"/>
          <w:szCs w:val="28"/>
          <w:lang w:val="uk-UA"/>
        </w:rPr>
      </w:pPr>
    </w:p>
    <w:p w14:paraId="5E7F418E" w14:textId="2C2CE347" w:rsidR="00BB49D5" w:rsidRPr="002B365B" w:rsidRDefault="000A573A" w:rsidP="00BB49D5">
      <w:pPr>
        <w:jc w:val="center"/>
        <w:rPr>
          <w:rFonts w:cs="Times New Roman"/>
          <w:sz w:val="28"/>
          <w:szCs w:val="28"/>
        </w:rPr>
      </w:pPr>
      <w:r w:rsidRPr="002B365B">
        <w:rPr>
          <w:rFonts w:cs="Times New Roman"/>
          <w:b/>
          <w:sz w:val="28"/>
          <w:szCs w:val="28"/>
        </w:rPr>
        <w:t xml:space="preserve">за темою </w:t>
      </w:r>
      <w:r w:rsidRPr="002B365B">
        <w:rPr>
          <w:rFonts w:cs="Times New Roman"/>
          <w:sz w:val="28"/>
          <w:szCs w:val="28"/>
        </w:rPr>
        <w:t>–</w:t>
      </w:r>
    </w:p>
    <w:p w14:paraId="38673BBB" w14:textId="523F7ACE" w:rsidR="000A573A" w:rsidRPr="002B365B" w:rsidRDefault="00BB49D5" w:rsidP="00BB49D5">
      <w:pPr>
        <w:pStyle w:val="a3"/>
        <w:spacing w:before="0" w:beforeAutospacing="0" w:after="0" w:afterAutospacing="0"/>
        <w:jc w:val="center"/>
        <w:rPr>
          <w:rFonts w:ascii="Times New Roman" w:hAnsi="Times New Roman" w:cs="Times New Roman"/>
          <w:color w:val="auto"/>
          <w:sz w:val="28"/>
          <w:szCs w:val="28"/>
          <w:lang w:val="uk-UA"/>
        </w:rPr>
      </w:pPr>
      <w:r w:rsidRPr="002B365B">
        <w:rPr>
          <w:rFonts w:ascii="Times New Roman" w:hAnsi="Times New Roman" w:cs="Times New Roman"/>
          <w:b/>
          <w:color w:val="auto"/>
          <w:sz w:val="28"/>
          <w:szCs w:val="28"/>
          <w:lang w:val="uk-UA"/>
        </w:rPr>
        <w:t>ПОЗОВ. ВІДКРИТТЯ ПРОВАДЖЕННЯ У СПРАВІ</w:t>
      </w:r>
    </w:p>
    <w:p w14:paraId="6B6B4C39"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0E581801"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649D840D"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09DFCE94"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356B1455" w14:textId="199438F5"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6659BC09" w14:textId="77777777" w:rsidR="00BB49D5" w:rsidRPr="002B365B" w:rsidRDefault="00BB49D5" w:rsidP="000A573A">
      <w:pPr>
        <w:pStyle w:val="a3"/>
        <w:spacing w:before="0" w:beforeAutospacing="0" w:after="0" w:afterAutospacing="0"/>
        <w:jc w:val="center"/>
        <w:rPr>
          <w:rFonts w:ascii="Times New Roman" w:hAnsi="Times New Roman" w:cs="Times New Roman"/>
          <w:color w:val="auto"/>
          <w:sz w:val="28"/>
          <w:szCs w:val="28"/>
          <w:lang w:val="uk-UA"/>
        </w:rPr>
      </w:pPr>
    </w:p>
    <w:p w14:paraId="67F7C643"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277DD9D3"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221A3332"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622AB9D6"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1C283B2F"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4E7337E4"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3533FA0C"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260C7E7F"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485D8356"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468452BC"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5D66BDA1" w14:textId="77777777" w:rsidR="000A573A" w:rsidRPr="002B365B" w:rsidRDefault="000A573A" w:rsidP="000A573A">
      <w:pPr>
        <w:pStyle w:val="a3"/>
        <w:spacing w:before="0" w:beforeAutospacing="0" w:after="0" w:afterAutospacing="0"/>
        <w:jc w:val="center"/>
        <w:rPr>
          <w:rFonts w:ascii="Times New Roman" w:hAnsi="Times New Roman" w:cs="Times New Roman"/>
          <w:color w:val="auto"/>
          <w:sz w:val="28"/>
          <w:szCs w:val="28"/>
          <w:lang w:val="uk-UA"/>
        </w:rPr>
      </w:pPr>
    </w:p>
    <w:p w14:paraId="4985A054" w14:textId="77777777" w:rsidR="000A573A" w:rsidRPr="002B365B" w:rsidRDefault="000A573A" w:rsidP="000A573A">
      <w:pPr>
        <w:pStyle w:val="a3"/>
        <w:spacing w:before="0" w:beforeAutospacing="0" w:after="0" w:afterAutospacing="0"/>
        <w:ind w:left="720"/>
        <w:jc w:val="center"/>
        <w:rPr>
          <w:rFonts w:ascii="Times New Roman" w:hAnsi="Times New Roman" w:cs="Times New Roman"/>
          <w:color w:val="auto"/>
          <w:sz w:val="28"/>
          <w:szCs w:val="28"/>
          <w:lang w:val="uk-UA"/>
        </w:rPr>
      </w:pPr>
    </w:p>
    <w:p w14:paraId="2664A45D"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7E024232" w14:textId="6E1DE36C"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r w:rsidRPr="002B365B">
        <w:rPr>
          <w:rFonts w:ascii="Times New Roman" w:hAnsi="Times New Roman" w:cs="Times New Roman"/>
          <w:b/>
          <w:color w:val="auto"/>
          <w:sz w:val="28"/>
          <w:szCs w:val="28"/>
          <w:lang w:val="uk-UA"/>
        </w:rPr>
        <w:t>Харків 20</w:t>
      </w:r>
      <w:r w:rsidR="00193795" w:rsidRPr="002B365B">
        <w:rPr>
          <w:rFonts w:ascii="Times New Roman" w:hAnsi="Times New Roman" w:cs="Times New Roman"/>
          <w:b/>
          <w:color w:val="auto"/>
          <w:sz w:val="28"/>
          <w:szCs w:val="28"/>
          <w:lang w:val="uk-UA"/>
        </w:rPr>
        <w:t>20</w:t>
      </w:r>
      <w:r w:rsidRPr="002B365B">
        <w:rPr>
          <w:rFonts w:ascii="Times New Roman" w:hAnsi="Times New Roman" w:cs="Times New Roman"/>
          <w:b/>
          <w:color w:val="auto"/>
          <w:sz w:val="28"/>
          <w:szCs w:val="28"/>
          <w:lang w:val="uk-UA"/>
        </w:rPr>
        <w:t xml:space="preserve"> </w:t>
      </w:r>
    </w:p>
    <w:p w14:paraId="37B28422"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r w:rsidRPr="002B365B">
        <w:rPr>
          <w:rFonts w:ascii="Times New Roman" w:hAnsi="Times New Roman" w:cs="Times New Roman"/>
          <w:b/>
          <w:color w:val="auto"/>
          <w:sz w:val="28"/>
          <w:szCs w:val="28"/>
          <w:lang w:val="uk-UA"/>
        </w:rPr>
        <w:br w:type="page"/>
      </w:r>
    </w:p>
    <w:p w14:paraId="711878CC" w14:textId="77777777" w:rsidR="00A17435" w:rsidRPr="002B365B" w:rsidRDefault="00A17435" w:rsidP="00A17435">
      <w:pPr>
        <w:rPr>
          <w:rFonts w:cs="Times New Roman"/>
        </w:rPr>
      </w:pPr>
      <w:bookmarkStart w:id="1" w:name="_Hlk51018645"/>
    </w:p>
    <w:tbl>
      <w:tblPr>
        <w:tblW w:w="0" w:type="auto"/>
        <w:tblInd w:w="101" w:type="dxa"/>
        <w:tblLook w:val="01E0" w:firstRow="1" w:lastRow="1" w:firstColumn="1" w:lastColumn="1" w:noHBand="0" w:noVBand="0"/>
      </w:tblPr>
      <w:tblGrid>
        <w:gridCol w:w="4484"/>
        <w:gridCol w:w="4485"/>
      </w:tblGrid>
      <w:tr w:rsidR="00A17435" w:rsidRPr="002B365B" w14:paraId="6C00D405" w14:textId="77777777" w:rsidTr="00794FD7">
        <w:trPr>
          <w:trHeight w:val="912"/>
        </w:trPr>
        <w:tc>
          <w:tcPr>
            <w:tcW w:w="4484" w:type="dxa"/>
          </w:tcPr>
          <w:p w14:paraId="52DF170E" w14:textId="77777777" w:rsidR="00A17435" w:rsidRPr="002B365B" w:rsidRDefault="00A17435" w:rsidP="00794FD7">
            <w:pPr>
              <w:pStyle w:val="a8"/>
              <w:spacing w:before="0" w:beforeAutospacing="0" w:after="0" w:afterAutospacing="0"/>
              <w:ind w:left="102"/>
              <w:jc w:val="both"/>
              <w:rPr>
                <w:rFonts w:ascii="Times New Roman" w:hAnsi="Times New Roman" w:cs="Times New Roman"/>
                <w:b/>
                <w:color w:val="auto"/>
                <w:sz w:val="32"/>
                <w:szCs w:val="32"/>
                <w:lang w:val="uk-UA"/>
              </w:rPr>
            </w:pPr>
            <w:r w:rsidRPr="002B365B">
              <w:rPr>
                <w:rFonts w:ascii="Times New Roman" w:hAnsi="Times New Roman" w:cs="Times New Roman"/>
                <w:b/>
                <w:color w:val="auto"/>
                <w:sz w:val="32"/>
                <w:szCs w:val="32"/>
                <w:lang w:val="uk-UA"/>
              </w:rPr>
              <w:t>ЗАТВЕРДЖЕНО</w:t>
            </w:r>
          </w:p>
          <w:p w14:paraId="5384521F"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Науково-методичною радою</w:t>
            </w:r>
          </w:p>
          <w:p w14:paraId="164F4788"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Харківського національного</w:t>
            </w:r>
          </w:p>
          <w:p w14:paraId="7A77DED4"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університету внутрішніх справ</w:t>
            </w:r>
          </w:p>
          <w:p w14:paraId="63AC7495"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 xml:space="preserve"> Протокол від </w:t>
            </w:r>
            <w:r w:rsidRPr="002B365B">
              <w:rPr>
                <w:rFonts w:ascii="Times New Roman" w:hAnsi="Times New Roman" w:cs="Times New Roman"/>
                <w:i/>
                <w:color w:val="auto"/>
                <w:sz w:val="28"/>
                <w:szCs w:val="28"/>
                <w:lang w:val="uk-UA"/>
              </w:rPr>
              <w:t>25.08.2020</w:t>
            </w:r>
            <w:r w:rsidRPr="002B365B">
              <w:rPr>
                <w:rFonts w:ascii="Times New Roman" w:hAnsi="Times New Roman" w:cs="Times New Roman"/>
                <w:color w:val="auto"/>
                <w:sz w:val="28"/>
                <w:szCs w:val="28"/>
                <w:lang w:val="uk-UA"/>
              </w:rPr>
              <w:t xml:space="preserve"> № 8</w:t>
            </w:r>
          </w:p>
          <w:p w14:paraId="6A0164D9"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p>
        </w:tc>
        <w:tc>
          <w:tcPr>
            <w:tcW w:w="4485" w:type="dxa"/>
          </w:tcPr>
          <w:p w14:paraId="5286C82D" w14:textId="77777777" w:rsidR="00A17435" w:rsidRPr="002B365B" w:rsidRDefault="00A17435" w:rsidP="00794FD7">
            <w:pPr>
              <w:pStyle w:val="a8"/>
              <w:spacing w:before="0" w:beforeAutospacing="0" w:after="0" w:afterAutospacing="0"/>
              <w:ind w:left="102"/>
              <w:jc w:val="both"/>
              <w:rPr>
                <w:rFonts w:ascii="Times New Roman" w:hAnsi="Times New Roman" w:cs="Times New Roman"/>
                <w:b/>
                <w:color w:val="auto"/>
                <w:sz w:val="32"/>
                <w:szCs w:val="32"/>
                <w:lang w:val="uk-UA"/>
              </w:rPr>
            </w:pPr>
            <w:r w:rsidRPr="002B365B">
              <w:rPr>
                <w:rFonts w:ascii="Times New Roman" w:hAnsi="Times New Roman" w:cs="Times New Roman"/>
                <w:b/>
                <w:color w:val="auto"/>
                <w:sz w:val="32"/>
                <w:szCs w:val="32"/>
                <w:lang w:val="uk-UA"/>
              </w:rPr>
              <w:t>СХВАЛЕНО</w:t>
            </w:r>
          </w:p>
          <w:p w14:paraId="17BA3D0B" w14:textId="77777777" w:rsidR="00A17435" w:rsidRPr="002B365B" w:rsidRDefault="00A17435" w:rsidP="00794FD7">
            <w:pPr>
              <w:pStyle w:val="a8"/>
              <w:spacing w:before="0" w:beforeAutospacing="0" w:after="0" w:afterAutospacing="0"/>
              <w:ind w:left="102"/>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Вченою факультету № 4</w:t>
            </w:r>
          </w:p>
          <w:p w14:paraId="5EC4888A" w14:textId="77777777" w:rsidR="00A17435" w:rsidRPr="002B365B" w:rsidRDefault="00A17435" w:rsidP="00794FD7">
            <w:pPr>
              <w:pStyle w:val="a8"/>
              <w:spacing w:before="0" w:beforeAutospacing="0" w:after="0" w:afterAutospacing="0"/>
              <w:ind w:left="102"/>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Протокол від 25.08.2020 № 4</w:t>
            </w:r>
          </w:p>
          <w:p w14:paraId="34B70328" w14:textId="77777777" w:rsidR="00A17435" w:rsidRPr="002B365B" w:rsidRDefault="00A17435" w:rsidP="00794FD7">
            <w:pPr>
              <w:pStyle w:val="a8"/>
              <w:spacing w:before="0" w:beforeAutospacing="0" w:after="0" w:afterAutospacing="0"/>
              <w:ind w:left="102"/>
              <w:jc w:val="both"/>
              <w:rPr>
                <w:rFonts w:ascii="Times New Roman" w:hAnsi="Times New Roman" w:cs="Times New Roman"/>
                <w:color w:val="auto"/>
                <w:sz w:val="28"/>
                <w:szCs w:val="28"/>
                <w:lang w:val="uk-UA"/>
              </w:rPr>
            </w:pPr>
          </w:p>
        </w:tc>
      </w:tr>
      <w:tr w:rsidR="00A17435" w:rsidRPr="002B365B" w14:paraId="64A7D606" w14:textId="77777777" w:rsidTr="00794FD7">
        <w:trPr>
          <w:trHeight w:val="170"/>
        </w:trPr>
        <w:tc>
          <w:tcPr>
            <w:tcW w:w="4484" w:type="dxa"/>
          </w:tcPr>
          <w:p w14:paraId="76D2B062" w14:textId="77777777" w:rsidR="00A17435" w:rsidRPr="002B365B" w:rsidRDefault="00A17435" w:rsidP="00794FD7">
            <w:pPr>
              <w:pStyle w:val="a8"/>
              <w:spacing w:before="0" w:beforeAutospacing="0" w:after="0" w:afterAutospacing="0"/>
              <w:jc w:val="both"/>
              <w:rPr>
                <w:rFonts w:ascii="Times New Roman" w:hAnsi="Times New Roman" w:cs="Times New Roman"/>
                <w:b/>
                <w:color w:val="auto"/>
                <w:sz w:val="32"/>
                <w:szCs w:val="32"/>
                <w:lang w:val="uk-UA"/>
              </w:rPr>
            </w:pPr>
            <w:r w:rsidRPr="002B365B">
              <w:rPr>
                <w:rFonts w:ascii="Times New Roman" w:hAnsi="Times New Roman" w:cs="Times New Roman"/>
                <w:b/>
                <w:color w:val="auto"/>
                <w:sz w:val="32"/>
                <w:szCs w:val="32"/>
                <w:lang w:val="uk-UA"/>
              </w:rPr>
              <w:t>ПОГОДЖЕНО</w:t>
            </w:r>
          </w:p>
          <w:p w14:paraId="0BC5A773"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Секцією Науково-методичної ради</w:t>
            </w:r>
          </w:p>
          <w:p w14:paraId="38B5A664"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 xml:space="preserve">ХНУВС </w:t>
            </w:r>
            <w:r w:rsidRPr="002B365B">
              <w:rPr>
                <w:rFonts w:ascii="Times New Roman" w:hAnsi="Times New Roman" w:cs="Times New Roman"/>
                <w:color w:val="auto"/>
                <w:sz w:val="28"/>
                <w:szCs w:val="28"/>
                <w:lang w:val="uk-UA" w:eastAsia="uk-UA"/>
              </w:rPr>
              <w:t>з юридичних дисциплін</w:t>
            </w:r>
          </w:p>
          <w:p w14:paraId="2BBD2C56" w14:textId="77777777" w:rsidR="00A17435" w:rsidRPr="002B365B" w:rsidRDefault="00A17435" w:rsidP="00794FD7">
            <w:pPr>
              <w:pStyle w:val="a8"/>
              <w:spacing w:before="0" w:beforeAutospacing="0" w:after="0" w:afterAutospacing="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Протокол від 25.08.2020 № 4</w:t>
            </w:r>
          </w:p>
          <w:p w14:paraId="135AA933" w14:textId="77777777" w:rsidR="00A17435" w:rsidRPr="002B365B" w:rsidRDefault="00A17435" w:rsidP="00794FD7">
            <w:pPr>
              <w:pStyle w:val="a8"/>
              <w:spacing w:before="0" w:beforeAutospacing="0" w:after="0" w:afterAutospacing="0"/>
              <w:rPr>
                <w:rFonts w:ascii="Times New Roman" w:hAnsi="Times New Roman" w:cs="Times New Roman"/>
                <w:color w:val="auto"/>
                <w:sz w:val="28"/>
                <w:szCs w:val="28"/>
                <w:lang w:val="uk-UA"/>
              </w:rPr>
            </w:pPr>
          </w:p>
          <w:p w14:paraId="1819C7B8" w14:textId="77777777" w:rsidR="00A17435" w:rsidRPr="002B365B" w:rsidRDefault="00A17435" w:rsidP="00794FD7">
            <w:pPr>
              <w:pStyle w:val="a8"/>
              <w:spacing w:before="0" w:beforeAutospacing="0" w:after="0" w:afterAutospacing="0"/>
              <w:ind w:left="102"/>
              <w:jc w:val="both"/>
              <w:rPr>
                <w:rFonts w:ascii="Times New Roman" w:hAnsi="Times New Roman" w:cs="Times New Roman"/>
                <w:b/>
                <w:color w:val="auto"/>
                <w:sz w:val="32"/>
                <w:szCs w:val="32"/>
                <w:lang w:val="uk-UA"/>
              </w:rPr>
            </w:pPr>
          </w:p>
        </w:tc>
        <w:tc>
          <w:tcPr>
            <w:tcW w:w="4485" w:type="dxa"/>
          </w:tcPr>
          <w:p w14:paraId="300FAE8B" w14:textId="77777777" w:rsidR="00A17435" w:rsidRPr="002B365B" w:rsidRDefault="00A17435" w:rsidP="00794FD7">
            <w:pPr>
              <w:pStyle w:val="a8"/>
              <w:spacing w:before="0" w:beforeAutospacing="0" w:after="0" w:afterAutospacing="0"/>
              <w:ind w:left="102"/>
              <w:jc w:val="both"/>
              <w:rPr>
                <w:rFonts w:ascii="Times New Roman" w:hAnsi="Times New Roman" w:cs="Times New Roman"/>
                <w:b/>
                <w:color w:val="auto"/>
                <w:sz w:val="32"/>
                <w:szCs w:val="32"/>
                <w:lang w:val="uk-UA"/>
              </w:rPr>
            </w:pPr>
          </w:p>
        </w:tc>
      </w:tr>
    </w:tbl>
    <w:p w14:paraId="15CA819E" w14:textId="77777777" w:rsidR="00A17435" w:rsidRPr="002B365B" w:rsidRDefault="00A17435" w:rsidP="00A17435">
      <w:pPr>
        <w:pStyle w:val="a8"/>
        <w:spacing w:before="0" w:beforeAutospacing="0" w:after="0" w:afterAutospacing="0"/>
        <w:jc w:val="both"/>
        <w:rPr>
          <w:rFonts w:ascii="Times New Roman" w:hAnsi="Times New Roman" w:cs="Times New Roman"/>
          <w:i/>
          <w:color w:val="auto"/>
          <w:sz w:val="28"/>
          <w:szCs w:val="28"/>
          <w:lang w:val="uk-UA"/>
        </w:rPr>
      </w:pPr>
      <w:bookmarkStart w:id="2" w:name="_Hlk50912311"/>
      <w:r w:rsidRPr="002B365B">
        <w:rPr>
          <w:rFonts w:ascii="Times New Roman" w:hAnsi="Times New Roman" w:cs="Times New Roman"/>
          <w:color w:val="auto"/>
          <w:sz w:val="28"/>
          <w:szCs w:val="28"/>
          <w:lang w:val="uk-UA"/>
        </w:rPr>
        <w:t>Розглянуто на засіданні кафедри цивільно-правових дисциплін факультету № 4</w:t>
      </w:r>
      <w:r w:rsidRPr="002B365B">
        <w:rPr>
          <w:rFonts w:ascii="Times New Roman" w:hAnsi="Times New Roman" w:cs="Times New Roman"/>
          <w:i/>
          <w:color w:val="auto"/>
          <w:sz w:val="28"/>
          <w:szCs w:val="28"/>
          <w:u w:val="single"/>
          <w:lang w:val="uk-UA"/>
        </w:rPr>
        <w:t xml:space="preserve"> </w:t>
      </w:r>
      <w:r w:rsidRPr="002B365B">
        <w:rPr>
          <w:rFonts w:ascii="Times New Roman" w:hAnsi="Times New Roman" w:cs="Times New Roman"/>
          <w:i/>
          <w:color w:val="auto"/>
          <w:sz w:val="28"/>
          <w:szCs w:val="28"/>
          <w:lang w:val="uk-UA"/>
        </w:rPr>
        <w:t>протокол від 25.08.2020 № 12</w:t>
      </w:r>
      <w:r w:rsidRPr="002B365B">
        <w:rPr>
          <w:rFonts w:ascii="Times New Roman" w:hAnsi="Times New Roman" w:cs="Times New Roman"/>
          <w:i/>
          <w:color w:val="auto"/>
          <w:sz w:val="28"/>
          <w:szCs w:val="28"/>
        </w:rPr>
        <w:t>/1.</w:t>
      </w:r>
    </w:p>
    <w:bookmarkEnd w:id="2"/>
    <w:p w14:paraId="14DB5149" w14:textId="77777777" w:rsidR="00A17435" w:rsidRPr="002B365B" w:rsidRDefault="00A17435" w:rsidP="00A17435">
      <w:pPr>
        <w:pStyle w:val="a8"/>
        <w:spacing w:before="0" w:beforeAutospacing="0" w:after="0" w:afterAutospacing="0"/>
        <w:rPr>
          <w:rFonts w:ascii="Times New Roman" w:hAnsi="Times New Roman" w:cs="Times New Roman"/>
          <w:color w:val="auto"/>
          <w:sz w:val="28"/>
          <w:szCs w:val="28"/>
          <w:lang w:val="uk-UA"/>
        </w:rPr>
      </w:pPr>
    </w:p>
    <w:p w14:paraId="3CCA0A8D" w14:textId="77777777" w:rsidR="00A17435" w:rsidRPr="002B365B" w:rsidRDefault="00A17435" w:rsidP="00A17435">
      <w:pPr>
        <w:jc w:val="both"/>
        <w:rPr>
          <w:rFonts w:cs="Times New Roman"/>
        </w:rPr>
      </w:pPr>
      <w:r w:rsidRPr="002B365B">
        <w:rPr>
          <w:rFonts w:cs="Times New Roman"/>
          <w:b/>
          <w:sz w:val="28"/>
          <w:szCs w:val="28"/>
        </w:rPr>
        <w:t>Відповідальна особа</w:t>
      </w:r>
      <w:r w:rsidRPr="002B365B">
        <w:rPr>
          <w:rFonts w:cs="Times New Roman"/>
          <w:sz w:val="28"/>
          <w:szCs w:val="28"/>
        </w:rPr>
        <w:t>:</w:t>
      </w:r>
      <w:r w:rsidRPr="002B365B">
        <w:rPr>
          <w:rFonts w:cs="Times New Roman"/>
        </w:rPr>
        <w:t xml:space="preserve"> </w:t>
      </w:r>
    </w:p>
    <w:p w14:paraId="2E03A36F" w14:textId="218C9AAA" w:rsidR="00A17435" w:rsidRPr="002B365B" w:rsidRDefault="00BB49D5" w:rsidP="00A17435">
      <w:pPr>
        <w:jc w:val="both"/>
        <w:rPr>
          <w:rFonts w:cs="Times New Roman"/>
          <w:b/>
          <w:sz w:val="28"/>
          <w:szCs w:val="28"/>
        </w:rPr>
      </w:pPr>
      <w:r w:rsidRPr="002B365B">
        <w:rPr>
          <w:rFonts w:cs="Times New Roman"/>
          <w:sz w:val="28"/>
          <w:szCs w:val="28"/>
        </w:rPr>
        <w:t xml:space="preserve">доцент кафедри, кандидат юридичних наук </w:t>
      </w:r>
      <w:r w:rsidRPr="002B365B">
        <w:rPr>
          <w:rFonts w:cs="Times New Roman"/>
          <w:b/>
          <w:sz w:val="28"/>
          <w:szCs w:val="28"/>
        </w:rPr>
        <w:t>Степаненко Т.В.</w:t>
      </w:r>
    </w:p>
    <w:p w14:paraId="5CA1957D" w14:textId="77777777" w:rsidR="00A17435" w:rsidRPr="002B365B" w:rsidRDefault="00A17435" w:rsidP="00A17435">
      <w:pPr>
        <w:pStyle w:val="a8"/>
        <w:spacing w:before="0" w:beforeAutospacing="0" w:after="0" w:afterAutospacing="0"/>
        <w:rPr>
          <w:rFonts w:ascii="Times New Roman" w:hAnsi="Times New Roman" w:cs="Times New Roman"/>
          <w:color w:val="auto"/>
          <w:sz w:val="28"/>
          <w:szCs w:val="28"/>
          <w:lang w:val="uk-UA"/>
        </w:rPr>
      </w:pPr>
    </w:p>
    <w:p w14:paraId="3DF0D725" w14:textId="77777777" w:rsidR="00A17435" w:rsidRPr="002B365B" w:rsidRDefault="00A17435" w:rsidP="00A17435">
      <w:pPr>
        <w:pStyle w:val="a8"/>
        <w:spacing w:before="0" w:beforeAutospacing="0" w:after="0" w:afterAutospacing="0"/>
        <w:rPr>
          <w:rFonts w:ascii="Times New Roman" w:hAnsi="Times New Roman" w:cs="Times New Roman"/>
          <w:color w:val="auto"/>
          <w:sz w:val="28"/>
          <w:szCs w:val="28"/>
          <w:lang w:val="uk-UA"/>
        </w:rPr>
      </w:pPr>
      <w:r w:rsidRPr="002B365B">
        <w:rPr>
          <w:rFonts w:ascii="Times New Roman" w:hAnsi="Times New Roman" w:cs="Times New Roman"/>
          <w:b/>
          <w:color w:val="auto"/>
          <w:sz w:val="28"/>
          <w:szCs w:val="28"/>
          <w:lang w:val="uk-UA"/>
        </w:rPr>
        <w:t>Розробники:</w:t>
      </w:r>
      <w:r w:rsidRPr="002B365B">
        <w:rPr>
          <w:rFonts w:ascii="Times New Roman" w:hAnsi="Times New Roman" w:cs="Times New Roman"/>
          <w:color w:val="auto"/>
          <w:sz w:val="28"/>
          <w:szCs w:val="28"/>
          <w:lang w:val="uk-UA"/>
        </w:rPr>
        <w:t xml:space="preserve"> </w:t>
      </w:r>
    </w:p>
    <w:p w14:paraId="5B7A6E25" w14:textId="77777777" w:rsidR="00A17435" w:rsidRPr="002B365B" w:rsidRDefault="00A17435" w:rsidP="00A17435">
      <w:pPr>
        <w:rPr>
          <w:rFonts w:cs="Times New Roman"/>
          <w:b/>
          <w:sz w:val="28"/>
          <w:szCs w:val="28"/>
        </w:rPr>
      </w:pPr>
      <w:r w:rsidRPr="002B365B">
        <w:rPr>
          <w:rFonts w:cs="Times New Roman"/>
          <w:sz w:val="28"/>
          <w:szCs w:val="28"/>
        </w:rPr>
        <w:t xml:space="preserve">1. завідувач кафедри, кандидат юридичних наук, доцент </w:t>
      </w:r>
      <w:r w:rsidRPr="002B365B">
        <w:rPr>
          <w:rFonts w:cs="Times New Roman"/>
          <w:b/>
          <w:sz w:val="28"/>
          <w:szCs w:val="28"/>
        </w:rPr>
        <w:t>Зайцев О.Л.</w:t>
      </w:r>
    </w:p>
    <w:p w14:paraId="02E07B21" w14:textId="77777777" w:rsidR="00A17435" w:rsidRPr="002B365B" w:rsidRDefault="00A17435" w:rsidP="00A17435">
      <w:pPr>
        <w:rPr>
          <w:rFonts w:cs="Times New Roman"/>
          <w:b/>
          <w:sz w:val="28"/>
          <w:szCs w:val="28"/>
        </w:rPr>
      </w:pPr>
      <w:r w:rsidRPr="002B365B">
        <w:rPr>
          <w:rFonts w:cs="Times New Roman"/>
          <w:sz w:val="28"/>
          <w:szCs w:val="28"/>
        </w:rPr>
        <w:t>2.</w:t>
      </w:r>
      <w:r w:rsidRPr="002B365B">
        <w:rPr>
          <w:rFonts w:cs="Times New Roman"/>
          <w:b/>
          <w:sz w:val="28"/>
          <w:szCs w:val="28"/>
        </w:rPr>
        <w:t xml:space="preserve"> </w:t>
      </w:r>
      <w:r w:rsidRPr="002B365B">
        <w:rPr>
          <w:rFonts w:cs="Times New Roman"/>
          <w:sz w:val="28"/>
          <w:szCs w:val="28"/>
        </w:rPr>
        <w:t xml:space="preserve">професор кафедри, доктор юридичних наук, професор </w:t>
      </w:r>
      <w:r w:rsidRPr="002B365B">
        <w:rPr>
          <w:rFonts w:cs="Times New Roman"/>
          <w:b/>
          <w:sz w:val="28"/>
          <w:szCs w:val="28"/>
        </w:rPr>
        <w:t>Сліпченко С.О.</w:t>
      </w:r>
    </w:p>
    <w:p w14:paraId="78E053DD" w14:textId="77777777" w:rsidR="00A17435" w:rsidRPr="002B365B" w:rsidRDefault="00A17435" w:rsidP="00A17435">
      <w:pPr>
        <w:rPr>
          <w:rFonts w:cs="Times New Roman"/>
          <w:b/>
          <w:sz w:val="28"/>
          <w:szCs w:val="28"/>
        </w:rPr>
      </w:pPr>
      <w:r w:rsidRPr="002B365B">
        <w:rPr>
          <w:rFonts w:cs="Times New Roman"/>
          <w:sz w:val="28"/>
          <w:szCs w:val="28"/>
        </w:rPr>
        <w:t xml:space="preserve">3. доцент кафедри, кандидат юридичних наук, доцент </w:t>
      </w:r>
      <w:proofErr w:type="spellStart"/>
      <w:r w:rsidRPr="002B365B">
        <w:rPr>
          <w:rFonts w:cs="Times New Roman"/>
          <w:b/>
          <w:sz w:val="28"/>
          <w:szCs w:val="28"/>
        </w:rPr>
        <w:t>Піхурець</w:t>
      </w:r>
      <w:proofErr w:type="spellEnd"/>
      <w:r w:rsidRPr="002B365B">
        <w:rPr>
          <w:rFonts w:cs="Times New Roman"/>
          <w:b/>
          <w:sz w:val="28"/>
          <w:szCs w:val="28"/>
        </w:rPr>
        <w:t xml:space="preserve"> О.В.</w:t>
      </w:r>
    </w:p>
    <w:p w14:paraId="50FE2BF0" w14:textId="77777777" w:rsidR="00A17435" w:rsidRPr="002B365B" w:rsidRDefault="00A17435" w:rsidP="00A17435">
      <w:pPr>
        <w:rPr>
          <w:rFonts w:cs="Times New Roman"/>
          <w:b/>
          <w:sz w:val="28"/>
          <w:szCs w:val="28"/>
        </w:rPr>
      </w:pPr>
      <w:r w:rsidRPr="002B365B">
        <w:rPr>
          <w:rFonts w:cs="Times New Roman"/>
          <w:sz w:val="28"/>
          <w:szCs w:val="28"/>
        </w:rPr>
        <w:t>4</w:t>
      </w:r>
      <w:r w:rsidRPr="002B365B">
        <w:rPr>
          <w:rFonts w:cs="Times New Roman"/>
          <w:b/>
          <w:sz w:val="28"/>
          <w:szCs w:val="28"/>
        </w:rPr>
        <w:t xml:space="preserve">. </w:t>
      </w:r>
      <w:r w:rsidRPr="002B365B">
        <w:rPr>
          <w:rFonts w:cs="Times New Roman"/>
          <w:sz w:val="28"/>
          <w:szCs w:val="28"/>
        </w:rPr>
        <w:t xml:space="preserve">доцент кафедри, кандидат юридичних наук, доцент </w:t>
      </w:r>
      <w:r w:rsidRPr="002B365B">
        <w:rPr>
          <w:rFonts w:cs="Times New Roman"/>
          <w:b/>
          <w:sz w:val="28"/>
          <w:szCs w:val="28"/>
        </w:rPr>
        <w:t>Шишка О.Р.</w:t>
      </w:r>
    </w:p>
    <w:p w14:paraId="41E88143" w14:textId="77777777" w:rsidR="00A17435" w:rsidRPr="002B365B" w:rsidRDefault="00A17435" w:rsidP="00A17435">
      <w:pPr>
        <w:rPr>
          <w:rFonts w:cs="Times New Roman"/>
          <w:b/>
          <w:sz w:val="28"/>
          <w:szCs w:val="28"/>
        </w:rPr>
      </w:pPr>
      <w:r w:rsidRPr="002B365B">
        <w:rPr>
          <w:rFonts w:cs="Times New Roman"/>
          <w:sz w:val="28"/>
          <w:szCs w:val="28"/>
        </w:rPr>
        <w:t>5.</w:t>
      </w:r>
      <w:r w:rsidRPr="002B365B">
        <w:rPr>
          <w:rFonts w:cs="Times New Roman"/>
          <w:b/>
          <w:sz w:val="28"/>
          <w:szCs w:val="28"/>
        </w:rPr>
        <w:t xml:space="preserve"> </w:t>
      </w:r>
      <w:r w:rsidRPr="002B365B">
        <w:rPr>
          <w:rFonts w:cs="Times New Roman"/>
          <w:sz w:val="28"/>
          <w:szCs w:val="28"/>
        </w:rPr>
        <w:t xml:space="preserve">доцент кафедри, кандидат юридичних наук, доцент </w:t>
      </w:r>
      <w:proofErr w:type="spellStart"/>
      <w:r w:rsidRPr="002B365B">
        <w:rPr>
          <w:rFonts w:cs="Times New Roman"/>
          <w:b/>
          <w:sz w:val="28"/>
          <w:szCs w:val="28"/>
        </w:rPr>
        <w:t>Тіхонова</w:t>
      </w:r>
      <w:proofErr w:type="spellEnd"/>
      <w:r w:rsidRPr="002B365B">
        <w:rPr>
          <w:rFonts w:cs="Times New Roman"/>
          <w:b/>
          <w:sz w:val="28"/>
          <w:szCs w:val="28"/>
        </w:rPr>
        <w:t xml:space="preserve"> М.А.</w:t>
      </w:r>
    </w:p>
    <w:p w14:paraId="0FB3B079" w14:textId="77777777" w:rsidR="00A17435" w:rsidRPr="002B365B" w:rsidRDefault="00A17435" w:rsidP="00A17435">
      <w:pPr>
        <w:rPr>
          <w:rFonts w:cs="Times New Roman"/>
          <w:b/>
          <w:sz w:val="28"/>
          <w:szCs w:val="28"/>
        </w:rPr>
      </w:pPr>
      <w:r w:rsidRPr="002B365B">
        <w:rPr>
          <w:rFonts w:cs="Times New Roman"/>
          <w:sz w:val="28"/>
          <w:szCs w:val="28"/>
        </w:rPr>
        <w:t xml:space="preserve">6. доцент кафедри, кандидат юридичних наук, доцент </w:t>
      </w:r>
      <w:r w:rsidRPr="002B365B">
        <w:rPr>
          <w:rFonts w:cs="Times New Roman"/>
          <w:b/>
          <w:sz w:val="28"/>
          <w:szCs w:val="28"/>
        </w:rPr>
        <w:t>Євко В.Ю.</w:t>
      </w:r>
    </w:p>
    <w:p w14:paraId="7B85D038" w14:textId="77777777" w:rsidR="00A17435" w:rsidRPr="002B365B" w:rsidRDefault="00A17435" w:rsidP="00A17435">
      <w:pPr>
        <w:rPr>
          <w:rFonts w:cs="Times New Roman"/>
          <w:b/>
          <w:sz w:val="28"/>
          <w:szCs w:val="28"/>
        </w:rPr>
      </w:pPr>
      <w:r w:rsidRPr="002B365B">
        <w:rPr>
          <w:rFonts w:cs="Times New Roman"/>
          <w:sz w:val="28"/>
          <w:szCs w:val="28"/>
        </w:rPr>
        <w:t xml:space="preserve">7. доцент кафедри, кандидат юридичних наук, доцент </w:t>
      </w:r>
      <w:proofErr w:type="spellStart"/>
      <w:r w:rsidRPr="002B365B">
        <w:rPr>
          <w:rFonts w:cs="Times New Roman"/>
          <w:b/>
          <w:sz w:val="28"/>
          <w:szCs w:val="28"/>
        </w:rPr>
        <w:t>Бортнік</w:t>
      </w:r>
      <w:proofErr w:type="spellEnd"/>
      <w:r w:rsidRPr="002B365B">
        <w:rPr>
          <w:rFonts w:cs="Times New Roman"/>
          <w:b/>
          <w:sz w:val="28"/>
          <w:szCs w:val="28"/>
        </w:rPr>
        <w:t xml:space="preserve"> О.Г.</w:t>
      </w:r>
    </w:p>
    <w:p w14:paraId="5791F25F" w14:textId="77777777" w:rsidR="00A17435" w:rsidRPr="002B365B" w:rsidRDefault="00A17435" w:rsidP="00A17435">
      <w:pPr>
        <w:rPr>
          <w:rFonts w:cs="Times New Roman"/>
          <w:b/>
          <w:sz w:val="28"/>
          <w:szCs w:val="28"/>
        </w:rPr>
      </w:pPr>
      <w:r w:rsidRPr="002B365B">
        <w:rPr>
          <w:rFonts w:cs="Times New Roman"/>
          <w:sz w:val="28"/>
          <w:szCs w:val="28"/>
        </w:rPr>
        <w:t xml:space="preserve">8. доцент кафедри, кандидат юридичних наук, доцент </w:t>
      </w:r>
      <w:proofErr w:type="spellStart"/>
      <w:r w:rsidRPr="002B365B">
        <w:rPr>
          <w:rFonts w:cs="Times New Roman"/>
          <w:b/>
          <w:sz w:val="28"/>
          <w:szCs w:val="28"/>
        </w:rPr>
        <w:t>Ясечко</w:t>
      </w:r>
      <w:proofErr w:type="spellEnd"/>
      <w:r w:rsidRPr="002B365B">
        <w:rPr>
          <w:rFonts w:cs="Times New Roman"/>
          <w:b/>
          <w:sz w:val="28"/>
          <w:szCs w:val="28"/>
        </w:rPr>
        <w:t xml:space="preserve"> С.В.</w:t>
      </w:r>
    </w:p>
    <w:p w14:paraId="150C146F" w14:textId="77777777" w:rsidR="00A17435" w:rsidRPr="002B365B" w:rsidRDefault="00A17435" w:rsidP="00A17435">
      <w:pPr>
        <w:rPr>
          <w:rFonts w:cs="Times New Roman"/>
          <w:b/>
          <w:sz w:val="28"/>
          <w:szCs w:val="28"/>
        </w:rPr>
      </w:pPr>
      <w:r w:rsidRPr="002B365B">
        <w:rPr>
          <w:rFonts w:cs="Times New Roman"/>
          <w:sz w:val="28"/>
          <w:szCs w:val="28"/>
        </w:rPr>
        <w:t xml:space="preserve">9. доцент кафедри, кандидат юридичних наук, доцент </w:t>
      </w:r>
      <w:r w:rsidRPr="002B365B">
        <w:rPr>
          <w:rFonts w:cs="Times New Roman"/>
          <w:b/>
          <w:sz w:val="28"/>
          <w:szCs w:val="28"/>
        </w:rPr>
        <w:t>Погребняк О.С.</w:t>
      </w:r>
    </w:p>
    <w:p w14:paraId="0B78ABB6" w14:textId="77777777" w:rsidR="00A17435" w:rsidRPr="002B365B" w:rsidRDefault="00A17435" w:rsidP="00A17435">
      <w:pPr>
        <w:rPr>
          <w:rFonts w:cs="Times New Roman"/>
          <w:b/>
          <w:sz w:val="28"/>
          <w:szCs w:val="28"/>
        </w:rPr>
      </w:pPr>
      <w:r w:rsidRPr="002B365B">
        <w:rPr>
          <w:rFonts w:cs="Times New Roman"/>
          <w:sz w:val="28"/>
          <w:szCs w:val="28"/>
        </w:rPr>
        <w:t xml:space="preserve">10. доцент кафедри, кандидат юридичних наук </w:t>
      </w:r>
      <w:r w:rsidRPr="002B365B">
        <w:rPr>
          <w:rFonts w:cs="Times New Roman"/>
          <w:b/>
          <w:sz w:val="28"/>
          <w:szCs w:val="28"/>
        </w:rPr>
        <w:t>Степаненко Т.В.</w:t>
      </w:r>
    </w:p>
    <w:p w14:paraId="2F60203D" w14:textId="77777777" w:rsidR="00A17435" w:rsidRPr="002B365B" w:rsidRDefault="00A17435" w:rsidP="00A17435">
      <w:pPr>
        <w:jc w:val="both"/>
        <w:rPr>
          <w:rFonts w:cs="Times New Roman"/>
          <w:b/>
          <w:sz w:val="28"/>
          <w:szCs w:val="28"/>
        </w:rPr>
      </w:pPr>
      <w:r w:rsidRPr="002B365B">
        <w:rPr>
          <w:rFonts w:cs="Times New Roman"/>
          <w:sz w:val="28"/>
          <w:szCs w:val="28"/>
        </w:rPr>
        <w:t xml:space="preserve">11. доцент кафедри, кандидат юридичних наук </w:t>
      </w:r>
      <w:r w:rsidRPr="002B365B">
        <w:rPr>
          <w:rFonts w:cs="Times New Roman"/>
          <w:b/>
          <w:sz w:val="28"/>
          <w:szCs w:val="28"/>
        </w:rPr>
        <w:t>Шишка Н.В.</w:t>
      </w:r>
    </w:p>
    <w:p w14:paraId="15C183B4" w14:textId="77777777" w:rsidR="00A17435" w:rsidRPr="002B365B" w:rsidRDefault="00A17435" w:rsidP="00A17435">
      <w:pPr>
        <w:pStyle w:val="a8"/>
        <w:spacing w:before="0" w:beforeAutospacing="0" w:after="0" w:afterAutospacing="0"/>
        <w:rPr>
          <w:rFonts w:ascii="Times New Roman" w:hAnsi="Times New Roman" w:cs="Times New Roman"/>
          <w:i/>
          <w:color w:val="auto"/>
          <w:sz w:val="28"/>
          <w:szCs w:val="28"/>
          <w:u w:val="single"/>
          <w:lang w:val="uk-UA"/>
        </w:rPr>
      </w:pPr>
    </w:p>
    <w:p w14:paraId="3BE64511" w14:textId="77777777" w:rsidR="00A17435" w:rsidRPr="002B365B" w:rsidRDefault="00A17435" w:rsidP="00A17435">
      <w:pPr>
        <w:pStyle w:val="a8"/>
        <w:spacing w:before="0" w:beforeAutospacing="0" w:after="0" w:afterAutospacing="0"/>
        <w:rPr>
          <w:rFonts w:ascii="Times New Roman" w:hAnsi="Times New Roman" w:cs="Times New Roman"/>
          <w:color w:val="auto"/>
          <w:sz w:val="22"/>
          <w:szCs w:val="22"/>
          <w:lang w:val="uk-UA"/>
        </w:rPr>
      </w:pPr>
      <w:r w:rsidRPr="002B365B">
        <w:rPr>
          <w:rFonts w:ascii="Times New Roman" w:hAnsi="Times New Roman" w:cs="Times New Roman"/>
          <w:color w:val="auto"/>
          <w:sz w:val="22"/>
          <w:szCs w:val="22"/>
          <w:lang w:val="uk-UA"/>
        </w:rPr>
        <w:t xml:space="preserve">         </w:t>
      </w:r>
    </w:p>
    <w:p w14:paraId="0BF46B41" w14:textId="77777777" w:rsidR="00A17435" w:rsidRPr="002B365B" w:rsidRDefault="00A17435" w:rsidP="00A17435">
      <w:pPr>
        <w:rPr>
          <w:rFonts w:cs="Times New Roman"/>
          <w:b/>
          <w:sz w:val="28"/>
          <w:szCs w:val="28"/>
        </w:rPr>
      </w:pPr>
      <w:r w:rsidRPr="002B365B">
        <w:rPr>
          <w:rFonts w:cs="Times New Roman"/>
          <w:b/>
          <w:sz w:val="28"/>
          <w:szCs w:val="28"/>
        </w:rPr>
        <w:t>Рецензенти:</w:t>
      </w:r>
    </w:p>
    <w:p w14:paraId="3AC35A6E" w14:textId="77777777" w:rsidR="00A17435" w:rsidRPr="002B365B" w:rsidRDefault="00A17435" w:rsidP="00A17435">
      <w:pPr>
        <w:rPr>
          <w:rFonts w:cs="Times New Roman"/>
          <w:i/>
          <w:sz w:val="28"/>
          <w:szCs w:val="28"/>
          <w:u w:val="single"/>
        </w:rPr>
      </w:pPr>
      <w:r w:rsidRPr="002B365B">
        <w:rPr>
          <w:rFonts w:cs="Times New Roman"/>
          <w:sz w:val="28"/>
          <w:szCs w:val="28"/>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2B365B">
        <w:rPr>
          <w:rFonts w:cs="Times New Roman"/>
          <w:sz w:val="28"/>
          <w:szCs w:val="28"/>
        </w:rPr>
        <w:t>Кузнеця</w:t>
      </w:r>
      <w:proofErr w:type="spellEnd"/>
      <w:r w:rsidRPr="002B365B">
        <w:rPr>
          <w:rFonts w:cs="Times New Roman"/>
          <w:sz w:val="28"/>
          <w:szCs w:val="28"/>
        </w:rPr>
        <w:t xml:space="preserve">, </w:t>
      </w:r>
      <w:proofErr w:type="spellStart"/>
      <w:r w:rsidRPr="002B365B">
        <w:rPr>
          <w:rFonts w:cs="Times New Roman"/>
          <w:sz w:val="28"/>
          <w:szCs w:val="28"/>
        </w:rPr>
        <w:t>канд</w:t>
      </w:r>
      <w:proofErr w:type="spellEnd"/>
      <w:r w:rsidRPr="002B365B">
        <w:rPr>
          <w:rFonts w:cs="Times New Roman"/>
          <w:sz w:val="28"/>
          <w:szCs w:val="28"/>
        </w:rPr>
        <w:t xml:space="preserve">. </w:t>
      </w:r>
      <w:proofErr w:type="spellStart"/>
      <w:r w:rsidRPr="002B365B">
        <w:rPr>
          <w:rFonts w:cs="Times New Roman"/>
          <w:sz w:val="28"/>
          <w:szCs w:val="28"/>
        </w:rPr>
        <w:t>юрид</w:t>
      </w:r>
      <w:proofErr w:type="spellEnd"/>
      <w:r w:rsidRPr="002B365B">
        <w:rPr>
          <w:rFonts w:cs="Times New Roman"/>
          <w:sz w:val="28"/>
          <w:szCs w:val="28"/>
        </w:rPr>
        <w:t xml:space="preserve">. наук, професор </w:t>
      </w:r>
      <w:r w:rsidRPr="002B365B">
        <w:rPr>
          <w:rFonts w:cs="Times New Roman"/>
          <w:b/>
          <w:sz w:val="28"/>
          <w:szCs w:val="28"/>
        </w:rPr>
        <w:t>Сергієнко В. В.</w:t>
      </w:r>
    </w:p>
    <w:p w14:paraId="7371022D" w14:textId="77777777" w:rsidR="00A17435" w:rsidRPr="002B365B" w:rsidRDefault="00A17435" w:rsidP="00A17435">
      <w:pPr>
        <w:rPr>
          <w:rFonts w:cs="Times New Roman"/>
          <w:b/>
          <w:sz w:val="28"/>
          <w:szCs w:val="28"/>
        </w:rPr>
      </w:pPr>
      <w:r w:rsidRPr="002B365B">
        <w:rPr>
          <w:rFonts w:cs="Times New Roman"/>
          <w:sz w:val="28"/>
          <w:szCs w:val="28"/>
        </w:rPr>
        <w:t xml:space="preserve">2. завідувач кафедри трудового та господарського права факультету № 2 Харківського національного університету внутрішніх справ, доктор </w:t>
      </w:r>
      <w:proofErr w:type="spellStart"/>
      <w:r w:rsidRPr="002B365B">
        <w:rPr>
          <w:rFonts w:cs="Times New Roman"/>
          <w:sz w:val="28"/>
          <w:szCs w:val="28"/>
        </w:rPr>
        <w:t>юрид</w:t>
      </w:r>
      <w:proofErr w:type="spellEnd"/>
      <w:r w:rsidRPr="002B365B">
        <w:rPr>
          <w:rFonts w:cs="Times New Roman"/>
          <w:sz w:val="28"/>
          <w:szCs w:val="28"/>
        </w:rPr>
        <w:t xml:space="preserve">. наук, професор </w:t>
      </w:r>
      <w:r w:rsidRPr="002B365B">
        <w:rPr>
          <w:rFonts w:cs="Times New Roman"/>
          <w:b/>
          <w:sz w:val="28"/>
          <w:szCs w:val="28"/>
        </w:rPr>
        <w:t xml:space="preserve">Мельник К. Ю. </w:t>
      </w:r>
    </w:p>
    <w:p w14:paraId="516D7ED8" w14:textId="77777777" w:rsidR="00A17435" w:rsidRPr="002B365B" w:rsidRDefault="00A17435" w:rsidP="00A17435">
      <w:pPr>
        <w:pStyle w:val="a8"/>
        <w:spacing w:before="0" w:beforeAutospacing="0" w:after="0" w:afterAutospacing="0"/>
        <w:rPr>
          <w:rFonts w:ascii="Times New Roman" w:hAnsi="Times New Roman" w:cs="Times New Roman"/>
          <w:i/>
          <w:color w:val="auto"/>
          <w:sz w:val="28"/>
          <w:szCs w:val="28"/>
          <w:u w:val="single"/>
          <w:lang w:val="uk-UA"/>
        </w:rPr>
      </w:pPr>
    </w:p>
    <w:bookmarkEnd w:id="1"/>
    <w:p w14:paraId="6AA17303"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4EC61D25"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358AEFBF" w14:textId="77777777" w:rsidR="00A17435" w:rsidRPr="002B365B" w:rsidRDefault="00A17435">
      <w:pPr>
        <w:widowControl/>
        <w:autoSpaceDE/>
        <w:autoSpaceDN/>
        <w:adjustRightInd/>
        <w:spacing w:after="160" w:line="259" w:lineRule="auto"/>
        <w:rPr>
          <w:rFonts w:cs="Times New Roman"/>
          <w:b/>
          <w:sz w:val="28"/>
          <w:szCs w:val="28"/>
        </w:rPr>
      </w:pPr>
      <w:r w:rsidRPr="002B365B">
        <w:rPr>
          <w:rFonts w:cs="Times New Roman"/>
          <w:b/>
          <w:sz w:val="28"/>
          <w:szCs w:val="28"/>
        </w:rPr>
        <w:br w:type="page"/>
      </w:r>
    </w:p>
    <w:p w14:paraId="2158F33A" w14:textId="5951E354"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r w:rsidRPr="002B365B">
        <w:rPr>
          <w:rFonts w:ascii="Times New Roman" w:hAnsi="Times New Roman" w:cs="Times New Roman"/>
          <w:b/>
          <w:color w:val="auto"/>
          <w:sz w:val="28"/>
          <w:szCs w:val="28"/>
          <w:lang w:val="uk-UA"/>
        </w:rPr>
        <w:lastRenderedPageBreak/>
        <w:t>План лекції</w:t>
      </w:r>
    </w:p>
    <w:p w14:paraId="6C77C94A" w14:textId="77777777"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p>
    <w:p w14:paraId="4A721830" w14:textId="77777777" w:rsidR="000A573A" w:rsidRPr="002B365B" w:rsidRDefault="000A573A" w:rsidP="004E6A64">
      <w:pPr>
        <w:pStyle w:val="a4"/>
        <w:numPr>
          <w:ilvl w:val="0"/>
          <w:numId w:val="4"/>
        </w:numPr>
        <w:spacing w:after="0" w:line="240" w:lineRule="auto"/>
        <w:ind w:left="1077" w:hanging="357"/>
        <w:jc w:val="both"/>
        <w:rPr>
          <w:rFonts w:ascii="Times New Roman" w:hAnsi="Times New Roman"/>
          <w:bCs/>
          <w:sz w:val="28"/>
          <w:szCs w:val="28"/>
          <w:lang w:val="uk-UA"/>
        </w:rPr>
      </w:pPr>
      <w:r w:rsidRPr="002B365B">
        <w:rPr>
          <w:rFonts w:ascii="Times New Roman" w:hAnsi="Times New Roman"/>
          <w:bCs/>
          <w:sz w:val="28"/>
          <w:szCs w:val="28"/>
          <w:lang w:val="uk-UA"/>
        </w:rPr>
        <w:t xml:space="preserve">Поняття позову та його елементи. </w:t>
      </w:r>
    </w:p>
    <w:p w14:paraId="1616D077" w14:textId="77777777" w:rsidR="000A573A" w:rsidRPr="002B365B" w:rsidRDefault="000A573A" w:rsidP="004E6A64">
      <w:pPr>
        <w:pStyle w:val="a4"/>
        <w:numPr>
          <w:ilvl w:val="0"/>
          <w:numId w:val="4"/>
        </w:numPr>
        <w:spacing w:after="0" w:line="240" w:lineRule="auto"/>
        <w:ind w:left="1077" w:hanging="357"/>
        <w:jc w:val="both"/>
        <w:rPr>
          <w:rFonts w:ascii="Times New Roman" w:hAnsi="Times New Roman"/>
          <w:sz w:val="28"/>
          <w:szCs w:val="28"/>
          <w:lang w:val="uk-UA"/>
        </w:rPr>
      </w:pPr>
      <w:r w:rsidRPr="002B365B">
        <w:rPr>
          <w:rFonts w:ascii="Times New Roman" w:hAnsi="Times New Roman"/>
          <w:bCs/>
          <w:sz w:val="28"/>
          <w:szCs w:val="28"/>
          <w:lang w:val="uk-UA"/>
        </w:rPr>
        <w:t>Види позовів.</w:t>
      </w:r>
      <w:r w:rsidRPr="002B365B">
        <w:rPr>
          <w:rFonts w:ascii="Times New Roman" w:hAnsi="Times New Roman"/>
          <w:sz w:val="28"/>
          <w:szCs w:val="28"/>
          <w:lang w:val="uk-UA"/>
        </w:rPr>
        <w:t xml:space="preserve"> </w:t>
      </w:r>
    </w:p>
    <w:p w14:paraId="044835B5" w14:textId="77777777" w:rsidR="000A573A" w:rsidRPr="002B365B" w:rsidRDefault="000A573A" w:rsidP="004E6A64">
      <w:pPr>
        <w:pStyle w:val="a4"/>
        <w:numPr>
          <w:ilvl w:val="0"/>
          <w:numId w:val="4"/>
        </w:numPr>
        <w:spacing w:after="0" w:line="240" w:lineRule="auto"/>
        <w:ind w:left="1077" w:hanging="357"/>
        <w:jc w:val="both"/>
        <w:rPr>
          <w:rFonts w:ascii="Times New Roman" w:hAnsi="Times New Roman"/>
          <w:sz w:val="28"/>
          <w:szCs w:val="28"/>
          <w:lang w:val="uk-UA"/>
        </w:rPr>
      </w:pPr>
      <w:r w:rsidRPr="002B365B">
        <w:rPr>
          <w:rFonts w:ascii="Times New Roman" w:hAnsi="Times New Roman"/>
          <w:bCs/>
          <w:sz w:val="28"/>
          <w:szCs w:val="28"/>
          <w:lang w:val="uk-UA"/>
        </w:rPr>
        <w:t>Позовна заява та її реквізити. Об'єднання та роз'єднання кількох позовних вимог.</w:t>
      </w:r>
      <w:r w:rsidRPr="002B365B">
        <w:rPr>
          <w:rFonts w:ascii="Times New Roman" w:hAnsi="Times New Roman"/>
          <w:sz w:val="28"/>
          <w:szCs w:val="28"/>
          <w:lang w:val="uk-UA"/>
        </w:rPr>
        <w:t xml:space="preserve"> </w:t>
      </w:r>
    </w:p>
    <w:p w14:paraId="61411760" w14:textId="77777777" w:rsidR="000A573A" w:rsidRPr="002B365B" w:rsidRDefault="000A573A" w:rsidP="004E6A64">
      <w:pPr>
        <w:pStyle w:val="a4"/>
        <w:numPr>
          <w:ilvl w:val="0"/>
          <w:numId w:val="4"/>
        </w:numPr>
        <w:spacing w:after="0" w:line="240" w:lineRule="auto"/>
        <w:ind w:left="1077" w:hanging="357"/>
        <w:jc w:val="both"/>
        <w:rPr>
          <w:rFonts w:ascii="Times New Roman" w:hAnsi="Times New Roman"/>
          <w:sz w:val="28"/>
          <w:szCs w:val="28"/>
          <w:lang w:val="uk-UA"/>
        </w:rPr>
      </w:pPr>
      <w:r w:rsidRPr="002B365B">
        <w:rPr>
          <w:rFonts w:ascii="Times New Roman" w:hAnsi="Times New Roman"/>
          <w:bCs/>
          <w:sz w:val="28"/>
          <w:szCs w:val="28"/>
          <w:lang w:val="uk-UA"/>
        </w:rPr>
        <w:t>Право на судовий захист відповідача. Заперечення відповідача проти позову. Зустрічний позов.</w:t>
      </w:r>
      <w:r w:rsidRPr="002B365B">
        <w:rPr>
          <w:rFonts w:ascii="Times New Roman" w:hAnsi="Times New Roman"/>
          <w:sz w:val="28"/>
          <w:szCs w:val="28"/>
          <w:lang w:val="uk-UA"/>
        </w:rPr>
        <w:t xml:space="preserve"> </w:t>
      </w:r>
    </w:p>
    <w:p w14:paraId="192AA7AD" w14:textId="77777777" w:rsidR="000A573A" w:rsidRPr="002B365B" w:rsidRDefault="000A573A" w:rsidP="004E6A64">
      <w:pPr>
        <w:pStyle w:val="a4"/>
        <w:numPr>
          <w:ilvl w:val="0"/>
          <w:numId w:val="4"/>
        </w:numPr>
        <w:spacing w:after="0" w:line="240" w:lineRule="auto"/>
        <w:ind w:left="1077" w:hanging="357"/>
        <w:jc w:val="both"/>
        <w:rPr>
          <w:rFonts w:ascii="Times New Roman" w:hAnsi="Times New Roman"/>
          <w:bCs/>
          <w:sz w:val="28"/>
          <w:szCs w:val="28"/>
          <w:lang w:val="uk-UA"/>
        </w:rPr>
      </w:pPr>
      <w:r w:rsidRPr="002B365B">
        <w:rPr>
          <w:rFonts w:ascii="Times New Roman" w:hAnsi="Times New Roman"/>
          <w:bCs/>
          <w:sz w:val="28"/>
          <w:szCs w:val="28"/>
          <w:lang w:val="uk-UA"/>
        </w:rPr>
        <w:t xml:space="preserve">Зміна позову. Відмова від позову. Визнання позову. Мирова угода. </w:t>
      </w:r>
    </w:p>
    <w:p w14:paraId="146F5D9C" w14:textId="5A065EFD" w:rsidR="000A573A" w:rsidRPr="002B365B" w:rsidRDefault="000A573A" w:rsidP="004E6A64">
      <w:pPr>
        <w:pStyle w:val="a4"/>
        <w:numPr>
          <w:ilvl w:val="0"/>
          <w:numId w:val="4"/>
        </w:numPr>
        <w:shd w:val="clear" w:color="auto" w:fill="FFFFFF"/>
        <w:spacing w:after="0" w:line="240" w:lineRule="auto"/>
        <w:ind w:left="1077" w:hanging="357"/>
        <w:jc w:val="both"/>
        <w:rPr>
          <w:rFonts w:ascii="Times New Roman" w:hAnsi="Times New Roman"/>
          <w:sz w:val="28"/>
          <w:szCs w:val="28"/>
          <w:lang w:val="uk-UA"/>
        </w:rPr>
      </w:pPr>
      <w:r w:rsidRPr="002B365B">
        <w:rPr>
          <w:rFonts w:ascii="Times New Roman" w:hAnsi="Times New Roman"/>
          <w:bCs/>
          <w:sz w:val="28"/>
          <w:szCs w:val="28"/>
          <w:lang w:val="uk-UA"/>
        </w:rPr>
        <w:t xml:space="preserve">Забезпечення позову. </w:t>
      </w:r>
      <w:r w:rsidRPr="002B365B">
        <w:rPr>
          <w:rFonts w:ascii="Times New Roman" w:hAnsi="Times New Roman"/>
          <w:sz w:val="28"/>
          <w:szCs w:val="28"/>
          <w:lang w:val="uk-UA"/>
        </w:rPr>
        <w:t xml:space="preserve"> Способи забезпечення позову. Розгляд заяви про забезпечення позову.</w:t>
      </w:r>
    </w:p>
    <w:p w14:paraId="0D6D5456" w14:textId="77777777" w:rsidR="004E6A64" w:rsidRPr="002B365B" w:rsidRDefault="004E6A64" w:rsidP="004E6A64">
      <w:pPr>
        <w:pStyle w:val="a4"/>
        <w:widowControl w:val="0"/>
        <w:numPr>
          <w:ilvl w:val="0"/>
          <w:numId w:val="4"/>
        </w:numPr>
        <w:shd w:val="clear" w:color="auto" w:fill="FFFFFF"/>
        <w:autoSpaceDE w:val="0"/>
        <w:autoSpaceDN w:val="0"/>
        <w:adjustRightInd w:val="0"/>
        <w:spacing w:after="0" w:line="240" w:lineRule="auto"/>
        <w:ind w:left="1077" w:hanging="357"/>
        <w:jc w:val="both"/>
        <w:rPr>
          <w:rFonts w:ascii="Times New Roman" w:hAnsi="Times New Roman"/>
          <w:sz w:val="28"/>
          <w:szCs w:val="28"/>
        </w:rPr>
      </w:pPr>
      <w:proofErr w:type="spellStart"/>
      <w:r w:rsidRPr="002B365B">
        <w:rPr>
          <w:rFonts w:ascii="Times New Roman" w:hAnsi="Times New Roman"/>
          <w:bCs/>
          <w:sz w:val="28"/>
          <w:szCs w:val="28"/>
        </w:rPr>
        <w:t>Відкриття</w:t>
      </w:r>
      <w:proofErr w:type="spellEnd"/>
      <w:r w:rsidRPr="002B365B">
        <w:rPr>
          <w:rFonts w:ascii="Times New Roman" w:hAnsi="Times New Roman"/>
          <w:bCs/>
          <w:sz w:val="28"/>
          <w:szCs w:val="28"/>
        </w:rPr>
        <w:t xml:space="preserve"> </w:t>
      </w:r>
      <w:proofErr w:type="spellStart"/>
      <w:r w:rsidRPr="002B365B">
        <w:rPr>
          <w:rFonts w:ascii="Times New Roman" w:hAnsi="Times New Roman"/>
          <w:bCs/>
          <w:sz w:val="28"/>
          <w:szCs w:val="28"/>
        </w:rPr>
        <w:t>провадження</w:t>
      </w:r>
      <w:proofErr w:type="spellEnd"/>
      <w:r w:rsidRPr="002B365B">
        <w:rPr>
          <w:rFonts w:ascii="Times New Roman" w:hAnsi="Times New Roman"/>
          <w:bCs/>
          <w:sz w:val="28"/>
          <w:szCs w:val="28"/>
        </w:rPr>
        <w:t xml:space="preserve"> у </w:t>
      </w:r>
      <w:proofErr w:type="spellStart"/>
      <w:r w:rsidRPr="002B365B">
        <w:rPr>
          <w:rFonts w:ascii="Times New Roman" w:hAnsi="Times New Roman"/>
          <w:bCs/>
          <w:sz w:val="28"/>
          <w:szCs w:val="28"/>
        </w:rPr>
        <w:t>справі</w:t>
      </w:r>
      <w:proofErr w:type="spellEnd"/>
      <w:r w:rsidRPr="002B365B">
        <w:rPr>
          <w:rFonts w:ascii="Times New Roman" w:hAnsi="Times New Roman"/>
          <w:bCs/>
          <w:sz w:val="28"/>
          <w:szCs w:val="28"/>
        </w:rPr>
        <w:t xml:space="preserve">. </w:t>
      </w:r>
      <w:proofErr w:type="spellStart"/>
      <w:r w:rsidRPr="002B365B">
        <w:rPr>
          <w:rFonts w:ascii="Times New Roman" w:hAnsi="Times New Roman"/>
          <w:sz w:val="28"/>
          <w:szCs w:val="28"/>
        </w:rPr>
        <w:t>Матеріально-правові</w:t>
      </w:r>
      <w:proofErr w:type="spellEnd"/>
      <w:r w:rsidRPr="002B365B">
        <w:rPr>
          <w:rFonts w:ascii="Times New Roman" w:hAnsi="Times New Roman"/>
          <w:sz w:val="28"/>
          <w:szCs w:val="28"/>
        </w:rPr>
        <w:t xml:space="preserve"> і </w:t>
      </w:r>
      <w:proofErr w:type="spellStart"/>
      <w:r w:rsidRPr="002B365B">
        <w:rPr>
          <w:rFonts w:ascii="Times New Roman" w:hAnsi="Times New Roman"/>
          <w:sz w:val="28"/>
          <w:szCs w:val="28"/>
        </w:rPr>
        <w:t>процесуально-правові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наслідки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відкриття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w:t>
      </w:r>
    </w:p>
    <w:p w14:paraId="36490EBB" w14:textId="77777777" w:rsidR="004E6A64" w:rsidRPr="002B365B" w:rsidRDefault="004E6A64" w:rsidP="004E6A64">
      <w:pPr>
        <w:pStyle w:val="a4"/>
        <w:widowControl w:val="0"/>
        <w:numPr>
          <w:ilvl w:val="0"/>
          <w:numId w:val="4"/>
        </w:numPr>
        <w:shd w:val="clear" w:color="auto" w:fill="FFFFFF"/>
        <w:autoSpaceDE w:val="0"/>
        <w:autoSpaceDN w:val="0"/>
        <w:adjustRightInd w:val="0"/>
        <w:spacing w:after="0" w:line="240" w:lineRule="auto"/>
        <w:ind w:left="1077" w:hanging="357"/>
        <w:jc w:val="both"/>
        <w:rPr>
          <w:rFonts w:ascii="Times New Roman" w:hAnsi="Times New Roman"/>
          <w:sz w:val="28"/>
          <w:szCs w:val="28"/>
        </w:rPr>
      </w:pPr>
      <w:proofErr w:type="spellStart"/>
      <w:r w:rsidRPr="002B365B">
        <w:rPr>
          <w:rFonts w:ascii="Times New Roman" w:hAnsi="Times New Roman"/>
          <w:bCs/>
          <w:sz w:val="28"/>
          <w:szCs w:val="28"/>
        </w:rPr>
        <w:t>Підстави</w:t>
      </w:r>
      <w:proofErr w:type="spellEnd"/>
      <w:r w:rsidRPr="002B365B">
        <w:rPr>
          <w:rFonts w:ascii="Times New Roman" w:hAnsi="Times New Roman"/>
          <w:bCs/>
          <w:sz w:val="28"/>
          <w:szCs w:val="28"/>
        </w:rPr>
        <w:t xml:space="preserve"> для </w:t>
      </w:r>
      <w:proofErr w:type="spellStart"/>
      <w:r w:rsidRPr="002B365B">
        <w:rPr>
          <w:rFonts w:ascii="Times New Roman" w:hAnsi="Times New Roman"/>
          <w:bCs/>
          <w:sz w:val="28"/>
          <w:szCs w:val="28"/>
        </w:rPr>
        <w:t>відмови</w:t>
      </w:r>
      <w:proofErr w:type="spellEnd"/>
      <w:r w:rsidRPr="002B365B">
        <w:rPr>
          <w:rFonts w:ascii="Times New Roman" w:hAnsi="Times New Roman"/>
          <w:bCs/>
          <w:sz w:val="28"/>
          <w:szCs w:val="28"/>
        </w:rPr>
        <w:t xml:space="preserve"> у </w:t>
      </w:r>
      <w:proofErr w:type="spellStart"/>
      <w:r w:rsidRPr="002B365B">
        <w:rPr>
          <w:rFonts w:ascii="Times New Roman" w:hAnsi="Times New Roman"/>
          <w:bCs/>
          <w:sz w:val="28"/>
          <w:szCs w:val="28"/>
        </w:rPr>
        <w:t>відкритті</w:t>
      </w:r>
      <w:proofErr w:type="spellEnd"/>
      <w:r w:rsidRPr="002B365B">
        <w:rPr>
          <w:rFonts w:ascii="Times New Roman" w:hAnsi="Times New Roman"/>
          <w:bCs/>
          <w:sz w:val="28"/>
          <w:szCs w:val="28"/>
        </w:rPr>
        <w:t xml:space="preserve"> </w:t>
      </w:r>
      <w:proofErr w:type="spellStart"/>
      <w:r w:rsidRPr="002B365B">
        <w:rPr>
          <w:rFonts w:ascii="Times New Roman" w:hAnsi="Times New Roman"/>
          <w:bCs/>
          <w:sz w:val="28"/>
          <w:szCs w:val="28"/>
        </w:rPr>
        <w:t>провадження</w:t>
      </w:r>
      <w:proofErr w:type="spellEnd"/>
      <w:r w:rsidRPr="002B365B">
        <w:rPr>
          <w:rFonts w:ascii="Times New Roman" w:hAnsi="Times New Roman"/>
          <w:bCs/>
          <w:sz w:val="28"/>
          <w:szCs w:val="28"/>
        </w:rPr>
        <w:t xml:space="preserve">. </w:t>
      </w:r>
      <w:r w:rsidRPr="002B365B">
        <w:rPr>
          <w:rFonts w:ascii="Times New Roman" w:hAnsi="Times New Roman"/>
          <w:sz w:val="28"/>
          <w:szCs w:val="28"/>
        </w:rPr>
        <w:t xml:space="preserve"> </w:t>
      </w:r>
      <w:proofErr w:type="spellStart"/>
      <w:r w:rsidRPr="002B365B">
        <w:rPr>
          <w:rFonts w:ascii="Times New Roman" w:hAnsi="Times New Roman"/>
          <w:sz w:val="28"/>
          <w:szCs w:val="28"/>
        </w:rPr>
        <w:t>Правові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наслідки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відмови</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відкритті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w:t>
      </w:r>
    </w:p>
    <w:p w14:paraId="2BC6EB36" w14:textId="24D13ABA" w:rsidR="004E6A64" w:rsidRPr="002B365B" w:rsidRDefault="004E6A64" w:rsidP="004E6A64">
      <w:pPr>
        <w:pStyle w:val="a4"/>
        <w:widowControl w:val="0"/>
        <w:numPr>
          <w:ilvl w:val="0"/>
          <w:numId w:val="4"/>
        </w:numPr>
        <w:autoSpaceDE w:val="0"/>
        <w:autoSpaceDN w:val="0"/>
        <w:adjustRightInd w:val="0"/>
        <w:spacing w:after="0" w:line="240" w:lineRule="auto"/>
        <w:ind w:left="1077" w:right="-57" w:hanging="357"/>
        <w:jc w:val="both"/>
        <w:rPr>
          <w:rFonts w:ascii="Times New Roman" w:hAnsi="Times New Roman"/>
          <w:bCs/>
          <w:sz w:val="28"/>
          <w:szCs w:val="28"/>
        </w:rPr>
      </w:pPr>
      <w:proofErr w:type="spellStart"/>
      <w:r w:rsidRPr="002B365B">
        <w:rPr>
          <w:rFonts w:ascii="Times New Roman" w:hAnsi="Times New Roman"/>
          <w:bCs/>
          <w:sz w:val="28"/>
          <w:szCs w:val="28"/>
        </w:rPr>
        <w:t>Залишення</w:t>
      </w:r>
      <w:proofErr w:type="spellEnd"/>
      <w:r w:rsidRPr="002B365B">
        <w:rPr>
          <w:rFonts w:ascii="Times New Roman" w:hAnsi="Times New Roman"/>
          <w:bCs/>
          <w:sz w:val="28"/>
          <w:szCs w:val="28"/>
        </w:rPr>
        <w:t xml:space="preserve"> </w:t>
      </w:r>
      <w:proofErr w:type="spellStart"/>
      <w:r w:rsidRPr="002B365B">
        <w:rPr>
          <w:rFonts w:ascii="Times New Roman" w:hAnsi="Times New Roman"/>
          <w:bCs/>
          <w:sz w:val="28"/>
          <w:szCs w:val="28"/>
        </w:rPr>
        <w:t>позовної</w:t>
      </w:r>
      <w:proofErr w:type="spellEnd"/>
      <w:r w:rsidRPr="002B365B">
        <w:rPr>
          <w:rFonts w:ascii="Times New Roman" w:hAnsi="Times New Roman"/>
          <w:bCs/>
          <w:sz w:val="28"/>
          <w:szCs w:val="28"/>
        </w:rPr>
        <w:t xml:space="preserve"> заяви без руху. </w:t>
      </w:r>
      <w:proofErr w:type="spellStart"/>
      <w:r w:rsidRPr="002B365B">
        <w:rPr>
          <w:rFonts w:ascii="Times New Roman" w:hAnsi="Times New Roman"/>
          <w:bCs/>
          <w:sz w:val="28"/>
          <w:szCs w:val="28"/>
        </w:rPr>
        <w:t>Повернення</w:t>
      </w:r>
      <w:proofErr w:type="spellEnd"/>
      <w:r w:rsidRPr="002B365B">
        <w:rPr>
          <w:rFonts w:ascii="Times New Roman" w:hAnsi="Times New Roman"/>
          <w:bCs/>
          <w:sz w:val="28"/>
          <w:szCs w:val="28"/>
        </w:rPr>
        <w:t xml:space="preserve"> заяви.</w:t>
      </w:r>
    </w:p>
    <w:p w14:paraId="29B5B57C" w14:textId="77777777" w:rsidR="004E6A64" w:rsidRPr="002B365B" w:rsidRDefault="004E6A64" w:rsidP="004E6A64">
      <w:pPr>
        <w:pStyle w:val="a4"/>
        <w:widowControl w:val="0"/>
        <w:numPr>
          <w:ilvl w:val="0"/>
          <w:numId w:val="4"/>
        </w:numPr>
        <w:shd w:val="clear" w:color="auto" w:fill="FFFFFF"/>
        <w:autoSpaceDE w:val="0"/>
        <w:autoSpaceDN w:val="0"/>
        <w:adjustRightInd w:val="0"/>
        <w:spacing w:after="0" w:line="240" w:lineRule="auto"/>
        <w:jc w:val="both"/>
        <w:rPr>
          <w:rFonts w:ascii="Times New Roman" w:hAnsi="Times New Roman"/>
          <w:sz w:val="28"/>
          <w:szCs w:val="28"/>
        </w:rPr>
      </w:pPr>
      <w:proofErr w:type="spellStart"/>
      <w:r w:rsidRPr="002B365B">
        <w:rPr>
          <w:rFonts w:ascii="Times New Roman" w:hAnsi="Times New Roman"/>
          <w:bCs/>
          <w:sz w:val="28"/>
          <w:szCs w:val="28"/>
        </w:rPr>
        <w:t>Письмові</w:t>
      </w:r>
      <w:proofErr w:type="spellEnd"/>
      <w:r w:rsidRPr="002B365B">
        <w:rPr>
          <w:rFonts w:ascii="Times New Roman" w:hAnsi="Times New Roman"/>
          <w:bCs/>
          <w:sz w:val="28"/>
          <w:szCs w:val="28"/>
        </w:rPr>
        <w:t xml:space="preserve"> заяви </w:t>
      </w:r>
      <w:proofErr w:type="spellStart"/>
      <w:r w:rsidRPr="002B365B">
        <w:rPr>
          <w:rFonts w:ascii="Times New Roman" w:hAnsi="Times New Roman"/>
          <w:bCs/>
          <w:sz w:val="28"/>
          <w:szCs w:val="28"/>
        </w:rPr>
        <w:t>учасників</w:t>
      </w:r>
      <w:proofErr w:type="spellEnd"/>
      <w:r w:rsidRPr="002B365B">
        <w:rPr>
          <w:rFonts w:ascii="Times New Roman" w:hAnsi="Times New Roman"/>
          <w:bCs/>
          <w:sz w:val="28"/>
          <w:szCs w:val="28"/>
        </w:rPr>
        <w:t xml:space="preserve"> </w:t>
      </w:r>
      <w:proofErr w:type="spellStart"/>
      <w:r w:rsidRPr="002B365B">
        <w:rPr>
          <w:rFonts w:ascii="Times New Roman" w:hAnsi="Times New Roman"/>
          <w:bCs/>
          <w:sz w:val="28"/>
          <w:szCs w:val="28"/>
        </w:rPr>
        <w:t>справи</w:t>
      </w:r>
      <w:proofErr w:type="spellEnd"/>
      <w:r w:rsidRPr="002B365B">
        <w:rPr>
          <w:rFonts w:ascii="Times New Roman" w:hAnsi="Times New Roman"/>
          <w:bCs/>
          <w:sz w:val="28"/>
          <w:szCs w:val="28"/>
        </w:rPr>
        <w:t>.</w:t>
      </w:r>
      <w:r w:rsidRPr="002B365B">
        <w:rPr>
          <w:rFonts w:ascii="Times New Roman" w:hAnsi="Times New Roman"/>
          <w:sz w:val="28"/>
          <w:szCs w:val="28"/>
        </w:rPr>
        <w:t xml:space="preserve"> </w:t>
      </w:r>
    </w:p>
    <w:p w14:paraId="0F66E146" w14:textId="12C99283" w:rsidR="000A573A" w:rsidRPr="002B365B" w:rsidRDefault="000A573A" w:rsidP="000A573A">
      <w:pPr>
        <w:pStyle w:val="a4"/>
        <w:spacing w:after="0" w:line="240" w:lineRule="auto"/>
        <w:ind w:left="680"/>
        <w:jc w:val="both"/>
        <w:rPr>
          <w:rFonts w:ascii="Times New Roman" w:hAnsi="Times New Roman"/>
          <w:sz w:val="28"/>
          <w:szCs w:val="28"/>
          <w:lang w:val="uk-UA"/>
        </w:rPr>
      </w:pPr>
    </w:p>
    <w:p w14:paraId="2D1B821A" w14:textId="77777777" w:rsidR="004E6A64" w:rsidRPr="002B365B" w:rsidRDefault="004E6A64" w:rsidP="000A573A">
      <w:pPr>
        <w:pStyle w:val="a3"/>
        <w:spacing w:before="0" w:beforeAutospacing="0" w:after="0" w:afterAutospacing="0"/>
        <w:jc w:val="center"/>
        <w:rPr>
          <w:rFonts w:ascii="Times New Roman" w:hAnsi="Times New Roman" w:cs="Times New Roman"/>
          <w:b/>
          <w:color w:val="auto"/>
          <w:sz w:val="28"/>
          <w:szCs w:val="28"/>
          <w:lang w:val="uk-UA"/>
        </w:rPr>
      </w:pPr>
    </w:p>
    <w:p w14:paraId="43AC787F" w14:textId="1DCBC399" w:rsidR="000A573A" w:rsidRPr="002B365B" w:rsidRDefault="000A573A" w:rsidP="000A573A">
      <w:pPr>
        <w:pStyle w:val="a3"/>
        <w:spacing w:before="0" w:beforeAutospacing="0" w:after="0" w:afterAutospacing="0"/>
        <w:jc w:val="center"/>
        <w:rPr>
          <w:rFonts w:ascii="Times New Roman" w:hAnsi="Times New Roman" w:cs="Times New Roman"/>
          <w:b/>
          <w:color w:val="auto"/>
          <w:sz w:val="28"/>
          <w:szCs w:val="28"/>
          <w:lang w:val="uk-UA"/>
        </w:rPr>
      </w:pPr>
      <w:r w:rsidRPr="002B365B">
        <w:rPr>
          <w:rFonts w:ascii="Times New Roman" w:hAnsi="Times New Roman" w:cs="Times New Roman"/>
          <w:b/>
          <w:color w:val="auto"/>
          <w:sz w:val="28"/>
          <w:szCs w:val="28"/>
          <w:lang w:val="uk-UA"/>
        </w:rPr>
        <w:t>Рекомендована література:</w:t>
      </w:r>
    </w:p>
    <w:p w14:paraId="4A976A04" w14:textId="77777777" w:rsidR="000A573A" w:rsidRPr="002B365B" w:rsidRDefault="000A573A" w:rsidP="000A573A">
      <w:pPr>
        <w:pStyle w:val="a3"/>
        <w:spacing w:before="0" w:beforeAutospacing="0" w:after="0" w:afterAutospacing="0"/>
        <w:ind w:firstLine="360"/>
        <w:rPr>
          <w:rFonts w:ascii="Times New Roman" w:hAnsi="Times New Roman" w:cs="Times New Roman"/>
          <w:color w:val="auto"/>
          <w:sz w:val="28"/>
          <w:szCs w:val="28"/>
          <w:lang w:val="uk-UA"/>
        </w:rPr>
      </w:pPr>
    </w:p>
    <w:p w14:paraId="0BAA8579" w14:textId="77777777" w:rsidR="00193795" w:rsidRPr="002B365B" w:rsidRDefault="00193795" w:rsidP="00193795">
      <w:pPr>
        <w:ind w:firstLine="360"/>
        <w:jc w:val="center"/>
        <w:rPr>
          <w:rFonts w:cs="Times New Roman"/>
          <w:b/>
          <w:bCs/>
          <w:sz w:val="28"/>
          <w:szCs w:val="28"/>
        </w:rPr>
      </w:pPr>
      <w:r w:rsidRPr="002B365B">
        <w:rPr>
          <w:rFonts w:cs="Times New Roman"/>
          <w:b/>
          <w:bCs/>
          <w:sz w:val="28"/>
          <w:szCs w:val="28"/>
        </w:rPr>
        <w:t>Основна</w:t>
      </w:r>
    </w:p>
    <w:p w14:paraId="27CF2157"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color w:val="333333"/>
          <w:sz w:val="28"/>
          <w:szCs w:val="28"/>
          <w:shd w:val="clear" w:color="auto" w:fill="FFFFFF"/>
          <w:lang w:val="uk-UA"/>
        </w:rPr>
        <w:t xml:space="preserve">1.  Васильєв С.В. Цивільний процес : підручник. Київ : Правова єдність: </w:t>
      </w:r>
      <w:proofErr w:type="spellStart"/>
      <w:r w:rsidRPr="002B365B">
        <w:rPr>
          <w:rFonts w:ascii="Times New Roman" w:hAnsi="Times New Roman"/>
          <w:color w:val="333333"/>
          <w:sz w:val="28"/>
          <w:szCs w:val="28"/>
          <w:shd w:val="clear" w:color="auto" w:fill="FFFFFF"/>
          <w:lang w:val="uk-UA"/>
        </w:rPr>
        <w:t>Алерта</w:t>
      </w:r>
      <w:proofErr w:type="spellEnd"/>
      <w:r w:rsidRPr="002B365B">
        <w:rPr>
          <w:rFonts w:ascii="Times New Roman" w:hAnsi="Times New Roman"/>
          <w:color w:val="333333"/>
          <w:sz w:val="28"/>
          <w:szCs w:val="28"/>
          <w:shd w:val="clear" w:color="auto" w:fill="FFFFFF"/>
          <w:lang w:val="uk-UA"/>
        </w:rPr>
        <w:t>, 2019. 505 с.</w:t>
      </w:r>
    </w:p>
    <w:p w14:paraId="503ECACA"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color w:val="333333"/>
          <w:sz w:val="28"/>
          <w:szCs w:val="28"/>
          <w:shd w:val="clear" w:color="auto" w:fill="FFFFFF"/>
          <w:lang w:val="uk-UA"/>
        </w:rPr>
        <w:t>2.  </w:t>
      </w:r>
      <w:proofErr w:type="spellStart"/>
      <w:r w:rsidRPr="002B365B">
        <w:rPr>
          <w:rFonts w:ascii="Times New Roman" w:hAnsi="Times New Roman"/>
          <w:color w:val="333333"/>
          <w:sz w:val="28"/>
          <w:szCs w:val="28"/>
          <w:shd w:val="clear" w:color="auto" w:fill="FFFFFF"/>
          <w:lang w:val="uk-UA"/>
        </w:rPr>
        <w:t>Ізарова</w:t>
      </w:r>
      <w:proofErr w:type="spellEnd"/>
      <w:r w:rsidRPr="002B365B">
        <w:rPr>
          <w:rFonts w:ascii="Times New Roman" w:hAnsi="Times New Roman"/>
          <w:color w:val="333333"/>
          <w:sz w:val="28"/>
          <w:szCs w:val="28"/>
          <w:shd w:val="clear" w:color="auto" w:fill="FFFFFF"/>
          <w:lang w:val="uk-UA"/>
        </w:rPr>
        <w:t xml:space="preserve"> І. О., </w:t>
      </w:r>
      <w:proofErr w:type="spellStart"/>
      <w:r w:rsidRPr="002B365B">
        <w:rPr>
          <w:rFonts w:ascii="Times New Roman" w:hAnsi="Times New Roman"/>
          <w:color w:val="333333"/>
          <w:sz w:val="28"/>
          <w:szCs w:val="28"/>
          <w:shd w:val="clear" w:color="auto" w:fill="FFFFFF"/>
          <w:lang w:val="uk-UA"/>
        </w:rPr>
        <w:t>Ханик-Посполітак</w:t>
      </w:r>
      <w:proofErr w:type="spellEnd"/>
      <w:r w:rsidRPr="002B365B">
        <w:rPr>
          <w:rFonts w:ascii="Times New Roman" w:hAnsi="Times New Roman"/>
          <w:color w:val="333333"/>
          <w:sz w:val="28"/>
          <w:szCs w:val="28"/>
          <w:shd w:val="clear" w:color="auto" w:fill="FFFFFF"/>
          <w:lang w:val="uk-UA"/>
        </w:rPr>
        <w:t xml:space="preserve"> Р.Ю. Цивільний процес України : навчальний посібник / І. О. </w:t>
      </w:r>
      <w:proofErr w:type="spellStart"/>
      <w:r w:rsidRPr="002B365B">
        <w:rPr>
          <w:rFonts w:ascii="Times New Roman" w:hAnsi="Times New Roman"/>
          <w:color w:val="333333"/>
          <w:sz w:val="28"/>
          <w:szCs w:val="28"/>
          <w:shd w:val="clear" w:color="auto" w:fill="FFFFFF"/>
          <w:lang w:val="uk-UA"/>
        </w:rPr>
        <w:t>Ізарова</w:t>
      </w:r>
      <w:proofErr w:type="spellEnd"/>
      <w:r w:rsidRPr="002B365B">
        <w:rPr>
          <w:rFonts w:ascii="Times New Roman" w:hAnsi="Times New Roman"/>
          <w:color w:val="333333"/>
          <w:sz w:val="28"/>
          <w:szCs w:val="28"/>
          <w:shd w:val="clear" w:color="auto" w:fill="FFFFFF"/>
          <w:lang w:val="uk-UA"/>
        </w:rPr>
        <w:t xml:space="preserve">, Р. Ю. </w:t>
      </w:r>
      <w:proofErr w:type="spellStart"/>
      <w:r w:rsidRPr="002B365B">
        <w:rPr>
          <w:rFonts w:ascii="Times New Roman" w:hAnsi="Times New Roman"/>
          <w:color w:val="333333"/>
          <w:sz w:val="28"/>
          <w:szCs w:val="28"/>
          <w:shd w:val="clear" w:color="auto" w:fill="FFFFFF"/>
          <w:lang w:val="uk-UA"/>
        </w:rPr>
        <w:t>Ханик-Посполітак</w:t>
      </w:r>
      <w:proofErr w:type="spellEnd"/>
      <w:r w:rsidRPr="002B365B">
        <w:rPr>
          <w:rFonts w:ascii="Times New Roman" w:hAnsi="Times New Roman"/>
          <w:color w:val="333333"/>
          <w:sz w:val="28"/>
          <w:szCs w:val="28"/>
          <w:shd w:val="clear" w:color="auto" w:fill="FFFFFF"/>
          <w:lang w:val="uk-UA"/>
        </w:rPr>
        <w:t xml:space="preserve">.  2-е вид., перероб. і </w:t>
      </w:r>
      <w:proofErr w:type="spellStart"/>
      <w:r w:rsidRPr="002B365B">
        <w:rPr>
          <w:rFonts w:ascii="Times New Roman" w:hAnsi="Times New Roman"/>
          <w:color w:val="333333"/>
          <w:sz w:val="28"/>
          <w:szCs w:val="28"/>
          <w:shd w:val="clear" w:color="auto" w:fill="FFFFFF"/>
          <w:lang w:val="uk-UA"/>
        </w:rPr>
        <w:t>доп</w:t>
      </w:r>
      <w:proofErr w:type="spellEnd"/>
      <w:r w:rsidRPr="002B365B">
        <w:rPr>
          <w:rFonts w:ascii="Times New Roman" w:hAnsi="Times New Roman"/>
          <w:color w:val="333333"/>
          <w:sz w:val="28"/>
          <w:szCs w:val="28"/>
          <w:shd w:val="clear" w:color="auto" w:fill="FFFFFF"/>
          <w:lang w:val="uk-UA"/>
        </w:rPr>
        <w:t xml:space="preserve">.  Київ : </w:t>
      </w:r>
      <w:proofErr w:type="spellStart"/>
      <w:r w:rsidRPr="002B365B">
        <w:rPr>
          <w:rFonts w:ascii="Times New Roman" w:hAnsi="Times New Roman"/>
          <w:color w:val="333333"/>
          <w:sz w:val="28"/>
          <w:szCs w:val="28"/>
          <w:shd w:val="clear" w:color="auto" w:fill="FFFFFF"/>
          <w:lang w:val="uk-UA"/>
        </w:rPr>
        <w:t>Дакор</w:t>
      </w:r>
      <w:proofErr w:type="spellEnd"/>
      <w:r w:rsidRPr="002B365B">
        <w:rPr>
          <w:rFonts w:ascii="Times New Roman" w:hAnsi="Times New Roman"/>
          <w:color w:val="333333"/>
          <w:sz w:val="28"/>
          <w:szCs w:val="28"/>
          <w:shd w:val="clear" w:color="auto" w:fill="FFFFFF"/>
          <w:lang w:val="uk-UA"/>
        </w:rPr>
        <w:t>, 2018. 275 с.</w:t>
      </w:r>
    </w:p>
    <w:p w14:paraId="13F68C77"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color w:val="333333"/>
          <w:sz w:val="28"/>
          <w:szCs w:val="28"/>
          <w:shd w:val="clear" w:color="auto" w:fill="FFFFFF"/>
          <w:lang w:val="uk-UA"/>
        </w:rPr>
        <w:t xml:space="preserve">3.  Цивільний процес : навчальний посібник / К. В. </w:t>
      </w:r>
      <w:proofErr w:type="spellStart"/>
      <w:r w:rsidRPr="002B365B">
        <w:rPr>
          <w:rFonts w:ascii="Times New Roman" w:hAnsi="Times New Roman"/>
          <w:color w:val="333333"/>
          <w:sz w:val="28"/>
          <w:szCs w:val="28"/>
          <w:shd w:val="clear" w:color="auto" w:fill="FFFFFF"/>
          <w:lang w:val="uk-UA"/>
        </w:rPr>
        <w:t>Гусаров</w:t>
      </w:r>
      <w:proofErr w:type="spellEnd"/>
      <w:r w:rsidRPr="002B365B">
        <w:rPr>
          <w:rFonts w:ascii="Times New Roman" w:hAnsi="Times New Roman"/>
          <w:color w:val="333333"/>
          <w:sz w:val="28"/>
          <w:szCs w:val="28"/>
          <w:shd w:val="clear" w:color="auto" w:fill="FFFFFF"/>
          <w:lang w:val="uk-UA"/>
        </w:rPr>
        <w:t xml:space="preserve">, М. В. </w:t>
      </w:r>
      <w:proofErr w:type="spellStart"/>
      <w:r w:rsidRPr="002B365B">
        <w:rPr>
          <w:rFonts w:ascii="Times New Roman" w:hAnsi="Times New Roman"/>
          <w:color w:val="333333"/>
          <w:sz w:val="28"/>
          <w:szCs w:val="28"/>
          <w:shd w:val="clear" w:color="auto" w:fill="FFFFFF"/>
          <w:lang w:val="uk-UA"/>
        </w:rPr>
        <w:t>Жушман</w:t>
      </w:r>
      <w:proofErr w:type="spellEnd"/>
      <w:r w:rsidRPr="002B365B">
        <w:rPr>
          <w:rFonts w:ascii="Times New Roman" w:hAnsi="Times New Roman"/>
          <w:color w:val="333333"/>
          <w:sz w:val="28"/>
          <w:szCs w:val="28"/>
          <w:shd w:val="clear" w:color="auto" w:fill="FFFFFF"/>
          <w:lang w:val="uk-UA"/>
        </w:rPr>
        <w:t>, С. О. Кравцов [та ін.].  Харків : Право, 2018. 359 с.</w:t>
      </w:r>
    </w:p>
    <w:p w14:paraId="747765FA"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4.  </w:t>
      </w:r>
      <w:proofErr w:type="spellStart"/>
      <w:r w:rsidRPr="002B365B">
        <w:rPr>
          <w:rFonts w:ascii="Times New Roman" w:hAnsi="Times New Roman"/>
          <w:sz w:val="28"/>
          <w:szCs w:val="28"/>
          <w:lang w:val="uk-UA"/>
        </w:rPr>
        <w:t>Заварза</w:t>
      </w:r>
      <w:proofErr w:type="spellEnd"/>
      <w:r w:rsidRPr="002B365B">
        <w:rPr>
          <w:rFonts w:ascii="Times New Roman" w:hAnsi="Times New Roman"/>
          <w:sz w:val="28"/>
          <w:szCs w:val="28"/>
          <w:lang w:val="uk-UA"/>
        </w:rPr>
        <w:t xml:space="preserve"> Т. В. Порівняльний цивільний процес : навчально-методичний посібник / Т. В. </w:t>
      </w:r>
      <w:proofErr w:type="spellStart"/>
      <w:r w:rsidRPr="002B365B">
        <w:rPr>
          <w:rFonts w:ascii="Times New Roman" w:hAnsi="Times New Roman"/>
          <w:sz w:val="28"/>
          <w:szCs w:val="28"/>
          <w:lang w:val="uk-UA"/>
        </w:rPr>
        <w:t>Заварза</w:t>
      </w:r>
      <w:proofErr w:type="spellEnd"/>
      <w:r w:rsidRPr="002B365B">
        <w:rPr>
          <w:rFonts w:ascii="Times New Roman" w:hAnsi="Times New Roman"/>
          <w:sz w:val="28"/>
          <w:szCs w:val="28"/>
          <w:lang w:val="uk-UA"/>
        </w:rPr>
        <w:t xml:space="preserve">, С. М. </w:t>
      </w:r>
      <w:proofErr w:type="spellStart"/>
      <w:r w:rsidRPr="002B365B">
        <w:rPr>
          <w:rFonts w:ascii="Times New Roman" w:hAnsi="Times New Roman"/>
          <w:sz w:val="28"/>
          <w:szCs w:val="28"/>
          <w:lang w:val="uk-UA"/>
        </w:rPr>
        <w:t>Бервено</w:t>
      </w:r>
      <w:proofErr w:type="spellEnd"/>
      <w:r w:rsidRPr="002B365B">
        <w:rPr>
          <w:rFonts w:ascii="Times New Roman" w:hAnsi="Times New Roman"/>
          <w:sz w:val="28"/>
          <w:szCs w:val="28"/>
          <w:lang w:val="uk-UA"/>
        </w:rPr>
        <w:t xml:space="preserve">, Л. В. Новікова, К. М. </w:t>
      </w:r>
      <w:proofErr w:type="spellStart"/>
      <w:r w:rsidRPr="002B365B">
        <w:rPr>
          <w:rFonts w:ascii="Times New Roman" w:hAnsi="Times New Roman"/>
          <w:sz w:val="28"/>
          <w:szCs w:val="28"/>
          <w:lang w:val="uk-UA"/>
        </w:rPr>
        <w:t>Тоцька</w:t>
      </w:r>
      <w:proofErr w:type="spellEnd"/>
      <w:r w:rsidRPr="002B365B">
        <w:rPr>
          <w:rFonts w:ascii="Times New Roman" w:hAnsi="Times New Roman"/>
          <w:sz w:val="28"/>
          <w:szCs w:val="28"/>
          <w:lang w:val="uk-UA"/>
        </w:rPr>
        <w:t>. – Харків : ХНУ імені В. Н. Каразіна, 2018. – 156 с.</w:t>
      </w:r>
    </w:p>
    <w:p w14:paraId="2390233B"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 xml:space="preserve">5.  Курс цивільного процесу : підручник / В. В. Комаров, В. А. </w:t>
      </w:r>
      <w:proofErr w:type="spellStart"/>
      <w:r w:rsidRPr="002B365B">
        <w:rPr>
          <w:rFonts w:ascii="Times New Roman" w:hAnsi="Times New Roman"/>
          <w:sz w:val="28"/>
          <w:szCs w:val="28"/>
          <w:lang w:val="uk-UA"/>
        </w:rPr>
        <w:t>Бигун</w:t>
      </w:r>
      <w:proofErr w:type="spellEnd"/>
      <w:r w:rsidRPr="002B365B">
        <w:rPr>
          <w:rFonts w:ascii="Times New Roman" w:hAnsi="Times New Roman"/>
          <w:sz w:val="28"/>
          <w:szCs w:val="28"/>
          <w:lang w:val="uk-UA"/>
        </w:rPr>
        <w:t xml:space="preserve">,  В. В. </w:t>
      </w:r>
      <w:proofErr w:type="spellStart"/>
      <w:r w:rsidRPr="002B365B">
        <w:rPr>
          <w:rFonts w:ascii="Times New Roman" w:hAnsi="Times New Roman"/>
          <w:sz w:val="28"/>
          <w:szCs w:val="28"/>
          <w:lang w:val="uk-UA"/>
        </w:rPr>
        <w:t>Баранкова</w:t>
      </w:r>
      <w:proofErr w:type="spellEnd"/>
      <w:r w:rsidRPr="002B365B">
        <w:rPr>
          <w:rFonts w:ascii="Times New Roman" w:hAnsi="Times New Roman"/>
          <w:sz w:val="28"/>
          <w:szCs w:val="28"/>
          <w:lang w:val="uk-UA"/>
        </w:rPr>
        <w:t xml:space="preserve"> та </w:t>
      </w:r>
      <w:proofErr w:type="spellStart"/>
      <w:r w:rsidRPr="002B365B">
        <w:rPr>
          <w:rFonts w:ascii="Times New Roman" w:hAnsi="Times New Roman"/>
          <w:sz w:val="28"/>
          <w:szCs w:val="28"/>
          <w:lang w:val="uk-UA"/>
        </w:rPr>
        <w:t>ін</w:t>
      </w:r>
      <w:proofErr w:type="spellEnd"/>
      <w:r w:rsidRPr="002B365B">
        <w:rPr>
          <w:rFonts w:ascii="Times New Roman" w:hAnsi="Times New Roman"/>
          <w:sz w:val="28"/>
          <w:szCs w:val="28"/>
          <w:lang w:val="uk-UA"/>
        </w:rPr>
        <w:t xml:space="preserve">; за ред. В. В. Комарова. Харків: Право, 2011. 1352 с. </w:t>
      </w:r>
    </w:p>
    <w:p w14:paraId="6BA44833"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 xml:space="preserve">6.  Цивільний процес України : підручник / В.О. Кучер, Т.В. Курило, М.В. </w:t>
      </w:r>
      <w:proofErr w:type="spellStart"/>
      <w:r w:rsidRPr="002B365B">
        <w:rPr>
          <w:rFonts w:ascii="Times New Roman" w:hAnsi="Times New Roman"/>
          <w:sz w:val="28"/>
          <w:szCs w:val="28"/>
          <w:lang w:val="uk-UA"/>
        </w:rPr>
        <w:t>Парасюк</w:t>
      </w:r>
      <w:proofErr w:type="spellEnd"/>
      <w:r w:rsidRPr="002B365B">
        <w:rPr>
          <w:rFonts w:ascii="Times New Roman" w:hAnsi="Times New Roman"/>
          <w:sz w:val="28"/>
          <w:szCs w:val="28"/>
          <w:lang w:val="uk-UA"/>
        </w:rPr>
        <w:t xml:space="preserve"> та ін., Львів. </w:t>
      </w:r>
      <w:proofErr w:type="spellStart"/>
      <w:r w:rsidRPr="002B365B">
        <w:rPr>
          <w:rFonts w:ascii="Times New Roman" w:hAnsi="Times New Roman"/>
          <w:sz w:val="28"/>
          <w:szCs w:val="28"/>
          <w:lang w:val="uk-UA"/>
        </w:rPr>
        <w:t>держ</w:t>
      </w:r>
      <w:proofErr w:type="spellEnd"/>
      <w:r w:rsidRPr="002B365B">
        <w:rPr>
          <w:rFonts w:ascii="Times New Roman" w:hAnsi="Times New Roman"/>
          <w:sz w:val="28"/>
          <w:szCs w:val="28"/>
          <w:lang w:val="uk-UA"/>
        </w:rPr>
        <w:t xml:space="preserve">. ун-т </w:t>
      </w:r>
      <w:proofErr w:type="spellStart"/>
      <w:r w:rsidRPr="002B365B">
        <w:rPr>
          <w:rFonts w:ascii="Times New Roman" w:hAnsi="Times New Roman"/>
          <w:sz w:val="28"/>
          <w:szCs w:val="28"/>
          <w:lang w:val="uk-UA"/>
        </w:rPr>
        <w:t>внутр</w:t>
      </w:r>
      <w:proofErr w:type="spellEnd"/>
      <w:r w:rsidRPr="002B365B">
        <w:rPr>
          <w:rFonts w:ascii="Times New Roman" w:hAnsi="Times New Roman"/>
          <w:sz w:val="28"/>
          <w:szCs w:val="28"/>
          <w:lang w:val="uk-UA"/>
        </w:rPr>
        <w:t xml:space="preserve">. справ. - Львів : </w:t>
      </w:r>
      <w:proofErr w:type="spellStart"/>
      <w:r w:rsidRPr="002B365B">
        <w:rPr>
          <w:rFonts w:ascii="Times New Roman" w:hAnsi="Times New Roman"/>
          <w:sz w:val="28"/>
          <w:szCs w:val="28"/>
          <w:lang w:val="uk-UA"/>
        </w:rPr>
        <w:t>ЛьвДУВС</w:t>
      </w:r>
      <w:proofErr w:type="spellEnd"/>
      <w:r w:rsidRPr="002B365B">
        <w:rPr>
          <w:rFonts w:ascii="Times New Roman" w:hAnsi="Times New Roman"/>
          <w:sz w:val="28"/>
          <w:szCs w:val="28"/>
          <w:lang w:val="uk-UA"/>
        </w:rPr>
        <w:t>, 2016. - 767 с.</w:t>
      </w:r>
    </w:p>
    <w:p w14:paraId="1872CE75"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 xml:space="preserve">7.  Цивільне процесуальне право України : підручник / М.М. </w:t>
      </w:r>
      <w:proofErr w:type="spellStart"/>
      <w:r w:rsidRPr="002B365B">
        <w:rPr>
          <w:rFonts w:ascii="Times New Roman" w:hAnsi="Times New Roman"/>
          <w:sz w:val="28"/>
          <w:szCs w:val="28"/>
          <w:lang w:val="uk-UA"/>
        </w:rPr>
        <w:t>Ясинок</w:t>
      </w:r>
      <w:proofErr w:type="spellEnd"/>
      <w:r w:rsidRPr="002B365B">
        <w:rPr>
          <w:rFonts w:ascii="Times New Roman" w:hAnsi="Times New Roman"/>
          <w:sz w:val="28"/>
          <w:szCs w:val="28"/>
          <w:lang w:val="uk-UA"/>
        </w:rPr>
        <w:t xml:space="preserve">, М.П. Курило, О.В. </w:t>
      </w:r>
      <w:proofErr w:type="spellStart"/>
      <w:r w:rsidRPr="002B365B">
        <w:rPr>
          <w:rFonts w:ascii="Times New Roman" w:hAnsi="Times New Roman"/>
          <w:sz w:val="28"/>
          <w:szCs w:val="28"/>
          <w:lang w:val="uk-UA"/>
        </w:rPr>
        <w:t>Кіріяк</w:t>
      </w:r>
      <w:proofErr w:type="spellEnd"/>
      <w:r w:rsidRPr="002B365B">
        <w:rPr>
          <w:rFonts w:ascii="Times New Roman" w:hAnsi="Times New Roman"/>
          <w:sz w:val="28"/>
          <w:szCs w:val="28"/>
          <w:lang w:val="uk-UA"/>
        </w:rPr>
        <w:t xml:space="preserve"> та ін.. - Київ : Правова єдність: </w:t>
      </w:r>
      <w:proofErr w:type="spellStart"/>
      <w:r w:rsidRPr="002B365B">
        <w:rPr>
          <w:rFonts w:ascii="Times New Roman" w:hAnsi="Times New Roman"/>
          <w:sz w:val="28"/>
          <w:szCs w:val="28"/>
          <w:lang w:val="uk-UA"/>
        </w:rPr>
        <w:t>Алерта</w:t>
      </w:r>
      <w:proofErr w:type="spellEnd"/>
      <w:r w:rsidRPr="002B365B">
        <w:rPr>
          <w:rFonts w:ascii="Times New Roman" w:hAnsi="Times New Roman"/>
          <w:sz w:val="28"/>
          <w:szCs w:val="28"/>
          <w:lang w:val="uk-UA"/>
        </w:rPr>
        <w:t>, 2016. - 575 с.</w:t>
      </w:r>
    </w:p>
    <w:p w14:paraId="076710C9"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 xml:space="preserve">8.  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2B365B">
        <w:rPr>
          <w:rFonts w:ascii="Times New Roman" w:hAnsi="Times New Roman"/>
          <w:sz w:val="28"/>
          <w:szCs w:val="28"/>
          <w:lang w:val="uk-UA"/>
        </w:rPr>
        <w:t>Алерта</w:t>
      </w:r>
      <w:proofErr w:type="spellEnd"/>
      <w:r w:rsidRPr="002B365B">
        <w:rPr>
          <w:rFonts w:ascii="Times New Roman" w:hAnsi="Times New Roman"/>
          <w:sz w:val="28"/>
          <w:szCs w:val="28"/>
          <w:lang w:val="uk-UA"/>
        </w:rPr>
        <w:t>, 2014. 744 с.</w:t>
      </w:r>
    </w:p>
    <w:p w14:paraId="17FB9DED"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9.  Штефан, М.Й. Цивільне процесуальне право України : підручник : затверджено МОН України / М.Й. Штефан. - К. : Ін-Юре, 2005.  624 с.</w:t>
      </w:r>
    </w:p>
    <w:p w14:paraId="2AE65BB3"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lastRenderedPageBreak/>
        <w:t xml:space="preserve">10.  Цивільний процес : </w:t>
      </w:r>
      <w:proofErr w:type="spellStart"/>
      <w:r w:rsidRPr="002B365B">
        <w:rPr>
          <w:rFonts w:ascii="Times New Roman" w:hAnsi="Times New Roman"/>
          <w:sz w:val="28"/>
          <w:szCs w:val="28"/>
          <w:lang w:val="uk-UA"/>
        </w:rPr>
        <w:t>навч</w:t>
      </w:r>
      <w:proofErr w:type="spellEnd"/>
      <w:r w:rsidRPr="002B365B">
        <w:rPr>
          <w:rFonts w:ascii="Times New Roman" w:hAnsi="Times New Roman"/>
          <w:sz w:val="28"/>
          <w:szCs w:val="28"/>
          <w:lang w:val="uk-UA"/>
        </w:rPr>
        <w:t xml:space="preserve">. </w:t>
      </w:r>
      <w:proofErr w:type="spellStart"/>
      <w:r w:rsidRPr="002B365B">
        <w:rPr>
          <w:rFonts w:ascii="Times New Roman" w:hAnsi="Times New Roman"/>
          <w:sz w:val="28"/>
          <w:szCs w:val="28"/>
          <w:lang w:val="uk-UA"/>
        </w:rPr>
        <w:t>посіб</w:t>
      </w:r>
      <w:proofErr w:type="spellEnd"/>
      <w:r w:rsidRPr="002B365B">
        <w:rPr>
          <w:rFonts w:ascii="Times New Roman" w:hAnsi="Times New Roman"/>
          <w:sz w:val="28"/>
          <w:szCs w:val="28"/>
          <w:lang w:val="uk-UA"/>
        </w:rPr>
        <w:t xml:space="preserve">. : Затверджено МОН України / </w:t>
      </w:r>
      <w:proofErr w:type="spellStart"/>
      <w:r w:rsidRPr="002B365B">
        <w:rPr>
          <w:rFonts w:ascii="Times New Roman" w:hAnsi="Times New Roman"/>
          <w:sz w:val="28"/>
          <w:szCs w:val="28"/>
          <w:lang w:val="uk-UA"/>
        </w:rPr>
        <w:t>авт</w:t>
      </w:r>
      <w:proofErr w:type="spellEnd"/>
      <w:r w:rsidRPr="002B365B">
        <w:rPr>
          <w:rFonts w:ascii="Times New Roman" w:hAnsi="Times New Roman"/>
          <w:sz w:val="28"/>
          <w:szCs w:val="28"/>
          <w:lang w:val="uk-UA"/>
        </w:rPr>
        <w:t xml:space="preserve">. </w:t>
      </w:r>
      <w:proofErr w:type="spellStart"/>
      <w:r w:rsidRPr="002B365B">
        <w:rPr>
          <w:rFonts w:ascii="Times New Roman" w:hAnsi="Times New Roman"/>
          <w:sz w:val="28"/>
          <w:szCs w:val="28"/>
          <w:lang w:val="uk-UA"/>
        </w:rPr>
        <w:t>кол</w:t>
      </w:r>
      <w:proofErr w:type="spellEnd"/>
      <w:r w:rsidRPr="002B365B">
        <w:rPr>
          <w:rFonts w:ascii="Times New Roman" w:hAnsi="Times New Roman"/>
          <w:sz w:val="28"/>
          <w:szCs w:val="28"/>
          <w:lang w:val="uk-UA"/>
        </w:rPr>
        <w:t xml:space="preserve">.: М.М. Бородін, О.Г. </w:t>
      </w:r>
      <w:proofErr w:type="spellStart"/>
      <w:r w:rsidRPr="002B365B">
        <w:rPr>
          <w:rFonts w:ascii="Times New Roman" w:hAnsi="Times New Roman"/>
          <w:sz w:val="28"/>
          <w:szCs w:val="28"/>
          <w:lang w:val="uk-UA"/>
        </w:rPr>
        <w:t>Бортнік</w:t>
      </w:r>
      <w:proofErr w:type="spellEnd"/>
      <w:r w:rsidRPr="002B365B">
        <w:rPr>
          <w:rFonts w:ascii="Times New Roman" w:hAnsi="Times New Roman"/>
          <w:sz w:val="28"/>
          <w:szCs w:val="28"/>
          <w:lang w:val="uk-UA"/>
        </w:rPr>
        <w:t xml:space="preserve">, О.В. Колісник та ін. Х. : Вид-во </w:t>
      </w:r>
      <w:proofErr w:type="spellStart"/>
      <w:r w:rsidRPr="002B365B">
        <w:rPr>
          <w:rFonts w:ascii="Times New Roman" w:hAnsi="Times New Roman"/>
          <w:sz w:val="28"/>
          <w:szCs w:val="28"/>
          <w:lang w:val="uk-UA"/>
        </w:rPr>
        <w:t>Харк</w:t>
      </w:r>
      <w:proofErr w:type="spellEnd"/>
      <w:r w:rsidRPr="002B365B">
        <w:rPr>
          <w:rFonts w:ascii="Times New Roman" w:hAnsi="Times New Roman"/>
          <w:sz w:val="28"/>
          <w:szCs w:val="28"/>
          <w:lang w:val="uk-UA"/>
        </w:rPr>
        <w:t xml:space="preserve">. </w:t>
      </w:r>
      <w:proofErr w:type="spellStart"/>
      <w:r w:rsidRPr="002B365B">
        <w:rPr>
          <w:rFonts w:ascii="Times New Roman" w:hAnsi="Times New Roman"/>
          <w:sz w:val="28"/>
          <w:szCs w:val="28"/>
          <w:lang w:val="uk-UA"/>
        </w:rPr>
        <w:t>нац</w:t>
      </w:r>
      <w:proofErr w:type="spellEnd"/>
      <w:r w:rsidRPr="002B365B">
        <w:rPr>
          <w:rFonts w:ascii="Times New Roman" w:hAnsi="Times New Roman"/>
          <w:sz w:val="28"/>
          <w:szCs w:val="28"/>
          <w:lang w:val="uk-UA"/>
        </w:rPr>
        <w:t xml:space="preserve">. ун-ту </w:t>
      </w:r>
      <w:proofErr w:type="spellStart"/>
      <w:r w:rsidRPr="002B365B">
        <w:rPr>
          <w:rFonts w:ascii="Times New Roman" w:hAnsi="Times New Roman"/>
          <w:sz w:val="28"/>
          <w:szCs w:val="28"/>
          <w:lang w:val="uk-UA"/>
        </w:rPr>
        <w:t>внутр</w:t>
      </w:r>
      <w:proofErr w:type="spellEnd"/>
      <w:r w:rsidRPr="002B365B">
        <w:rPr>
          <w:rFonts w:ascii="Times New Roman" w:hAnsi="Times New Roman"/>
          <w:sz w:val="28"/>
          <w:szCs w:val="28"/>
          <w:lang w:val="uk-UA"/>
        </w:rPr>
        <w:t>. справ, 2009. 280 с.</w:t>
      </w:r>
    </w:p>
    <w:p w14:paraId="6258AA42" w14:textId="77777777" w:rsidR="00193795" w:rsidRPr="002B365B" w:rsidRDefault="00193795" w:rsidP="00193795">
      <w:pPr>
        <w:pStyle w:val="a4"/>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 xml:space="preserve">11.  Цивільний процесуальний кодекс України: Науково-практичний коментар: Вид. 2-ге, перероб. та </w:t>
      </w:r>
      <w:proofErr w:type="spellStart"/>
      <w:r w:rsidRPr="002B365B">
        <w:rPr>
          <w:rFonts w:ascii="Times New Roman" w:hAnsi="Times New Roman"/>
          <w:sz w:val="28"/>
          <w:szCs w:val="28"/>
          <w:lang w:val="uk-UA"/>
        </w:rPr>
        <w:t>доп</w:t>
      </w:r>
      <w:proofErr w:type="spellEnd"/>
      <w:r w:rsidRPr="002B365B">
        <w:rPr>
          <w:rFonts w:ascii="Times New Roman" w:hAnsi="Times New Roman"/>
          <w:sz w:val="28"/>
          <w:szCs w:val="28"/>
          <w:lang w:val="uk-UA"/>
        </w:rPr>
        <w:t xml:space="preserve">. / за </w:t>
      </w:r>
      <w:proofErr w:type="spellStart"/>
      <w:r w:rsidRPr="002B365B">
        <w:rPr>
          <w:rFonts w:ascii="Times New Roman" w:hAnsi="Times New Roman"/>
          <w:sz w:val="28"/>
          <w:szCs w:val="28"/>
          <w:lang w:val="uk-UA"/>
        </w:rPr>
        <w:t>заг</w:t>
      </w:r>
      <w:proofErr w:type="spellEnd"/>
      <w:r w:rsidRPr="002B365B">
        <w:rPr>
          <w:rFonts w:ascii="Times New Roman" w:hAnsi="Times New Roman"/>
          <w:sz w:val="28"/>
          <w:szCs w:val="28"/>
          <w:lang w:val="uk-UA"/>
        </w:rPr>
        <w:t xml:space="preserve">. ред. </w:t>
      </w:r>
      <w:proofErr w:type="spellStart"/>
      <w:r w:rsidRPr="002B365B">
        <w:rPr>
          <w:rFonts w:ascii="Times New Roman" w:hAnsi="Times New Roman"/>
          <w:sz w:val="28"/>
          <w:szCs w:val="28"/>
          <w:lang w:val="uk-UA"/>
        </w:rPr>
        <w:t>д.ю.н</w:t>
      </w:r>
      <w:proofErr w:type="spellEnd"/>
      <w:r w:rsidRPr="002B365B">
        <w:rPr>
          <w:rFonts w:ascii="Times New Roman" w:hAnsi="Times New Roman"/>
          <w:sz w:val="28"/>
          <w:szCs w:val="28"/>
          <w:lang w:val="uk-UA"/>
        </w:rPr>
        <w:t xml:space="preserve">., професора, академіка Академії наук вищої школи України М. М. </w:t>
      </w:r>
      <w:proofErr w:type="spellStart"/>
      <w:r w:rsidRPr="002B365B">
        <w:rPr>
          <w:rFonts w:ascii="Times New Roman" w:hAnsi="Times New Roman"/>
          <w:sz w:val="28"/>
          <w:szCs w:val="28"/>
          <w:lang w:val="uk-UA"/>
        </w:rPr>
        <w:t>Ясинка</w:t>
      </w:r>
      <w:proofErr w:type="spellEnd"/>
      <w:r w:rsidRPr="002B365B">
        <w:rPr>
          <w:rFonts w:ascii="Times New Roman" w:hAnsi="Times New Roman"/>
          <w:sz w:val="28"/>
          <w:szCs w:val="28"/>
          <w:lang w:val="uk-UA"/>
        </w:rPr>
        <w:t xml:space="preserve">. Київ: </w:t>
      </w:r>
      <w:proofErr w:type="spellStart"/>
      <w:r w:rsidRPr="002B365B">
        <w:rPr>
          <w:rFonts w:ascii="Times New Roman" w:hAnsi="Times New Roman"/>
          <w:sz w:val="28"/>
          <w:szCs w:val="28"/>
          <w:lang w:val="uk-UA"/>
        </w:rPr>
        <w:t>Алерта</w:t>
      </w:r>
      <w:proofErr w:type="spellEnd"/>
      <w:r w:rsidRPr="002B365B">
        <w:rPr>
          <w:rFonts w:ascii="Times New Roman" w:hAnsi="Times New Roman"/>
          <w:sz w:val="28"/>
          <w:szCs w:val="28"/>
          <w:lang w:val="uk-UA"/>
        </w:rPr>
        <w:t>, 2020. 810 с.</w:t>
      </w:r>
    </w:p>
    <w:p w14:paraId="7E8883B5" w14:textId="77777777" w:rsidR="00193795" w:rsidRPr="002B365B" w:rsidRDefault="00193795" w:rsidP="00193795">
      <w:pPr>
        <w:ind w:firstLine="720"/>
        <w:rPr>
          <w:rFonts w:cs="Times New Roman"/>
          <w:sz w:val="28"/>
          <w:szCs w:val="28"/>
        </w:rPr>
      </w:pPr>
    </w:p>
    <w:p w14:paraId="5631BFDF" w14:textId="77777777" w:rsidR="00193795" w:rsidRPr="002B365B" w:rsidRDefault="00193795" w:rsidP="00193795">
      <w:pPr>
        <w:ind w:firstLine="720"/>
        <w:jc w:val="center"/>
        <w:rPr>
          <w:rFonts w:cs="Times New Roman"/>
          <w:b/>
          <w:bCs/>
          <w:sz w:val="28"/>
          <w:szCs w:val="28"/>
        </w:rPr>
      </w:pPr>
      <w:r w:rsidRPr="002B365B">
        <w:rPr>
          <w:rFonts w:cs="Times New Roman"/>
          <w:b/>
          <w:bCs/>
          <w:sz w:val="28"/>
          <w:szCs w:val="28"/>
        </w:rPr>
        <w:t>Додаткова</w:t>
      </w:r>
    </w:p>
    <w:p w14:paraId="4D9AB76F" w14:textId="77777777" w:rsidR="00193795" w:rsidRPr="002B365B" w:rsidRDefault="00193795" w:rsidP="00193795">
      <w:pPr>
        <w:ind w:firstLine="720"/>
        <w:jc w:val="both"/>
        <w:rPr>
          <w:rFonts w:cs="Times New Roman"/>
          <w:sz w:val="28"/>
          <w:szCs w:val="28"/>
        </w:rPr>
      </w:pPr>
      <w:r w:rsidRPr="002B365B">
        <w:rPr>
          <w:rFonts w:cs="Times New Roman"/>
          <w:sz w:val="28"/>
          <w:szCs w:val="28"/>
        </w:rPr>
        <w:t>1.</w:t>
      </w:r>
      <w:r w:rsidRPr="002B365B">
        <w:rPr>
          <w:rFonts w:cs="Times New Roman"/>
          <w:sz w:val="28"/>
          <w:szCs w:val="28"/>
          <w:lang w:val="ru-RU"/>
        </w:rPr>
        <w:t>  </w:t>
      </w:r>
      <w:r w:rsidRPr="002B365B">
        <w:rPr>
          <w:rFonts w:cs="Times New Roman"/>
          <w:sz w:val="28"/>
          <w:szCs w:val="28"/>
        </w:rPr>
        <w:t xml:space="preserve">Сучасні проблеми цивільного права та процесу : </w:t>
      </w:r>
      <w:proofErr w:type="spellStart"/>
      <w:r w:rsidRPr="002B365B">
        <w:rPr>
          <w:rFonts w:cs="Times New Roman"/>
          <w:sz w:val="28"/>
          <w:szCs w:val="28"/>
        </w:rPr>
        <w:t>навч</w:t>
      </w:r>
      <w:proofErr w:type="spellEnd"/>
      <w:r w:rsidRPr="002B365B">
        <w:rPr>
          <w:rFonts w:cs="Times New Roman"/>
          <w:sz w:val="28"/>
          <w:szCs w:val="28"/>
        </w:rPr>
        <w:t xml:space="preserve">. </w:t>
      </w:r>
      <w:proofErr w:type="spellStart"/>
      <w:r w:rsidRPr="002B365B">
        <w:rPr>
          <w:rFonts w:cs="Times New Roman"/>
          <w:sz w:val="28"/>
          <w:szCs w:val="28"/>
        </w:rPr>
        <w:t>посіб</w:t>
      </w:r>
      <w:proofErr w:type="spellEnd"/>
      <w:r w:rsidRPr="002B365B">
        <w:rPr>
          <w:rFonts w:cs="Times New Roman"/>
          <w:sz w:val="28"/>
          <w:szCs w:val="28"/>
        </w:rPr>
        <w:t>.. - Харків : Право, 2017. - 806 с.</w:t>
      </w:r>
    </w:p>
    <w:p w14:paraId="437C0CF8" w14:textId="77777777" w:rsidR="00193795" w:rsidRPr="002B365B" w:rsidRDefault="00193795" w:rsidP="00193795">
      <w:pPr>
        <w:ind w:firstLine="720"/>
        <w:jc w:val="both"/>
        <w:rPr>
          <w:rFonts w:cs="Times New Roman"/>
          <w:sz w:val="28"/>
          <w:szCs w:val="28"/>
        </w:rPr>
      </w:pPr>
      <w:r w:rsidRPr="002B365B">
        <w:rPr>
          <w:rFonts w:cs="Times New Roman"/>
          <w:sz w:val="28"/>
          <w:szCs w:val="28"/>
        </w:rPr>
        <w:t>2.</w:t>
      </w:r>
      <w:r w:rsidRPr="002B365B">
        <w:rPr>
          <w:rFonts w:cs="Times New Roman"/>
          <w:sz w:val="28"/>
          <w:szCs w:val="28"/>
          <w:lang w:val="ru-RU"/>
        </w:rPr>
        <w:t>  </w:t>
      </w:r>
      <w:r w:rsidRPr="002B365B">
        <w:rPr>
          <w:rFonts w:cs="Times New Roman"/>
          <w:sz w:val="28"/>
          <w:szCs w:val="28"/>
        </w:rPr>
        <w:t>Васильєв, С.В. Порівняльний цивільний процес : підручник / С.</w:t>
      </w:r>
      <w:r w:rsidRPr="002B365B">
        <w:rPr>
          <w:rFonts w:cs="Times New Roman"/>
          <w:sz w:val="28"/>
          <w:szCs w:val="28"/>
          <w:lang w:val="ru-RU"/>
        </w:rPr>
        <w:t> </w:t>
      </w:r>
      <w:r w:rsidRPr="002B365B">
        <w:rPr>
          <w:rFonts w:cs="Times New Roman"/>
          <w:sz w:val="28"/>
          <w:szCs w:val="28"/>
        </w:rPr>
        <w:t>В.</w:t>
      </w:r>
      <w:r w:rsidRPr="002B365B">
        <w:rPr>
          <w:rFonts w:cs="Times New Roman"/>
          <w:sz w:val="28"/>
          <w:szCs w:val="28"/>
          <w:lang w:val="ru-RU"/>
        </w:rPr>
        <w:t> </w:t>
      </w:r>
      <w:r w:rsidRPr="002B365B">
        <w:rPr>
          <w:rFonts w:cs="Times New Roman"/>
          <w:sz w:val="28"/>
          <w:szCs w:val="28"/>
        </w:rPr>
        <w:t xml:space="preserve">Васильєв. - Київ : Правова єдність: </w:t>
      </w:r>
      <w:proofErr w:type="spellStart"/>
      <w:r w:rsidRPr="002B365B">
        <w:rPr>
          <w:rFonts w:cs="Times New Roman"/>
          <w:sz w:val="28"/>
          <w:szCs w:val="28"/>
        </w:rPr>
        <w:t>Алерта</w:t>
      </w:r>
      <w:proofErr w:type="spellEnd"/>
      <w:r w:rsidRPr="002B365B">
        <w:rPr>
          <w:rFonts w:cs="Times New Roman"/>
          <w:sz w:val="28"/>
          <w:szCs w:val="28"/>
        </w:rPr>
        <w:t>, 2015. - 352 с.</w:t>
      </w:r>
    </w:p>
    <w:p w14:paraId="090A524D" w14:textId="77777777" w:rsidR="00193795" w:rsidRPr="002B365B" w:rsidRDefault="00193795" w:rsidP="00193795">
      <w:pPr>
        <w:ind w:firstLine="720"/>
        <w:jc w:val="both"/>
        <w:rPr>
          <w:rFonts w:cs="Times New Roman"/>
          <w:sz w:val="28"/>
          <w:szCs w:val="28"/>
        </w:rPr>
      </w:pPr>
      <w:r w:rsidRPr="002B365B">
        <w:rPr>
          <w:rFonts w:cs="Times New Roman"/>
          <w:sz w:val="28"/>
          <w:szCs w:val="28"/>
        </w:rPr>
        <w:t>3.</w:t>
      </w:r>
      <w:r w:rsidRPr="002B365B">
        <w:rPr>
          <w:rFonts w:cs="Times New Roman"/>
          <w:sz w:val="28"/>
          <w:szCs w:val="28"/>
          <w:lang w:val="ru-RU"/>
        </w:rPr>
        <w:t>  </w:t>
      </w:r>
      <w:r w:rsidRPr="002B365B">
        <w:rPr>
          <w:rFonts w:cs="Times New Roman"/>
          <w:sz w:val="28"/>
          <w:szCs w:val="28"/>
        </w:rPr>
        <w:t xml:space="preserve">Цивільний процесуальний кодекс України: Науково-практичний коментар / за </w:t>
      </w:r>
      <w:proofErr w:type="spellStart"/>
      <w:r w:rsidRPr="002B365B">
        <w:rPr>
          <w:rFonts w:cs="Times New Roman"/>
          <w:sz w:val="28"/>
          <w:szCs w:val="28"/>
        </w:rPr>
        <w:t>заг</w:t>
      </w:r>
      <w:proofErr w:type="spellEnd"/>
      <w:r w:rsidRPr="002B365B">
        <w:rPr>
          <w:rFonts w:cs="Times New Roman"/>
          <w:sz w:val="28"/>
          <w:szCs w:val="28"/>
        </w:rPr>
        <w:t xml:space="preserve">. ред. </w:t>
      </w:r>
      <w:proofErr w:type="spellStart"/>
      <w:r w:rsidRPr="002B365B">
        <w:rPr>
          <w:rFonts w:cs="Times New Roman"/>
          <w:sz w:val="28"/>
          <w:szCs w:val="28"/>
        </w:rPr>
        <w:t>д.ю.н</w:t>
      </w:r>
      <w:proofErr w:type="spellEnd"/>
      <w:r w:rsidRPr="002B365B">
        <w:rPr>
          <w:rFonts w:cs="Times New Roman"/>
          <w:sz w:val="28"/>
          <w:szCs w:val="28"/>
        </w:rPr>
        <w:t xml:space="preserve">., професора, академіка Академії наук вищої школи України М.М. </w:t>
      </w:r>
      <w:proofErr w:type="spellStart"/>
      <w:r w:rsidRPr="002B365B">
        <w:rPr>
          <w:rFonts w:cs="Times New Roman"/>
          <w:sz w:val="28"/>
          <w:szCs w:val="28"/>
        </w:rPr>
        <w:t>Ясинка</w:t>
      </w:r>
      <w:proofErr w:type="spellEnd"/>
      <w:r w:rsidRPr="002B365B">
        <w:rPr>
          <w:rFonts w:cs="Times New Roman"/>
          <w:sz w:val="28"/>
          <w:szCs w:val="28"/>
        </w:rPr>
        <w:t xml:space="preserve">. – К.: </w:t>
      </w:r>
      <w:proofErr w:type="spellStart"/>
      <w:r w:rsidRPr="002B365B">
        <w:rPr>
          <w:rFonts w:cs="Times New Roman"/>
          <w:sz w:val="28"/>
          <w:szCs w:val="28"/>
        </w:rPr>
        <w:t>Алерта</w:t>
      </w:r>
      <w:proofErr w:type="spellEnd"/>
      <w:r w:rsidRPr="002B365B">
        <w:rPr>
          <w:rFonts w:cs="Times New Roman"/>
          <w:sz w:val="28"/>
          <w:szCs w:val="28"/>
        </w:rPr>
        <w:t>, 2018. – 604 с.</w:t>
      </w:r>
    </w:p>
    <w:p w14:paraId="6C03FD08" w14:textId="77777777" w:rsidR="00193795" w:rsidRPr="002B365B" w:rsidRDefault="00193795" w:rsidP="00193795">
      <w:pPr>
        <w:ind w:firstLine="720"/>
        <w:jc w:val="both"/>
        <w:rPr>
          <w:rFonts w:cs="Times New Roman"/>
          <w:sz w:val="28"/>
          <w:szCs w:val="28"/>
        </w:rPr>
      </w:pPr>
      <w:r w:rsidRPr="002B365B">
        <w:rPr>
          <w:rFonts w:cs="Times New Roman"/>
          <w:sz w:val="28"/>
          <w:szCs w:val="28"/>
          <w:lang w:val="ru-RU"/>
        </w:rPr>
        <w:t>4</w:t>
      </w:r>
      <w:r w:rsidRPr="002B365B">
        <w:rPr>
          <w:rFonts w:cs="Times New Roman"/>
          <w:sz w:val="28"/>
          <w:szCs w:val="28"/>
        </w:rPr>
        <w:t>.</w:t>
      </w:r>
      <w:r w:rsidRPr="002B365B">
        <w:rPr>
          <w:rFonts w:cs="Times New Roman"/>
          <w:sz w:val="28"/>
          <w:szCs w:val="28"/>
          <w:lang w:val="ru-RU"/>
        </w:rPr>
        <w:t>  </w:t>
      </w:r>
      <w:proofErr w:type="spellStart"/>
      <w:r w:rsidRPr="002B365B">
        <w:rPr>
          <w:rFonts w:cs="Times New Roman"/>
          <w:sz w:val="28"/>
          <w:szCs w:val="28"/>
        </w:rPr>
        <w:t>Кухарєв</w:t>
      </w:r>
      <w:proofErr w:type="spellEnd"/>
      <w:r w:rsidRPr="002B365B">
        <w:rPr>
          <w:rFonts w:cs="Times New Roman"/>
          <w:sz w:val="28"/>
          <w:szCs w:val="28"/>
        </w:rPr>
        <w:t xml:space="preserve"> О. Є. Аналіз судової практики розгляду цивільних справ про спадкування : </w:t>
      </w:r>
      <w:proofErr w:type="spellStart"/>
      <w:r w:rsidRPr="002B365B">
        <w:rPr>
          <w:rFonts w:cs="Times New Roman"/>
          <w:sz w:val="28"/>
          <w:szCs w:val="28"/>
        </w:rPr>
        <w:t>практ</w:t>
      </w:r>
      <w:proofErr w:type="spellEnd"/>
      <w:r w:rsidRPr="002B365B">
        <w:rPr>
          <w:rFonts w:cs="Times New Roman"/>
          <w:sz w:val="28"/>
          <w:szCs w:val="28"/>
        </w:rPr>
        <w:t xml:space="preserve">. </w:t>
      </w:r>
      <w:proofErr w:type="spellStart"/>
      <w:r w:rsidRPr="002B365B">
        <w:rPr>
          <w:rFonts w:cs="Times New Roman"/>
          <w:sz w:val="28"/>
          <w:szCs w:val="28"/>
        </w:rPr>
        <w:t>посіб</w:t>
      </w:r>
      <w:proofErr w:type="spellEnd"/>
      <w:r w:rsidRPr="002B365B">
        <w:rPr>
          <w:rFonts w:cs="Times New Roman"/>
          <w:sz w:val="28"/>
          <w:szCs w:val="28"/>
        </w:rPr>
        <w:t xml:space="preserve">., 2-е вид., перероб. і </w:t>
      </w:r>
      <w:proofErr w:type="spellStart"/>
      <w:r w:rsidRPr="002B365B">
        <w:rPr>
          <w:rFonts w:cs="Times New Roman"/>
          <w:sz w:val="28"/>
          <w:szCs w:val="28"/>
        </w:rPr>
        <w:t>допов</w:t>
      </w:r>
      <w:proofErr w:type="spellEnd"/>
      <w:r w:rsidRPr="002B365B">
        <w:rPr>
          <w:rFonts w:cs="Times New Roman"/>
          <w:sz w:val="28"/>
          <w:szCs w:val="28"/>
        </w:rPr>
        <w:t xml:space="preserve">. Київ : </w:t>
      </w:r>
      <w:proofErr w:type="spellStart"/>
      <w:r w:rsidRPr="002B365B">
        <w:rPr>
          <w:rFonts w:cs="Times New Roman"/>
          <w:sz w:val="28"/>
          <w:szCs w:val="28"/>
        </w:rPr>
        <w:t>Алерта</w:t>
      </w:r>
      <w:proofErr w:type="spellEnd"/>
      <w:r w:rsidRPr="002B365B">
        <w:rPr>
          <w:rFonts w:cs="Times New Roman"/>
          <w:sz w:val="28"/>
          <w:szCs w:val="28"/>
        </w:rPr>
        <w:t>, 2020. 362</w:t>
      </w:r>
      <w:r w:rsidRPr="002B365B">
        <w:rPr>
          <w:rFonts w:cs="Times New Roman"/>
          <w:sz w:val="28"/>
          <w:szCs w:val="28"/>
          <w:lang w:val="ru-RU"/>
        </w:rPr>
        <w:t> </w:t>
      </w:r>
      <w:r w:rsidRPr="002B365B">
        <w:rPr>
          <w:rFonts w:cs="Times New Roman"/>
          <w:sz w:val="28"/>
          <w:szCs w:val="28"/>
        </w:rPr>
        <w:t>с.</w:t>
      </w:r>
    </w:p>
    <w:p w14:paraId="700F0A6C" w14:textId="77777777" w:rsidR="00193795" w:rsidRPr="002B365B" w:rsidRDefault="00193795" w:rsidP="00193795">
      <w:pPr>
        <w:ind w:firstLine="720"/>
        <w:rPr>
          <w:rFonts w:cs="Times New Roman"/>
          <w:sz w:val="28"/>
          <w:szCs w:val="28"/>
        </w:rPr>
      </w:pPr>
    </w:p>
    <w:p w14:paraId="0C0FCE71" w14:textId="77777777" w:rsidR="00193795" w:rsidRPr="002B365B" w:rsidRDefault="00193795" w:rsidP="00193795">
      <w:pPr>
        <w:ind w:firstLine="720"/>
        <w:jc w:val="center"/>
        <w:rPr>
          <w:rFonts w:cs="Times New Roman"/>
          <w:b/>
          <w:bCs/>
          <w:sz w:val="28"/>
          <w:szCs w:val="28"/>
        </w:rPr>
      </w:pPr>
      <w:r w:rsidRPr="002B365B">
        <w:rPr>
          <w:rFonts w:cs="Times New Roman"/>
          <w:b/>
          <w:bCs/>
          <w:sz w:val="28"/>
          <w:szCs w:val="28"/>
        </w:rPr>
        <w:t>Інформаційні ресурси в Інтернеті</w:t>
      </w:r>
    </w:p>
    <w:p w14:paraId="556F8C9B" w14:textId="77777777" w:rsidR="00193795" w:rsidRPr="002B365B" w:rsidRDefault="00193795" w:rsidP="00193795">
      <w:pPr>
        <w:widowControl/>
        <w:autoSpaceDE/>
        <w:autoSpaceDN/>
        <w:adjustRightInd/>
        <w:ind w:firstLine="709"/>
        <w:rPr>
          <w:rFonts w:cs="Times New Roman"/>
          <w:sz w:val="28"/>
          <w:szCs w:val="28"/>
        </w:rPr>
      </w:pPr>
      <w:r w:rsidRPr="002B365B">
        <w:rPr>
          <w:rFonts w:cs="Times New Roman"/>
          <w:sz w:val="28"/>
          <w:szCs w:val="28"/>
          <w:lang w:val="ru-RU"/>
        </w:rPr>
        <w:t>1.  </w:t>
      </w:r>
      <w:r w:rsidRPr="002B365B">
        <w:rPr>
          <w:rFonts w:cs="Times New Roman"/>
          <w:sz w:val="28"/>
          <w:szCs w:val="28"/>
        </w:rPr>
        <w:t>Верховний Суд</w:t>
      </w:r>
      <w:r w:rsidRPr="002B365B">
        <w:rPr>
          <w:rFonts w:cs="Times New Roman"/>
          <w:sz w:val="28"/>
          <w:szCs w:val="28"/>
          <w:lang w:val="ru-RU"/>
        </w:rPr>
        <w:t xml:space="preserve"> </w:t>
      </w:r>
      <w:r w:rsidRPr="002B365B">
        <w:rPr>
          <w:rFonts w:cs="Times New Roman"/>
          <w:sz w:val="28"/>
          <w:szCs w:val="28"/>
        </w:rPr>
        <w:t xml:space="preserve">– </w:t>
      </w:r>
      <w:hyperlink r:id="rId5" w:history="1">
        <w:r w:rsidRPr="002B365B">
          <w:rPr>
            <w:rStyle w:val="a5"/>
            <w:rFonts w:cs="Times New Roman"/>
            <w:sz w:val="28"/>
            <w:szCs w:val="28"/>
          </w:rPr>
          <w:t>https://supreme.court.gov.ua/supreme/</w:t>
        </w:r>
      </w:hyperlink>
    </w:p>
    <w:p w14:paraId="3372020E" w14:textId="77777777" w:rsidR="00193795" w:rsidRPr="002B365B" w:rsidRDefault="00193795" w:rsidP="00193795">
      <w:pPr>
        <w:widowControl/>
        <w:autoSpaceDE/>
        <w:autoSpaceDN/>
        <w:adjustRightInd/>
        <w:ind w:firstLine="709"/>
        <w:rPr>
          <w:rFonts w:cs="Times New Roman"/>
          <w:sz w:val="28"/>
          <w:szCs w:val="28"/>
        </w:rPr>
      </w:pPr>
      <w:r w:rsidRPr="002B365B">
        <w:rPr>
          <w:rFonts w:cs="Times New Roman"/>
          <w:sz w:val="28"/>
          <w:szCs w:val="28"/>
          <w:lang w:val="ru-RU"/>
        </w:rPr>
        <w:t>2.  </w:t>
      </w:r>
      <w:r w:rsidRPr="002B365B">
        <w:rPr>
          <w:rFonts w:cs="Times New Roman"/>
          <w:sz w:val="28"/>
          <w:szCs w:val="28"/>
        </w:rPr>
        <w:t xml:space="preserve">Верховна Рада України – </w:t>
      </w:r>
      <w:hyperlink r:id="rId6" w:history="1">
        <w:r w:rsidRPr="002B365B">
          <w:rPr>
            <w:rStyle w:val="a5"/>
            <w:rFonts w:cs="Times New Roman"/>
            <w:sz w:val="28"/>
            <w:szCs w:val="28"/>
          </w:rPr>
          <w:t>http://zakon.rada.gov.ua/laws</w:t>
        </w:r>
      </w:hyperlink>
      <w:r w:rsidRPr="002B365B">
        <w:rPr>
          <w:rFonts w:cs="Times New Roman"/>
          <w:sz w:val="28"/>
          <w:szCs w:val="28"/>
        </w:rPr>
        <w:t xml:space="preserve">  </w:t>
      </w:r>
    </w:p>
    <w:p w14:paraId="37C5B492" w14:textId="77777777" w:rsidR="00193795" w:rsidRPr="002B365B" w:rsidRDefault="00193795" w:rsidP="00193795">
      <w:pPr>
        <w:widowControl/>
        <w:autoSpaceDE/>
        <w:autoSpaceDN/>
        <w:adjustRightInd/>
        <w:ind w:firstLine="709"/>
        <w:rPr>
          <w:rFonts w:cs="Times New Roman"/>
          <w:sz w:val="28"/>
          <w:szCs w:val="28"/>
        </w:rPr>
      </w:pPr>
      <w:r w:rsidRPr="002B365B">
        <w:rPr>
          <w:rFonts w:cs="Times New Roman"/>
          <w:sz w:val="28"/>
          <w:szCs w:val="28"/>
          <w:lang w:val="ru-RU"/>
        </w:rPr>
        <w:t>3.  </w:t>
      </w:r>
      <w:r w:rsidRPr="002B365B">
        <w:rPr>
          <w:rFonts w:cs="Times New Roman"/>
          <w:sz w:val="28"/>
          <w:szCs w:val="28"/>
        </w:rPr>
        <w:t>Касаційний цивільний суд –</w:t>
      </w:r>
      <w:r w:rsidRPr="002B365B">
        <w:rPr>
          <w:rFonts w:cs="Times New Roman"/>
          <w:sz w:val="28"/>
          <w:szCs w:val="28"/>
          <w:lang w:val="ru-RU"/>
        </w:rPr>
        <w:t xml:space="preserve"> </w:t>
      </w:r>
      <w:hyperlink r:id="rId7" w:history="1">
        <w:r w:rsidRPr="002B365B">
          <w:rPr>
            <w:rStyle w:val="a5"/>
            <w:rFonts w:cs="Times New Roman"/>
            <w:sz w:val="28"/>
            <w:szCs w:val="28"/>
          </w:rPr>
          <w:t>https://supreme.court.gov.ua/supreme/pro_sud/kas_cil/</w:t>
        </w:r>
      </w:hyperlink>
    </w:p>
    <w:p w14:paraId="36AD0494" w14:textId="77777777" w:rsidR="00193795" w:rsidRPr="002B365B" w:rsidRDefault="00193795" w:rsidP="00193795">
      <w:pPr>
        <w:widowControl/>
        <w:autoSpaceDE/>
        <w:autoSpaceDN/>
        <w:adjustRightInd/>
        <w:ind w:firstLine="709"/>
        <w:rPr>
          <w:rFonts w:cs="Times New Roman"/>
          <w:sz w:val="28"/>
          <w:szCs w:val="28"/>
        </w:rPr>
      </w:pPr>
      <w:r w:rsidRPr="002B365B">
        <w:rPr>
          <w:rFonts w:cs="Times New Roman"/>
          <w:sz w:val="28"/>
          <w:szCs w:val="28"/>
          <w:lang w:val="ru-RU"/>
        </w:rPr>
        <w:t>4.  </w:t>
      </w:r>
      <w:r w:rsidRPr="002B365B">
        <w:rPr>
          <w:rFonts w:cs="Times New Roman"/>
          <w:sz w:val="28"/>
          <w:szCs w:val="28"/>
        </w:rPr>
        <w:t xml:space="preserve">Судова влада України – </w:t>
      </w:r>
      <w:hyperlink r:id="rId8" w:history="1">
        <w:r w:rsidRPr="002B365B">
          <w:rPr>
            <w:rStyle w:val="a5"/>
            <w:rFonts w:cs="Times New Roman"/>
            <w:sz w:val="28"/>
            <w:szCs w:val="28"/>
          </w:rPr>
          <w:t>https://court.gov.ua/</w:t>
        </w:r>
      </w:hyperlink>
    </w:p>
    <w:p w14:paraId="26957CCE" w14:textId="77777777" w:rsidR="00193795" w:rsidRPr="002B365B" w:rsidRDefault="00193795" w:rsidP="00193795">
      <w:pPr>
        <w:widowControl/>
        <w:autoSpaceDE/>
        <w:autoSpaceDN/>
        <w:adjustRightInd/>
        <w:ind w:firstLine="709"/>
        <w:rPr>
          <w:rFonts w:cs="Times New Roman"/>
          <w:b/>
          <w:sz w:val="28"/>
          <w:szCs w:val="28"/>
        </w:rPr>
      </w:pPr>
      <w:r w:rsidRPr="002B365B">
        <w:rPr>
          <w:rFonts w:cs="Times New Roman"/>
          <w:sz w:val="28"/>
          <w:szCs w:val="28"/>
          <w:lang w:val="ru-RU"/>
        </w:rPr>
        <w:t>5.  </w:t>
      </w:r>
      <w:r w:rsidRPr="002B365B">
        <w:rPr>
          <w:rFonts w:cs="Times New Roman"/>
          <w:sz w:val="28"/>
          <w:szCs w:val="28"/>
        </w:rPr>
        <w:t xml:space="preserve">Єдиний державний реєстр судових рішень – </w:t>
      </w:r>
      <w:hyperlink r:id="rId9" w:history="1">
        <w:r w:rsidRPr="002B365B">
          <w:rPr>
            <w:rStyle w:val="a5"/>
            <w:rFonts w:cs="Times New Roman"/>
            <w:sz w:val="28"/>
            <w:szCs w:val="28"/>
          </w:rPr>
          <w:t>http://reyestr.court.gov.ua/</w:t>
        </w:r>
      </w:hyperlink>
    </w:p>
    <w:p w14:paraId="4FE1B8E9" w14:textId="77777777" w:rsidR="00193795" w:rsidRPr="002B365B" w:rsidRDefault="00193795" w:rsidP="00193795">
      <w:pPr>
        <w:widowControl/>
        <w:autoSpaceDE/>
        <w:autoSpaceDN/>
        <w:adjustRightInd/>
        <w:ind w:firstLine="709"/>
        <w:rPr>
          <w:rFonts w:cs="Times New Roman"/>
          <w:b/>
          <w:sz w:val="28"/>
          <w:szCs w:val="28"/>
        </w:rPr>
      </w:pPr>
      <w:r w:rsidRPr="002B365B">
        <w:rPr>
          <w:rFonts w:cs="Times New Roman"/>
          <w:sz w:val="28"/>
          <w:szCs w:val="28"/>
          <w:lang w:val="ru-RU"/>
        </w:rPr>
        <w:t>6.  </w:t>
      </w:r>
      <w:r w:rsidRPr="002B365B">
        <w:rPr>
          <w:rFonts w:cs="Times New Roman"/>
          <w:sz w:val="28"/>
          <w:szCs w:val="28"/>
        </w:rPr>
        <w:t>Рішення Європейського Суду з прав людини –</w:t>
      </w:r>
      <w:r w:rsidRPr="002B365B">
        <w:rPr>
          <w:rFonts w:cs="Times New Roman"/>
          <w:sz w:val="28"/>
          <w:szCs w:val="28"/>
          <w:lang w:val="ru-RU"/>
        </w:rPr>
        <w:t xml:space="preserve"> </w:t>
      </w:r>
      <w:hyperlink r:id="rId10" w:history="1">
        <w:r w:rsidRPr="002B365B">
          <w:rPr>
            <w:rStyle w:val="a5"/>
            <w:rFonts w:cs="Times New Roman"/>
            <w:sz w:val="28"/>
            <w:szCs w:val="28"/>
          </w:rPr>
          <w:t>https://minjust.gov.ua/cat_9329</w:t>
        </w:r>
      </w:hyperlink>
    </w:p>
    <w:p w14:paraId="217FA6D3" w14:textId="77777777" w:rsidR="00193795" w:rsidRPr="002B365B" w:rsidRDefault="00193795" w:rsidP="00193795">
      <w:pPr>
        <w:widowControl/>
        <w:autoSpaceDE/>
        <w:autoSpaceDN/>
        <w:adjustRightInd/>
        <w:ind w:firstLine="709"/>
        <w:rPr>
          <w:rFonts w:cs="Times New Roman"/>
          <w:b/>
          <w:sz w:val="28"/>
          <w:szCs w:val="28"/>
        </w:rPr>
      </w:pPr>
      <w:r w:rsidRPr="002B365B">
        <w:rPr>
          <w:rFonts w:cs="Times New Roman"/>
          <w:sz w:val="28"/>
          <w:szCs w:val="28"/>
          <w:lang w:val="ru-RU"/>
        </w:rPr>
        <w:t>7.  </w:t>
      </w:r>
      <w:r w:rsidRPr="002B365B">
        <w:rPr>
          <w:rFonts w:cs="Times New Roman"/>
          <w:sz w:val="28"/>
          <w:szCs w:val="28"/>
        </w:rPr>
        <w:t>Міністерство юстиції України –</w:t>
      </w:r>
      <w:r w:rsidRPr="002B365B">
        <w:rPr>
          <w:rFonts w:cs="Times New Roman"/>
          <w:sz w:val="28"/>
          <w:szCs w:val="28"/>
          <w:lang w:val="ru-RU"/>
        </w:rPr>
        <w:t xml:space="preserve"> </w:t>
      </w:r>
      <w:hyperlink r:id="rId11" w:history="1">
        <w:r w:rsidRPr="002B365B">
          <w:rPr>
            <w:rStyle w:val="a5"/>
            <w:rFonts w:cs="Times New Roman"/>
            <w:sz w:val="28"/>
            <w:szCs w:val="28"/>
          </w:rPr>
          <w:t>https://minjust.gov.ua/</w:t>
        </w:r>
      </w:hyperlink>
      <w:r w:rsidRPr="002B365B">
        <w:rPr>
          <w:rFonts w:cs="Times New Roman"/>
          <w:sz w:val="28"/>
          <w:szCs w:val="28"/>
        </w:rPr>
        <w:t xml:space="preserve"> </w:t>
      </w:r>
    </w:p>
    <w:p w14:paraId="392FC0DF" w14:textId="77777777" w:rsidR="00193795" w:rsidRPr="002B365B" w:rsidRDefault="00193795" w:rsidP="00193795">
      <w:pPr>
        <w:ind w:firstLine="720"/>
        <w:jc w:val="center"/>
        <w:rPr>
          <w:rFonts w:cs="Times New Roman"/>
          <w:b/>
          <w:sz w:val="28"/>
          <w:szCs w:val="28"/>
        </w:rPr>
      </w:pPr>
    </w:p>
    <w:p w14:paraId="78070B24" w14:textId="77777777" w:rsidR="00193795" w:rsidRPr="002B365B" w:rsidRDefault="00193795" w:rsidP="00193795">
      <w:pPr>
        <w:ind w:firstLine="720"/>
        <w:jc w:val="center"/>
        <w:rPr>
          <w:rFonts w:cs="Times New Roman"/>
          <w:b/>
          <w:sz w:val="28"/>
          <w:szCs w:val="28"/>
        </w:rPr>
      </w:pPr>
      <w:r w:rsidRPr="002B365B">
        <w:rPr>
          <w:rFonts w:cs="Times New Roman"/>
          <w:b/>
          <w:sz w:val="28"/>
          <w:szCs w:val="28"/>
        </w:rPr>
        <w:t>Нормативно-правові акти. Судова практика</w:t>
      </w:r>
    </w:p>
    <w:p w14:paraId="41436601" w14:textId="77777777" w:rsidR="00193795" w:rsidRPr="002B365B" w:rsidRDefault="00193795" w:rsidP="00193795">
      <w:pPr>
        <w:pStyle w:val="a6"/>
        <w:ind w:firstLine="709"/>
        <w:jc w:val="both"/>
        <w:rPr>
          <w:szCs w:val="28"/>
          <w:lang w:val="uk-UA"/>
        </w:rPr>
      </w:pPr>
      <w:r w:rsidRPr="002B365B">
        <w:rPr>
          <w:szCs w:val="28"/>
          <w:lang w:val="uk-UA"/>
        </w:rPr>
        <w:t xml:space="preserve">1.  Конституція України // Відомості Верховної Ради України. </w:t>
      </w:r>
      <w:r w:rsidRPr="002B365B">
        <w:rPr>
          <w:szCs w:val="28"/>
          <w:lang w:val="uk"/>
        </w:rPr>
        <w:t>–</w:t>
      </w:r>
      <w:r w:rsidRPr="002B365B">
        <w:rPr>
          <w:szCs w:val="28"/>
          <w:lang w:val="uk-UA"/>
        </w:rPr>
        <w:t xml:space="preserve"> 1996. </w:t>
      </w:r>
      <w:r w:rsidRPr="002B365B">
        <w:rPr>
          <w:szCs w:val="28"/>
          <w:lang w:val="uk"/>
        </w:rPr>
        <w:t>–</w:t>
      </w:r>
      <w:r w:rsidRPr="002B365B">
        <w:rPr>
          <w:szCs w:val="28"/>
          <w:lang w:val="uk-UA"/>
        </w:rPr>
        <w:t xml:space="preserve"> № 30. </w:t>
      </w:r>
      <w:r w:rsidRPr="002B365B">
        <w:rPr>
          <w:szCs w:val="28"/>
          <w:lang w:val="uk"/>
        </w:rPr>
        <w:t>–</w:t>
      </w:r>
      <w:r w:rsidRPr="002B365B">
        <w:rPr>
          <w:szCs w:val="28"/>
          <w:lang w:val="uk-UA"/>
        </w:rPr>
        <w:t xml:space="preserve"> Ст. 141 (з наступними змінами і доповненнями) </w:t>
      </w:r>
      <w:r w:rsidRPr="002B365B">
        <w:rPr>
          <w:szCs w:val="28"/>
          <w:lang w:val="uk"/>
        </w:rPr>
        <w:t>–</w:t>
      </w:r>
      <w:hyperlink r:id="rId12" w:history="1">
        <w:r w:rsidRPr="002B365B">
          <w:rPr>
            <w:rStyle w:val="a5"/>
            <w:szCs w:val="28"/>
          </w:rPr>
          <w:t>https</w:t>
        </w:r>
        <w:r w:rsidRPr="002B365B">
          <w:rPr>
            <w:rStyle w:val="a5"/>
            <w:szCs w:val="28"/>
            <w:lang w:val="uk-UA"/>
          </w:rPr>
          <w:t>://</w:t>
        </w:r>
        <w:r w:rsidRPr="002B365B">
          <w:rPr>
            <w:rStyle w:val="a5"/>
            <w:szCs w:val="28"/>
          </w:rPr>
          <w:t>zakon</w:t>
        </w:r>
        <w:r w:rsidRPr="002B365B">
          <w:rPr>
            <w:rStyle w:val="a5"/>
            <w:szCs w:val="28"/>
            <w:lang w:val="uk-UA"/>
          </w:rPr>
          <w:t>.</w:t>
        </w:r>
        <w:r w:rsidRPr="002B365B">
          <w:rPr>
            <w:rStyle w:val="a5"/>
            <w:szCs w:val="28"/>
          </w:rPr>
          <w:t>rada</w:t>
        </w:r>
        <w:r w:rsidRPr="002B365B">
          <w:rPr>
            <w:rStyle w:val="a5"/>
            <w:szCs w:val="28"/>
            <w:lang w:val="uk-UA"/>
          </w:rPr>
          <w:t>.</w:t>
        </w:r>
        <w:r w:rsidRPr="002B365B">
          <w:rPr>
            <w:rStyle w:val="a5"/>
            <w:szCs w:val="28"/>
          </w:rPr>
          <w:t>gov</w:t>
        </w:r>
        <w:r w:rsidRPr="002B365B">
          <w:rPr>
            <w:rStyle w:val="a5"/>
            <w:szCs w:val="28"/>
            <w:lang w:val="uk-UA"/>
          </w:rPr>
          <w:t>.</w:t>
        </w:r>
        <w:r w:rsidRPr="002B365B">
          <w:rPr>
            <w:rStyle w:val="a5"/>
            <w:szCs w:val="28"/>
          </w:rPr>
          <w:t>ua</w:t>
        </w:r>
        <w:r w:rsidRPr="002B365B">
          <w:rPr>
            <w:rStyle w:val="a5"/>
            <w:szCs w:val="28"/>
            <w:lang w:val="uk-UA"/>
          </w:rPr>
          <w:t>/</w:t>
        </w:r>
        <w:r w:rsidRPr="002B365B">
          <w:rPr>
            <w:rStyle w:val="a5"/>
            <w:szCs w:val="28"/>
          </w:rPr>
          <w:t>laws</w:t>
        </w:r>
        <w:r w:rsidRPr="002B365B">
          <w:rPr>
            <w:rStyle w:val="a5"/>
            <w:szCs w:val="28"/>
            <w:lang w:val="uk-UA"/>
          </w:rPr>
          <w:t>/</w:t>
        </w:r>
        <w:r w:rsidRPr="002B365B">
          <w:rPr>
            <w:rStyle w:val="a5"/>
            <w:szCs w:val="28"/>
          </w:rPr>
          <w:t>show</w:t>
        </w:r>
        <w:r w:rsidRPr="002B365B">
          <w:rPr>
            <w:rStyle w:val="a5"/>
            <w:szCs w:val="28"/>
            <w:lang w:val="uk-UA"/>
          </w:rPr>
          <w:t>/254%</w:t>
        </w:r>
        <w:r w:rsidRPr="002B365B">
          <w:rPr>
            <w:rStyle w:val="a5"/>
            <w:szCs w:val="28"/>
          </w:rPr>
          <w:t>D</w:t>
        </w:r>
        <w:r w:rsidRPr="002B365B">
          <w:rPr>
            <w:rStyle w:val="a5"/>
            <w:szCs w:val="28"/>
            <w:lang w:val="uk-UA"/>
          </w:rPr>
          <w:t>0%</w:t>
        </w:r>
        <w:r w:rsidRPr="002B365B">
          <w:rPr>
            <w:rStyle w:val="a5"/>
            <w:szCs w:val="28"/>
          </w:rPr>
          <w:t>BA</w:t>
        </w:r>
        <w:r w:rsidRPr="002B365B">
          <w:rPr>
            <w:rStyle w:val="a5"/>
            <w:szCs w:val="28"/>
            <w:lang w:val="uk-UA"/>
          </w:rPr>
          <w:t>/96-%</w:t>
        </w:r>
        <w:r w:rsidRPr="002B365B">
          <w:rPr>
            <w:rStyle w:val="a5"/>
            <w:szCs w:val="28"/>
          </w:rPr>
          <w:t>D</w:t>
        </w:r>
        <w:r w:rsidRPr="002B365B">
          <w:rPr>
            <w:rStyle w:val="a5"/>
            <w:szCs w:val="28"/>
            <w:lang w:val="uk-UA"/>
          </w:rPr>
          <w:t>0%</w:t>
        </w:r>
        <w:r w:rsidRPr="002B365B">
          <w:rPr>
            <w:rStyle w:val="a5"/>
            <w:szCs w:val="28"/>
          </w:rPr>
          <w:t>B</w:t>
        </w:r>
        <w:r w:rsidRPr="002B365B">
          <w:rPr>
            <w:rStyle w:val="a5"/>
            <w:szCs w:val="28"/>
            <w:lang w:val="uk-UA"/>
          </w:rPr>
          <w:t>2%</w:t>
        </w:r>
        <w:r w:rsidRPr="002B365B">
          <w:rPr>
            <w:rStyle w:val="a5"/>
            <w:szCs w:val="28"/>
          </w:rPr>
          <w:t>D</w:t>
        </w:r>
        <w:r w:rsidRPr="002B365B">
          <w:rPr>
            <w:rStyle w:val="a5"/>
            <w:szCs w:val="28"/>
            <w:lang w:val="uk-UA"/>
          </w:rPr>
          <w:t>1%80</w:t>
        </w:r>
      </w:hyperlink>
    </w:p>
    <w:p w14:paraId="51AD0D01" w14:textId="77777777" w:rsidR="00193795" w:rsidRPr="002B365B" w:rsidRDefault="00193795" w:rsidP="00193795">
      <w:pPr>
        <w:pStyle w:val="a6"/>
        <w:ind w:firstLine="709"/>
        <w:jc w:val="both"/>
        <w:rPr>
          <w:szCs w:val="28"/>
          <w:lang w:val="uk-UA"/>
        </w:rPr>
      </w:pPr>
      <w:r w:rsidRPr="002B365B">
        <w:rPr>
          <w:szCs w:val="28"/>
          <w:lang w:val="uk-UA"/>
        </w:rPr>
        <w:t xml:space="preserve">2.  Цивільний процесуальний кодекс України: Закон України від 18.03.2004 // </w:t>
      </w:r>
      <w:r w:rsidRPr="002B365B">
        <w:rPr>
          <w:bCs/>
          <w:szCs w:val="28"/>
          <w:shd w:val="clear" w:color="auto" w:fill="FFFFFF"/>
          <w:lang w:val="uk-UA"/>
        </w:rPr>
        <w:t xml:space="preserve">Відомості Верховної Ради України (ВВР), 2004, № 40-41, 42, ст.492 </w:t>
      </w:r>
      <w:r w:rsidRPr="002B365B">
        <w:rPr>
          <w:szCs w:val="28"/>
          <w:lang w:val="uk-UA"/>
        </w:rPr>
        <w:t xml:space="preserve">(з наступними змінами і доповненнями) </w:t>
      </w:r>
      <w:r w:rsidRPr="002B365B">
        <w:rPr>
          <w:szCs w:val="28"/>
          <w:lang w:val="uk"/>
        </w:rPr>
        <w:t xml:space="preserve">– </w:t>
      </w:r>
      <w:hyperlink r:id="rId13" w:history="1">
        <w:r w:rsidRPr="002B365B">
          <w:rPr>
            <w:rStyle w:val="a5"/>
            <w:szCs w:val="28"/>
          </w:rPr>
          <w:t>https</w:t>
        </w:r>
        <w:r w:rsidRPr="002B365B">
          <w:rPr>
            <w:rStyle w:val="a5"/>
            <w:szCs w:val="28"/>
            <w:lang w:val="uk-UA"/>
          </w:rPr>
          <w:t>://</w:t>
        </w:r>
        <w:r w:rsidRPr="002B365B">
          <w:rPr>
            <w:rStyle w:val="a5"/>
            <w:szCs w:val="28"/>
          </w:rPr>
          <w:t>zakon</w:t>
        </w:r>
        <w:r w:rsidRPr="002B365B">
          <w:rPr>
            <w:rStyle w:val="a5"/>
            <w:szCs w:val="28"/>
            <w:lang w:val="uk-UA"/>
          </w:rPr>
          <w:t>.</w:t>
        </w:r>
        <w:r w:rsidRPr="002B365B">
          <w:rPr>
            <w:rStyle w:val="a5"/>
            <w:szCs w:val="28"/>
          </w:rPr>
          <w:t>rada</w:t>
        </w:r>
        <w:r w:rsidRPr="002B365B">
          <w:rPr>
            <w:rStyle w:val="a5"/>
            <w:szCs w:val="28"/>
            <w:lang w:val="uk-UA"/>
          </w:rPr>
          <w:t>.</w:t>
        </w:r>
        <w:r w:rsidRPr="002B365B">
          <w:rPr>
            <w:rStyle w:val="a5"/>
            <w:szCs w:val="28"/>
          </w:rPr>
          <w:t>gov</w:t>
        </w:r>
        <w:r w:rsidRPr="002B365B">
          <w:rPr>
            <w:rStyle w:val="a5"/>
            <w:szCs w:val="28"/>
            <w:lang w:val="uk-UA"/>
          </w:rPr>
          <w:t>.</w:t>
        </w:r>
        <w:r w:rsidRPr="002B365B">
          <w:rPr>
            <w:rStyle w:val="a5"/>
            <w:szCs w:val="28"/>
          </w:rPr>
          <w:t>ua</w:t>
        </w:r>
        <w:r w:rsidRPr="002B365B">
          <w:rPr>
            <w:rStyle w:val="a5"/>
            <w:szCs w:val="28"/>
            <w:lang w:val="uk-UA"/>
          </w:rPr>
          <w:t>/</w:t>
        </w:r>
        <w:r w:rsidRPr="002B365B">
          <w:rPr>
            <w:rStyle w:val="a5"/>
            <w:szCs w:val="28"/>
          </w:rPr>
          <w:t>laws</w:t>
        </w:r>
        <w:r w:rsidRPr="002B365B">
          <w:rPr>
            <w:rStyle w:val="a5"/>
            <w:szCs w:val="28"/>
            <w:lang w:val="uk-UA"/>
          </w:rPr>
          <w:t>/</w:t>
        </w:r>
        <w:r w:rsidRPr="002B365B">
          <w:rPr>
            <w:rStyle w:val="a5"/>
            <w:szCs w:val="28"/>
          </w:rPr>
          <w:t>show</w:t>
        </w:r>
        <w:r w:rsidRPr="002B365B">
          <w:rPr>
            <w:rStyle w:val="a5"/>
            <w:szCs w:val="28"/>
            <w:lang w:val="uk-UA"/>
          </w:rPr>
          <w:t>/1618-15</w:t>
        </w:r>
      </w:hyperlink>
    </w:p>
    <w:p w14:paraId="76D8B4A1" w14:textId="77777777" w:rsidR="00193795" w:rsidRPr="002B365B" w:rsidRDefault="00193795" w:rsidP="00193795">
      <w:pPr>
        <w:pStyle w:val="a4"/>
        <w:widowControl w:val="0"/>
        <w:tabs>
          <w:tab w:val="left" w:pos="567"/>
          <w:tab w:val="left" w:pos="1418"/>
        </w:tabs>
        <w:autoSpaceDN w:val="0"/>
        <w:spacing w:after="0" w:line="240" w:lineRule="auto"/>
        <w:ind w:left="0" w:firstLine="709"/>
        <w:jc w:val="both"/>
        <w:rPr>
          <w:rFonts w:ascii="Times New Roman" w:hAnsi="Times New Roman"/>
          <w:sz w:val="28"/>
          <w:szCs w:val="28"/>
          <w:lang w:val="uk-UA"/>
        </w:rPr>
      </w:pPr>
      <w:r w:rsidRPr="002B365B">
        <w:rPr>
          <w:rFonts w:ascii="Times New Roman" w:hAnsi="Times New Roman"/>
          <w:sz w:val="28"/>
          <w:szCs w:val="28"/>
          <w:lang w:val="uk-UA"/>
        </w:rPr>
        <w:t>3.  Про судоустрій і статус суддів: Закон України від 02.06.2016 №</w:t>
      </w:r>
      <w:r w:rsidRPr="002B365B">
        <w:rPr>
          <w:rFonts w:ascii="Times New Roman" w:hAnsi="Times New Roman"/>
          <w:sz w:val="28"/>
          <w:szCs w:val="28"/>
          <w:shd w:val="clear" w:color="auto" w:fill="FFFFFF"/>
          <w:lang w:val="uk-UA"/>
        </w:rPr>
        <w:t xml:space="preserve"> </w:t>
      </w:r>
      <w:r w:rsidRPr="002B365B">
        <w:rPr>
          <w:rStyle w:val="a7"/>
          <w:rFonts w:ascii="Times New Roman" w:hAnsi="Times New Roman"/>
          <w:b w:val="0"/>
          <w:sz w:val="28"/>
          <w:szCs w:val="28"/>
          <w:shd w:val="clear" w:color="auto" w:fill="FFFFFF"/>
          <w:lang w:val="uk-UA"/>
        </w:rPr>
        <w:t>1402-</w:t>
      </w:r>
      <w:r w:rsidRPr="002B365B">
        <w:rPr>
          <w:rStyle w:val="a7"/>
          <w:rFonts w:ascii="Times New Roman" w:hAnsi="Times New Roman"/>
          <w:b w:val="0"/>
          <w:sz w:val="28"/>
          <w:szCs w:val="28"/>
          <w:shd w:val="clear" w:color="auto" w:fill="FFFFFF"/>
        </w:rPr>
        <w:t>VIII</w:t>
      </w:r>
      <w:r w:rsidRPr="002B365B">
        <w:rPr>
          <w:rStyle w:val="a7"/>
          <w:rFonts w:ascii="Times New Roman" w:hAnsi="Times New Roman"/>
          <w:b w:val="0"/>
          <w:sz w:val="28"/>
          <w:szCs w:val="28"/>
          <w:shd w:val="clear" w:color="auto" w:fill="FFFFFF"/>
          <w:lang w:val="uk-UA"/>
        </w:rPr>
        <w:t>, редакція від 01.01.2020</w:t>
      </w:r>
      <w:r w:rsidRPr="002B365B">
        <w:rPr>
          <w:rStyle w:val="a7"/>
          <w:rFonts w:ascii="Times New Roman" w:hAnsi="Times New Roman"/>
          <w:sz w:val="28"/>
          <w:szCs w:val="28"/>
          <w:shd w:val="clear" w:color="auto" w:fill="FFFFFF"/>
          <w:lang w:val="uk-UA"/>
        </w:rPr>
        <w:t xml:space="preserve"> </w:t>
      </w:r>
      <w:r w:rsidRPr="002B365B">
        <w:rPr>
          <w:rFonts w:ascii="Times New Roman" w:hAnsi="Times New Roman"/>
          <w:sz w:val="28"/>
          <w:szCs w:val="28"/>
          <w:lang w:val="uk-UA"/>
        </w:rPr>
        <w:t xml:space="preserve">// </w:t>
      </w:r>
      <w:r w:rsidRPr="002B365B">
        <w:rPr>
          <w:rFonts w:ascii="Times New Roman" w:hAnsi="Times New Roman"/>
          <w:sz w:val="28"/>
          <w:szCs w:val="28"/>
          <w:shd w:val="clear" w:color="auto" w:fill="FFFFFF"/>
          <w:lang w:val="uk-UA"/>
        </w:rPr>
        <w:t>Відомості</w:t>
      </w:r>
      <w:r w:rsidRPr="002B365B">
        <w:rPr>
          <w:rFonts w:ascii="Times New Roman" w:hAnsi="Times New Roman"/>
          <w:bCs/>
          <w:sz w:val="28"/>
          <w:szCs w:val="28"/>
          <w:shd w:val="clear" w:color="auto" w:fill="FFFFFF"/>
          <w:lang w:val="uk-UA"/>
        </w:rPr>
        <w:t xml:space="preserve"> Верховної Ради (ВВР), 2016, № 31, ст.545 </w:t>
      </w:r>
      <w:r w:rsidRPr="002B365B">
        <w:rPr>
          <w:rFonts w:ascii="Times New Roman" w:hAnsi="Times New Roman"/>
          <w:sz w:val="28"/>
          <w:szCs w:val="28"/>
          <w:lang w:val="uk-UA"/>
        </w:rPr>
        <w:t xml:space="preserve">(з наступними змінами і доповненнями) </w:t>
      </w:r>
      <w:r w:rsidRPr="002B365B">
        <w:rPr>
          <w:rFonts w:ascii="Times New Roman" w:hAnsi="Times New Roman"/>
          <w:sz w:val="28"/>
          <w:szCs w:val="28"/>
          <w:lang w:val="uk"/>
        </w:rPr>
        <w:t>–</w:t>
      </w:r>
      <w:hyperlink r:id="rId14" w:history="1">
        <w:r w:rsidRPr="002B365B">
          <w:rPr>
            <w:rStyle w:val="a5"/>
            <w:rFonts w:ascii="Times New Roman" w:hAnsi="Times New Roman"/>
            <w:sz w:val="28"/>
            <w:szCs w:val="28"/>
          </w:rPr>
          <w:t>https</w:t>
        </w:r>
        <w:r w:rsidRPr="002B365B">
          <w:rPr>
            <w:rStyle w:val="a5"/>
            <w:rFonts w:ascii="Times New Roman" w:hAnsi="Times New Roman"/>
            <w:sz w:val="28"/>
            <w:szCs w:val="28"/>
            <w:lang w:val="uk-UA"/>
          </w:rPr>
          <w:t>://</w:t>
        </w:r>
        <w:r w:rsidRPr="002B365B">
          <w:rPr>
            <w:rStyle w:val="a5"/>
            <w:rFonts w:ascii="Times New Roman" w:hAnsi="Times New Roman"/>
            <w:sz w:val="28"/>
            <w:szCs w:val="28"/>
          </w:rPr>
          <w:t>zakon</w:t>
        </w:r>
        <w:r w:rsidRPr="002B365B">
          <w:rPr>
            <w:rStyle w:val="a5"/>
            <w:rFonts w:ascii="Times New Roman" w:hAnsi="Times New Roman"/>
            <w:sz w:val="28"/>
            <w:szCs w:val="28"/>
            <w:lang w:val="uk-UA"/>
          </w:rPr>
          <w:t>.</w:t>
        </w:r>
        <w:r w:rsidRPr="002B365B">
          <w:rPr>
            <w:rStyle w:val="a5"/>
            <w:rFonts w:ascii="Times New Roman" w:hAnsi="Times New Roman"/>
            <w:sz w:val="28"/>
            <w:szCs w:val="28"/>
          </w:rPr>
          <w:t>rada</w:t>
        </w:r>
        <w:r w:rsidRPr="002B365B">
          <w:rPr>
            <w:rStyle w:val="a5"/>
            <w:rFonts w:ascii="Times New Roman" w:hAnsi="Times New Roman"/>
            <w:sz w:val="28"/>
            <w:szCs w:val="28"/>
            <w:lang w:val="uk-UA"/>
          </w:rPr>
          <w:t>.</w:t>
        </w:r>
        <w:r w:rsidRPr="002B365B">
          <w:rPr>
            <w:rStyle w:val="a5"/>
            <w:rFonts w:ascii="Times New Roman" w:hAnsi="Times New Roman"/>
            <w:sz w:val="28"/>
            <w:szCs w:val="28"/>
          </w:rPr>
          <w:t>gov</w:t>
        </w:r>
        <w:r w:rsidRPr="002B365B">
          <w:rPr>
            <w:rStyle w:val="a5"/>
            <w:rFonts w:ascii="Times New Roman" w:hAnsi="Times New Roman"/>
            <w:sz w:val="28"/>
            <w:szCs w:val="28"/>
            <w:lang w:val="uk-UA"/>
          </w:rPr>
          <w:t>.</w:t>
        </w:r>
        <w:r w:rsidRPr="002B365B">
          <w:rPr>
            <w:rStyle w:val="a5"/>
            <w:rFonts w:ascii="Times New Roman" w:hAnsi="Times New Roman"/>
            <w:sz w:val="28"/>
            <w:szCs w:val="28"/>
          </w:rPr>
          <w:t>ua</w:t>
        </w:r>
        <w:r w:rsidRPr="002B365B">
          <w:rPr>
            <w:rStyle w:val="a5"/>
            <w:rFonts w:ascii="Times New Roman" w:hAnsi="Times New Roman"/>
            <w:sz w:val="28"/>
            <w:szCs w:val="28"/>
            <w:lang w:val="uk-UA"/>
          </w:rPr>
          <w:t>/</w:t>
        </w:r>
        <w:r w:rsidRPr="002B365B">
          <w:rPr>
            <w:rStyle w:val="a5"/>
            <w:rFonts w:ascii="Times New Roman" w:hAnsi="Times New Roman"/>
            <w:sz w:val="28"/>
            <w:szCs w:val="28"/>
          </w:rPr>
          <w:t>laws</w:t>
        </w:r>
        <w:r w:rsidRPr="002B365B">
          <w:rPr>
            <w:rStyle w:val="a5"/>
            <w:rFonts w:ascii="Times New Roman" w:hAnsi="Times New Roman"/>
            <w:sz w:val="28"/>
            <w:szCs w:val="28"/>
            <w:lang w:val="uk-UA"/>
          </w:rPr>
          <w:t>/</w:t>
        </w:r>
        <w:r w:rsidRPr="002B365B">
          <w:rPr>
            <w:rStyle w:val="a5"/>
            <w:rFonts w:ascii="Times New Roman" w:hAnsi="Times New Roman"/>
            <w:sz w:val="28"/>
            <w:szCs w:val="28"/>
          </w:rPr>
          <w:t>show</w:t>
        </w:r>
        <w:r w:rsidRPr="002B365B">
          <w:rPr>
            <w:rStyle w:val="a5"/>
            <w:rFonts w:ascii="Times New Roman" w:hAnsi="Times New Roman"/>
            <w:sz w:val="28"/>
            <w:szCs w:val="28"/>
            <w:lang w:val="uk-UA"/>
          </w:rPr>
          <w:t>/1402-19</w:t>
        </w:r>
      </w:hyperlink>
    </w:p>
    <w:p w14:paraId="72967973" w14:textId="77777777" w:rsidR="00193795" w:rsidRPr="002B365B" w:rsidRDefault="00193795" w:rsidP="00193795">
      <w:pPr>
        <w:pStyle w:val="a4"/>
        <w:widowControl w:val="0"/>
        <w:tabs>
          <w:tab w:val="left" w:pos="567"/>
          <w:tab w:val="left" w:pos="1418"/>
        </w:tabs>
        <w:autoSpaceDN w:val="0"/>
        <w:spacing w:after="0" w:line="240" w:lineRule="auto"/>
        <w:ind w:left="0" w:firstLine="709"/>
        <w:jc w:val="both"/>
        <w:rPr>
          <w:rFonts w:ascii="Times New Roman" w:hAnsi="Times New Roman"/>
          <w:sz w:val="28"/>
          <w:szCs w:val="28"/>
        </w:rPr>
      </w:pPr>
      <w:r w:rsidRPr="002B365B">
        <w:rPr>
          <w:rFonts w:ascii="Times New Roman" w:hAnsi="Times New Roman"/>
          <w:sz w:val="28"/>
          <w:szCs w:val="28"/>
          <w:lang w:val="uk-UA"/>
        </w:rPr>
        <w:t>4.  Про міжнародне приватне право: Закон України від 23.06.2005 №</w:t>
      </w:r>
      <w:r w:rsidRPr="002B365B">
        <w:rPr>
          <w:rFonts w:ascii="Times New Roman" w:hAnsi="Times New Roman"/>
          <w:sz w:val="28"/>
          <w:szCs w:val="28"/>
          <w:shd w:val="clear" w:color="auto" w:fill="FFFFFF"/>
          <w:lang w:val="uk-UA"/>
        </w:rPr>
        <w:t xml:space="preserve"> </w:t>
      </w:r>
      <w:r w:rsidRPr="002B365B">
        <w:rPr>
          <w:rStyle w:val="a7"/>
          <w:rFonts w:ascii="Times New Roman" w:hAnsi="Times New Roman"/>
          <w:b w:val="0"/>
          <w:sz w:val="28"/>
          <w:szCs w:val="28"/>
          <w:shd w:val="clear" w:color="auto" w:fill="FFFFFF"/>
          <w:lang w:val="uk-UA"/>
        </w:rPr>
        <w:t>2709-</w:t>
      </w:r>
      <w:r w:rsidRPr="002B365B">
        <w:rPr>
          <w:rStyle w:val="a7"/>
          <w:rFonts w:ascii="Times New Roman" w:hAnsi="Times New Roman"/>
          <w:b w:val="0"/>
          <w:sz w:val="28"/>
          <w:szCs w:val="28"/>
          <w:shd w:val="clear" w:color="auto" w:fill="FFFFFF"/>
        </w:rPr>
        <w:t>IV</w:t>
      </w:r>
      <w:r w:rsidRPr="002B365B">
        <w:rPr>
          <w:rStyle w:val="a7"/>
          <w:rFonts w:ascii="Times New Roman" w:hAnsi="Times New Roman"/>
          <w:b w:val="0"/>
          <w:sz w:val="28"/>
          <w:szCs w:val="28"/>
          <w:shd w:val="clear" w:color="auto" w:fill="FFFFFF"/>
          <w:lang w:val="uk-UA"/>
        </w:rPr>
        <w:t>, редакція від 20.10.2019</w:t>
      </w:r>
      <w:r w:rsidRPr="002B365B">
        <w:rPr>
          <w:rFonts w:ascii="Times New Roman" w:hAnsi="Times New Roman"/>
          <w:sz w:val="28"/>
          <w:szCs w:val="28"/>
          <w:lang w:val="uk-UA"/>
        </w:rPr>
        <w:t xml:space="preserve">  // Відомості Верховної Ради України. - 2005.- </w:t>
      </w:r>
      <w:r w:rsidRPr="002B365B">
        <w:rPr>
          <w:rFonts w:ascii="Times New Roman" w:hAnsi="Times New Roman"/>
          <w:sz w:val="28"/>
          <w:szCs w:val="28"/>
        </w:rPr>
        <w:lastRenderedPageBreak/>
        <w:t xml:space="preserve">№ 32.- Ст. 422. </w:t>
      </w:r>
      <w:r w:rsidRPr="002B365B">
        <w:rPr>
          <w:rFonts w:ascii="Times New Roman" w:hAnsi="Times New Roman"/>
          <w:sz w:val="28"/>
          <w:szCs w:val="28"/>
          <w:lang w:val="uk-UA"/>
        </w:rPr>
        <w:t xml:space="preserve">(з наступними змінами і доповненнями) </w:t>
      </w:r>
      <w:r w:rsidRPr="002B365B">
        <w:rPr>
          <w:rFonts w:ascii="Times New Roman" w:hAnsi="Times New Roman"/>
          <w:sz w:val="28"/>
          <w:szCs w:val="28"/>
          <w:lang w:val="uk"/>
        </w:rPr>
        <w:t>–</w:t>
      </w:r>
      <w:hyperlink r:id="rId15" w:history="1">
        <w:r w:rsidRPr="002B365B">
          <w:rPr>
            <w:rStyle w:val="a5"/>
            <w:rFonts w:ascii="Times New Roman" w:hAnsi="Times New Roman"/>
            <w:sz w:val="28"/>
            <w:szCs w:val="28"/>
          </w:rPr>
          <w:t>https://zakon.rada.gov.ua/laws/show/2709-15</w:t>
        </w:r>
      </w:hyperlink>
    </w:p>
    <w:p w14:paraId="11BE1F73" w14:textId="77777777" w:rsidR="00193795" w:rsidRPr="002B365B" w:rsidRDefault="00193795" w:rsidP="00193795">
      <w:pPr>
        <w:pStyle w:val="HTML"/>
        <w:shd w:val="clear" w:color="auto" w:fill="FFFFFF"/>
        <w:ind w:firstLine="709"/>
        <w:jc w:val="both"/>
        <w:rPr>
          <w:rFonts w:ascii="Times New Roman" w:hAnsi="Times New Roman" w:cs="Times New Roman"/>
          <w:b/>
          <w:sz w:val="28"/>
          <w:szCs w:val="28"/>
          <w:lang w:val="uk" w:eastAsia="en-US"/>
        </w:rPr>
      </w:pPr>
      <w:r w:rsidRPr="002B365B">
        <w:rPr>
          <w:rFonts w:ascii="Times New Roman" w:hAnsi="Times New Roman" w:cs="Times New Roman"/>
          <w:bCs/>
          <w:sz w:val="28"/>
          <w:szCs w:val="28"/>
          <w:lang w:val="uk"/>
        </w:rPr>
        <w:t>5.  Про виконання рішень та застосування практики Європейського суду з прав людини: Закон України від 23.02.2006 №</w:t>
      </w:r>
      <w:r w:rsidRPr="002B365B">
        <w:rPr>
          <w:rFonts w:ascii="Times New Roman" w:hAnsi="Times New Roman" w:cs="Times New Roman"/>
          <w:sz w:val="28"/>
          <w:szCs w:val="28"/>
          <w:shd w:val="clear" w:color="auto" w:fill="FFFFFF"/>
          <w:lang w:val="uk"/>
        </w:rPr>
        <w:t xml:space="preserve"> </w:t>
      </w:r>
      <w:r w:rsidRPr="002B365B">
        <w:rPr>
          <w:rStyle w:val="a7"/>
          <w:rFonts w:ascii="Times New Roman" w:hAnsi="Times New Roman" w:cs="Times New Roman"/>
          <w:b w:val="0"/>
          <w:sz w:val="28"/>
          <w:szCs w:val="28"/>
          <w:shd w:val="clear" w:color="auto" w:fill="FFFFFF"/>
          <w:lang w:val="uk"/>
        </w:rPr>
        <w:t>3477-</w:t>
      </w:r>
      <w:r w:rsidRPr="002B365B">
        <w:rPr>
          <w:rStyle w:val="a7"/>
          <w:rFonts w:ascii="Times New Roman" w:hAnsi="Times New Roman" w:cs="Times New Roman"/>
          <w:b w:val="0"/>
          <w:sz w:val="28"/>
          <w:szCs w:val="28"/>
          <w:shd w:val="clear" w:color="auto" w:fill="FFFFFF"/>
        </w:rPr>
        <w:t>IV</w:t>
      </w:r>
      <w:r w:rsidRPr="002B365B">
        <w:rPr>
          <w:rFonts w:ascii="Times New Roman" w:hAnsi="Times New Roman" w:cs="Times New Roman"/>
          <w:bCs/>
          <w:sz w:val="28"/>
          <w:szCs w:val="28"/>
          <w:lang w:val="uk"/>
        </w:rPr>
        <w:t xml:space="preserve"> // </w:t>
      </w:r>
      <w:r w:rsidRPr="002B365B">
        <w:rPr>
          <w:rFonts w:ascii="Times New Roman" w:hAnsi="Times New Roman" w:cs="Times New Roman"/>
          <w:iCs/>
          <w:sz w:val="28"/>
          <w:szCs w:val="28"/>
          <w:lang w:val="uk"/>
        </w:rPr>
        <w:t xml:space="preserve">Відомості Верховної Ради України (ВВР), 2006, </w:t>
      </w:r>
      <w:r w:rsidRPr="002B365B">
        <w:rPr>
          <w:rFonts w:ascii="Times New Roman" w:hAnsi="Times New Roman" w:cs="Times New Roman"/>
          <w:iCs/>
          <w:sz w:val="28"/>
          <w:szCs w:val="28"/>
        </w:rPr>
        <w:t>N</w:t>
      </w:r>
      <w:r w:rsidRPr="002B365B">
        <w:rPr>
          <w:rFonts w:ascii="Times New Roman" w:hAnsi="Times New Roman" w:cs="Times New Roman"/>
          <w:iCs/>
          <w:sz w:val="28"/>
          <w:szCs w:val="28"/>
          <w:lang w:val="uk"/>
        </w:rPr>
        <w:t xml:space="preserve"> 30, ст.260 </w:t>
      </w:r>
      <w:r w:rsidRPr="002B365B">
        <w:rPr>
          <w:rFonts w:ascii="Times New Roman" w:hAnsi="Times New Roman" w:cs="Times New Roman"/>
          <w:sz w:val="28"/>
          <w:szCs w:val="28"/>
          <w:lang w:val="uk"/>
        </w:rPr>
        <w:t xml:space="preserve">(з наступними змінами і доповненнями) – </w:t>
      </w:r>
      <w:hyperlink r:id="rId16" w:history="1">
        <w:r w:rsidRPr="002B365B">
          <w:rPr>
            <w:rStyle w:val="a5"/>
            <w:rFonts w:ascii="Times New Roman" w:hAnsi="Times New Roman" w:cs="Times New Roman"/>
            <w:sz w:val="28"/>
            <w:szCs w:val="28"/>
          </w:rPr>
          <w:t>https</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zakon</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rada</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gov</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ua</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laws</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show</w:t>
        </w:r>
        <w:r w:rsidRPr="002B365B">
          <w:rPr>
            <w:rStyle w:val="a5"/>
            <w:rFonts w:ascii="Times New Roman" w:hAnsi="Times New Roman" w:cs="Times New Roman"/>
            <w:sz w:val="28"/>
            <w:szCs w:val="28"/>
            <w:lang w:val="uk"/>
          </w:rPr>
          <w:t>/3477-15</w:t>
        </w:r>
      </w:hyperlink>
    </w:p>
    <w:p w14:paraId="45C93D31" w14:textId="77777777" w:rsidR="00193795" w:rsidRPr="002B365B" w:rsidRDefault="00193795" w:rsidP="00193795">
      <w:pPr>
        <w:pStyle w:val="HTML"/>
        <w:widowControl w:val="0"/>
        <w:autoSpaceDE w:val="0"/>
        <w:autoSpaceDN w:val="0"/>
        <w:adjustRightInd w:val="0"/>
        <w:ind w:firstLine="709"/>
        <w:jc w:val="both"/>
        <w:rPr>
          <w:rFonts w:ascii="Times New Roman" w:hAnsi="Times New Roman" w:cs="Times New Roman"/>
          <w:sz w:val="28"/>
          <w:szCs w:val="28"/>
          <w:lang w:val="uk"/>
        </w:rPr>
      </w:pPr>
      <w:r w:rsidRPr="002B365B">
        <w:rPr>
          <w:rFonts w:ascii="Times New Roman" w:hAnsi="Times New Roman" w:cs="Times New Roman"/>
          <w:sz w:val="28"/>
          <w:szCs w:val="28"/>
          <w:lang w:val="uk"/>
        </w:rPr>
        <w:t xml:space="preserve">6.  Про третейські суди:  Закон України від 11.05.2004 № </w:t>
      </w:r>
      <w:r w:rsidRPr="002B365B">
        <w:rPr>
          <w:rStyle w:val="a7"/>
          <w:rFonts w:ascii="Times New Roman" w:hAnsi="Times New Roman" w:cs="Times New Roman"/>
          <w:b w:val="0"/>
          <w:sz w:val="28"/>
          <w:szCs w:val="28"/>
          <w:shd w:val="clear" w:color="auto" w:fill="FFFFFF"/>
          <w:lang w:val="uk"/>
        </w:rPr>
        <w:t>1701-</w:t>
      </w:r>
      <w:r w:rsidRPr="002B365B">
        <w:rPr>
          <w:rStyle w:val="a7"/>
          <w:rFonts w:ascii="Times New Roman" w:hAnsi="Times New Roman" w:cs="Times New Roman"/>
          <w:b w:val="0"/>
          <w:sz w:val="28"/>
          <w:szCs w:val="28"/>
          <w:shd w:val="clear" w:color="auto" w:fill="FFFFFF"/>
        </w:rPr>
        <w:t>IV</w:t>
      </w:r>
      <w:r w:rsidRPr="002B365B">
        <w:rPr>
          <w:rFonts w:ascii="Times New Roman" w:hAnsi="Times New Roman" w:cs="Times New Roman"/>
          <w:b/>
          <w:bCs/>
          <w:sz w:val="28"/>
          <w:szCs w:val="28"/>
          <w:lang w:val="uk"/>
        </w:rPr>
        <w:t xml:space="preserve"> //</w:t>
      </w:r>
      <w:r w:rsidRPr="002B365B">
        <w:rPr>
          <w:rFonts w:ascii="Times New Roman" w:hAnsi="Times New Roman" w:cs="Times New Roman"/>
          <w:sz w:val="28"/>
          <w:szCs w:val="28"/>
          <w:lang w:val="uk"/>
        </w:rPr>
        <w:t xml:space="preserve"> Відомості Верховної Ради (ВВР). – 2004. - </w:t>
      </w:r>
      <w:r w:rsidRPr="002B365B">
        <w:rPr>
          <w:rFonts w:ascii="Times New Roman" w:hAnsi="Times New Roman" w:cs="Times New Roman"/>
          <w:sz w:val="28"/>
          <w:szCs w:val="28"/>
        </w:rPr>
        <w:t>N</w:t>
      </w:r>
      <w:r w:rsidRPr="002B365B">
        <w:rPr>
          <w:rFonts w:ascii="Times New Roman" w:hAnsi="Times New Roman" w:cs="Times New Roman"/>
          <w:sz w:val="28"/>
          <w:szCs w:val="28"/>
          <w:lang w:val="uk"/>
        </w:rPr>
        <w:t xml:space="preserve"> 35. – Ст. 412 (з наступними змінами і доповненнями)  </w:t>
      </w:r>
      <w:hyperlink r:id="rId17" w:history="1">
        <w:r w:rsidRPr="002B365B">
          <w:rPr>
            <w:rStyle w:val="a5"/>
            <w:rFonts w:ascii="Times New Roman" w:hAnsi="Times New Roman" w:cs="Times New Roman"/>
            <w:sz w:val="28"/>
            <w:szCs w:val="28"/>
          </w:rPr>
          <w:t>https</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zakon</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rada</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gov</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ua</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laws</w:t>
        </w:r>
        <w:r w:rsidRPr="002B365B">
          <w:rPr>
            <w:rStyle w:val="a5"/>
            <w:rFonts w:ascii="Times New Roman" w:hAnsi="Times New Roman" w:cs="Times New Roman"/>
            <w:sz w:val="28"/>
            <w:szCs w:val="28"/>
            <w:lang w:val="uk"/>
          </w:rPr>
          <w:t>/</w:t>
        </w:r>
        <w:r w:rsidRPr="002B365B">
          <w:rPr>
            <w:rStyle w:val="a5"/>
            <w:rFonts w:ascii="Times New Roman" w:hAnsi="Times New Roman" w:cs="Times New Roman"/>
            <w:sz w:val="28"/>
            <w:szCs w:val="28"/>
          </w:rPr>
          <w:t>show</w:t>
        </w:r>
        <w:r w:rsidRPr="002B365B">
          <w:rPr>
            <w:rStyle w:val="a5"/>
            <w:rFonts w:ascii="Times New Roman" w:hAnsi="Times New Roman" w:cs="Times New Roman"/>
            <w:sz w:val="28"/>
            <w:szCs w:val="28"/>
            <w:lang w:val="uk"/>
          </w:rPr>
          <w:t>/1701-15</w:t>
        </w:r>
      </w:hyperlink>
    </w:p>
    <w:p w14:paraId="543D6667" w14:textId="77777777" w:rsidR="00193795" w:rsidRPr="002B365B" w:rsidRDefault="00193795" w:rsidP="00193795">
      <w:pPr>
        <w:pStyle w:val="HTML"/>
        <w:widowControl w:val="0"/>
        <w:autoSpaceDE w:val="0"/>
        <w:autoSpaceDN w:val="0"/>
        <w:adjustRightInd w:val="0"/>
        <w:ind w:firstLine="709"/>
        <w:jc w:val="both"/>
        <w:rPr>
          <w:rFonts w:ascii="Times New Roman" w:hAnsi="Times New Roman" w:cs="Times New Roman"/>
          <w:sz w:val="28"/>
          <w:szCs w:val="28"/>
        </w:rPr>
      </w:pPr>
      <w:r w:rsidRPr="002B365B">
        <w:rPr>
          <w:rFonts w:ascii="Times New Roman" w:hAnsi="Times New Roman" w:cs="Times New Roman"/>
          <w:sz w:val="28"/>
          <w:szCs w:val="28"/>
          <w:lang w:val="uk"/>
        </w:rPr>
        <w:t>7.  Про нотаріат: Закон України від 02.09.1993 №</w:t>
      </w:r>
      <w:r w:rsidRPr="002B365B">
        <w:rPr>
          <w:rFonts w:ascii="Times New Roman" w:hAnsi="Times New Roman" w:cs="Times New Roman"/>
          <w:sz w:val="28"/>
          <w:szCs w:val="28"/>
          <w:shd w:val="clear" w:color="auto" w:fill="FFFFFF"/>
          <w:lang w:val="uk"/>
        </w:rPr>
        <w:t xml:space="preserve"> </w:t>
      </w:r>
      <w:r w:rsidRPr="002B365B">
        <w:rPr>
          <w:rStyle w:val="a7"/>
          <w:rFonts w:ascii="Times New Roman" w:hAnsi="Times New Roman" w:cs="Times New Roman"/>
          <w:b w:val="0"/>
          <w:sz w:val="28"/>
          <w:szCs w:val="28"/>
          <w:shd w:val="clear" w:color="auto" w:fill="FFFFFF"/>
          <w:lang w:val="uk"/>
        </w:rPr>
        <w:t>3425-</w:t>
      </w:r>
      <w:r w:rsidRPr="002B365B">
        <w:rPr>
          <w:rStyle w:val="a7"/>
          <w:rFonts w:ascii="Times New Roman" w:hAnsi="Times New Roman" w:cs="Times New Roman"/>
          <w:b w:val="0"/>
          <w:sz w:val="28"/>
          <w:szCs w:val="28"/>
          <w:shd w:val="clear" w:color="auto" w:fill="FFFFFF"/>
        </w:rPr>
        <w:t>XII</w:t>
      </w:r>
      <w:r w:rsidRPr="002B365B">
        <w:rPr>
          <w:rFonts w:ascii="Times New Roman" w:hAnsi="Times New Roman" w:cs="Times New Roman"/>
          <w:sz w:val="28"/>
          <w:szCs w:val="28"/>
          <w:lang w:val="uk"/>
        </w:rPr>
        <w:t xml:space="preserve"> // Відомості Верховної Ради (ВВР). – 1993. -  </w:t>
      </w:r>
      <w:r w:rsidRPr="002B365B">
        <w:rPr>
          <w:rFonts w:ascii="Times New Roman" w:hAnsi="Times New Roman" w:cs="Times New Roman"/>
          <w:sz w:val="28"/>
          <w:szCs w:val="28"/>
        </w:rPr>
        <w:t>N</w:t>
      </w:r>
      <w:r w:rsidRPr="002B365B">
        <w:rPr>
          <w:rFonts w:ascii="Times New Roman" w:hAnsi="Times New Roman" w:cs="Times New Roman"/>
          <w:sz w:val="28"/>
          <w:szCs w:val="28"/>
          <w:lang w:val="uk"/>
        </w:rPr>
        <w:t xml:space="preserve"> 39. – Ст. 383 (з наступними змінами і доповненнями). </w:t>
      </w:r>
      <w:hyperlink r:id="rId18" w:history="1">
        <w:r w:rsidRPr="002B365B">
          <w:rPr>
            <w:rStyle w:val="a5"/>
            <w:rFonts w:ascii="Times New Roman" w:hAnsi="Times New Roman" w:cs="Times New Roman"/>
            <w:sz w:val="28"/>
            <w:szCs w:val="28"/>
          </w:rPr>
          <w:t>https://zakon.rada.gov.ua/laws/show/3425-12</w:t>
        </w:r>
      </w:hyperlink>
    </w:p>
    <w:p w14:paraId="528E62F2" w14:textId="77777777" w:rsidR="00193795" w:rsidRPr="002B365B" w:rsidRDefault="00193795" w:rsidP="00193795">
      <w:pPr>
        <w:pStyle w:val="HTML"/>
        <w:widowControl w:val="0"/>
        <w:autoSpaceDE w:val="0"/>
        <w:autoSpaceDN w:val="0"/>
        <w:adjustRightInd w:val="0"/>
        <w:ind w:firstLine="709"/>
        <w:jc w:val="both"/>
        <w:rPr>
          <w:rFonts w:ascii="Times New Roman" w:hAnsi="Times New Roman" w:cs="Times New Roman"/>
          <w:sz w:val="28"/>
          <w:szCs w:val="28"/>
        </w:rPr>
      </w:pPr>
      <w:r w:rsidRPr="002B365B">
        <w:rPr>
          <w:rFonts w:ascii="Times New Roman" w:hAnsi="Times New Roman" w:cs="Times New Roman"/>
          <w:sz w:val="28"/>
          <w:szCs w:val="28"/>
        </w:rPr>
        <w:t>8.  </w:t>
      </w:r>
      <w:proofErr w:type="spellStart"/>
      <w:r w:rsidRPr="002B365B">
        <w:rPr>
          <w:rFonts w:ascii="Times New Roman" w:hAnsi="Times New Roman" w:cs="Times New Roman"/>
          <w:sz w:val="28"/>
          <w:szCs w:val="28"/>
        </w:rPr>
        <w:t>Дайджести</w:t>
      </w:r>
      <w:proofErr w:type="spellEnd"/>
      <w:r w:rsidRPr="002B365B">
        <w:rPr>
          <w:rFonts w:ascii="Times New Roman" w:hAnsi="Times New Roman" w:cs="Times New Roman"/>
          <w:sz w:val="28"/>
          <w:szCs w:val="28"/>
        </w:rPr>
        <w:t xml:space="preserve"> </w:t>
      </w:r>
      <w:proofErr w:type="spellStart"/>
      <w:r w:rsidRPr="002B365B">
        <w:rPr>
          <w:rFonts w:ascii="Times New Roman" w:hAnsi="Times New Roman" w:cs="Times New Roman"/>
          <w:sz w:val="28"/>
          <w:szCs w:val="28"/>
        </w:rPr>
        <w:t>судової</w:t>
      </w:r>
      <w:proofErr w:type="spellEnd"/>
      <w:r w:rsidRPr="002B365B">
        <w:rPr>
          <w:rFonts w:ascii="Times New Roman" w:hAnsi="Times New Roman" w:cs="Times New Roman"/>
          <w:sz w:val="28"/>
          <w:szCs w:val="28"/>
        </w:rPr>
        <w:t xml:space="preserve"> практики </w:t>
      </w:r>
      <w:proofErr w:type="spellStart"/>
      <w:r w:rsidRPr="002B365B">
        <w:rPr>
          <w:rFonts w:ascii="Times New Roman" w:hAnsi="Times New Roman" w:cs="Times New Roman"/>
          <w:sz w:val="28"/>
          <w:szCs w:val="28"/>
        </w:rPr>
        <w:t>Великої</w:t>
      </w:r>
      <w:proofErr w:type="spellEnd"/>
      <w:r w:rsidRPr="002B365B">
        <w:rPr>
          <w:rFonts w:ascii="Times New Roman" w:hAnsi="Times New Roman" w:cs="Times New Roman"/>
          <w:sz w:val="28"/>
          <w:szCs w:val="28"/>
        </w:rPr>
        <w:t xml:space="preserve"> </w:t>
      </w:r>
      <w:proofErr w:type="spellStart"/>
      <w:r w:rsidRPr="002B365B">
        <w:rPr>
          <w:rFonts w:ascii="Times New Roman" w:hAnsi="Times New Roman" w:cs="Times New Roman"/>
          <w:sz w:val="28"/>
          <w:szCs w:val="28"/>
        </w:rPr>
        <w:t>Палати</w:t>
      </w:r>
      <w:proofErr w:type="spellEnd"/>
      <w:r w:rsidRPr="002B365B">
        <w:rPr>
          <w:rFonts w:ascii="Times New Roman" w:hAnsi="Times New Roman" w:cs="Times New Roman"/>
          <w:sz w:val="28"/>
          <w:szCs w:val="28"/>
        </w:rPr>
        <w:t xml:space="preserve"> Верховного Суду </w:t>
      </w:r>
      <w:hyperlink r:id="rId19" w:history="1">
        <w:r w:rsidRPr="002B365B">
          <w:rPr>
            <w:rStyle w:val="a5"/>
            <w:rFonts w:ascii="Times New Roman" w:hAnsi="Times New Roman" w:cs="Times New Roman"/>
            <w:sz w:val="28"/>
            <w:szCs w:val="28"/>
          </w:rPr>
          <w:t>https://supreme.court.gov.ua/supreme/pokazniki-diyalnosti/analiz/</w:t>
        </w:r>
      </w:hyperlink>
    </w:p>
    <w:p w14:paraId="3B76BC79" w14:textId="77777777" w:rsidR="00193795" w:rsidRPr="002B365B" w:rsidRDefault="00193795" w:rsidP="00193795">
      <w:pPr>
        <w:pStyle w:val="HTML"/>
        <w:tabs>
          <w:tab w:val="left" w:pos="0"/>
          <w:tab w:val="left" w:pos="1080"/>
        </w:tabs>
        <w:ind w:firstLine="709"/>
        <w:jc w:val="both"/>
        <w:rPr>
          <w:rFonts w:ascii="Times New Roman" w:hAnsi="Times New Roman" w:cs="Times New Roman"/>
          <w:sz w:val="28"/>
          <w:szCs w:val="28"/>
        </w:rPr>
      </w:pPr>
      <w:r w:rsidRPr="002B365B">
        <w:rPr>
          <w:rFonts w:ascii="Times New Roman" w:hAnsi="Times New Roman" w:cs="Times New Roman"/>
          <w:sz w:val="28"/>
          <w:szCs w:val="28"/>
        </w:rPr>
        <w:t xml:space="preserve">9.  Огляди </w:t>
      </w:r>
      <w:proofErr w:type="spellStart"/>
      <w:r w:rsidRPr="002B365B">
        <w:rPr>
          <w:rFonts w:ascii="Times New Roman" w:hAnsi="Times New Roman" w:cs="Times New Roman"/>
          <w:sz w:val="28"/>
          <w:szCs w:val="28"/>
        </w:rPr>
        <w:t>судової</w:t>
      </w:r>
      <w:proofErr w:type="spellEnd"/>
      <w:r w:rsidRPr="002B365B">
        <w:rPr>
          <w:rFonts w:ascii="Times New Roman" w:hAnsi="Times New Roman" w:cs="Times New Roman"/>
          <w:sz w:val="28"/>
          <w:szCs w:val="28"/>
        </w:rPr>
        <w:t xml:space="preserve"> практики </w:t>
      </w:r>
      <w:proofErr w:type="spellStart"/>
      <w:r w:rsidRPr="002B365B">
        <w:rPr>
          <w:rFonts w:ascii="Times New Roman" w:hAnsi="Times New Roman" w:cs="Times New Roman"/>
          <w:sz w:val="28"/>
          <w:szCs w:val="28"/>
        </w:rPr>
        <w:t>касаційних</w:t>
      </w:r>
      <w:proofErr w:type="spellEnd"/>
      <w:r w:rsidRPr="002B365B">
        <w:rPr>
          <w:rFonts w:ascii="Times New Roman" w:hAnsi="Times New Roman" w:cs="Times New Roman"/>
          <w:sz w:val="28"/>
          <w:szCs w:val="28"/>
        </w:rPr>
        <w:t xml:space="preserve"> </w:t>
      </w:r>
      <w:proofErr w:type="spellStart"/>
      <w:r w:rsidRPr="002B365B">
        <w:rPr>
          <w:rFonts w:ascii="Times New Roman" w:hAnsi="Times New Roman" w:cs="Times New Roman"/>
          <w:sz w:val="28"/>
          <w:szCs w:val="28"/>
        </w:rPr>
        <w:t>судів</w:t>
      </w:r>
      <w:proofErr w:type="spellEnd"/>
      <w:r w:rsidRPr="002B365B">
        <w:rPr>
          <w:rFonts w:ascii="Times New Roman" w:hAnsi="Times New Roman" w:cs="Times New Roman"/>
          <w:sz w:val="28"/>
          <w:szCs w:val="28"/>
        </w:rPr>
        <w:t xml:space="preserve"> </w:t>
      </w:r>
      <w:hyperlink r:id="rId20" w:history="1">
        <w:r w:rsidRPr="002B365B">
          <w:rPr>
            <w:rStyle w:val="a5"/>
            <w:rFonts w:ascii="Times New Roman" w:hAnsi="Times New Roman" w:cs="Times New Roman"/>
            <w:sz w:val="28"/>
            <w:szCs w:val="28"/>
          </w:rPr>
          <w:t>https://supreme.court.gov.ua/supreme/pokazniki-diyalnosti/analiz/</w:t>
        </w:r>
      </w:hyperlink>
    </w:p>
    <w:p w14:paraId="2E3D3215" w14:textId="77777777" w:rsidR="000A573A" w:rsidRPr="002B365B" w:rsidRDefault="000A573A" w:rsidP="000A573A">
      <w:pPr>
        <w:widowControl/>
        <w:autoSpaceDE/>
        <w:autoSpaceDN/>
        <w:adjustRightInd/>
        <w:spacing w:after="160" w:line="259" w:lineRule="auto"/>
        <w:jc w:val="center"/>
        <w:rPr>
          <w:rFonts w:cs="Times New Roman"/>
          <w:b/>
          <w:sz w:val="28"/>
          <w:szCs w:val="28"/>
          <w:lang w:val="ru-RU"/>
        </w:rPr>
      </w:pPr>
    </w:p>
    <w:p w14:paraId="17DEA7DE" w14:textId="77777777" w:rsidR="000A573A" w:rsidRPr="002B365B" w:rsidRDefault="000A573A" w:rsidP="000A573A">
      <w:pPr>
        <w:widowControl/>
        <w:autoSpaceDE/>
        <w:autoSpaceDN/>
        <w:adjustRightInd/>
        <w:spacing w:after="160" w:line="259" w:lineRule="auto"/>
        <w:jc w:val="center"/>
        <w:rPr>
          <w:rFonts w:cs="Times New Roman"/>
          <w:b/>
          <w:sz w:val="28"/>
          <w:szCs w:val="28"/>
        </w:rPr>
      </w:pPr>
      <w:r w:rsidRPr="002B365B">
        <w:rPr>
          <w:rFonts w:cs="Times New Roman"/>
          <w:b/>
          <w:sz w:val="28"/>
          <w:szCs w:val="28"/>
        </w:rPr>
        <w:t>Текст лекції</w:t>
      </w:r>
    </w:p>
    <w:p w14:paraId="53DAA06D" w14:textId="77777777" w:rsidR="000A573A" w:rsidRPr="002B365B" w:rsidRDefault="000A573A" w:rsidP="000A573A">
      <w:pPr>
        <w:pStyle w:val="a4"/>
        <w:numPr>
          <w:ilvl w:val="0"/>
          <w:numId w:val="5"/>
        </w:numPr>
        <w:spacing w:after="0" w:line="240" w:lineRule="auto"/>
        <w:ind w:left="0" w:firstLine="720"/>
        <w:jc w:val="both"/>
        <w:rPr>
          <w:rFonts w:ascii="Times New Roman" w:hAnsi="Times New Roman"/>
          <w:b/>
          <w:sz w:val="28"/>
          <w:szCs w:val="28"/>
          <w:lang w:val="uk-UA"/>
        </w:rPr>
      </w:pPr>
      <w:r w:rsidRPr="002B365B">
        <w:rPr>
          <w:rFonts w:ascii="Times New Roman" w:hAnsi="Times New Roman"/>
          <w:b/>
          <w:bCs/>
          <w:sz w:val="28"/>
          <w:szCs w:val="28"/>
          <w:lang w:val="uk-UA"/>
        </w:rPr>
        <w:t xml:space="preserve">Поняття позову та його елементи. </w:t>
      </w:r>
    </w:p>
    <w:p w14:paraId="054958F5" w14:textId="77777777" w:rsidR="000A573A" w:rsidRPr="002B365B" w:rsidRDefault="000A573A" w:rsidP="000A573A">
      <w:pPr>
        <w:ind w:firstLine="720"/>
        <w:jc w:val="both"/>
        <w:rPr>
          <w:rFonts w:cs="Times New Roman"/>
          <w:sz w:val="28"/>
          <w:szCs w:val="28"/>
        </w:rPr>
      </w:pPr>
      <w:r w:rsidRPr="002B365B">
        <w:rPr>
          <w:rFonts w:cs="Times New Roman"/>
          <w:sz w:val="28"/>
          <w:szCs w:val="28"/>
        </w:rPr>
        <w:t xml:space="preserve">Однією з найважливіших гарантій прав і свобод кожної особи є право на судовий захист, зведене на конституційний рівень. Стаття 55 Конституції України закріплює право кожного на судовий захист, що є суб’єктивним правом і елементом правового статусу поряд з іншими правами і одночасно є гарантією реальності останніх. </w:t>
      </w:r>
    </w:p>
    <w:p w14:paraId="69E65CEF" w14:textId="77777777" w:rsidR="000A573A" w:rsidRPr="002B365B" w:rsidRDefault="000A573A" w:rsidP="000A573A">
      <w:pPr>
        <w:ind w:firstLine="720"/>
        <w:jc w:val="both"/>
        <w:rPr>
          <w:rFonts w:cs="Times New Roman"/>
          <w:sz w:val="28"/>
          <w:szCs w:val="28"/>
        </w:rPr>
      </w:pPr>
      <w:r w:rsidRPr="002B365B">
        <w:rPr>
          <w:rFonts w:cs="Times New Roman"/>
          <w:sz w:val="28"/>
          <w:szCs w:val="28"/>
        </w:rPr>
        <w:t>Конституційна норма про право на судовий захист знаходить свою подальшу конкретизацію в ст. 4 ЦПК, відповідно до якої кожна особа має право в порядку, встановленому законодавством, звернутися до суду за захистом своїх порушених, невизнаних або оспорюваних прав, свобод чи інтересів. У випадках, встановлених законом, до суду можуть звертатися органи та особи, яким надано право захищати права, свободи та інтереси інших осіб або державні чи суспільні інтереси. Таким чином, щоб пустити в хід механізм судового захисту, необхідним є звернення заінтересованої особи до суду з відповідним проханням у встановленій процесуальній формі.</w:t>
      </w:r>
    </w:p>
    <w:p w14:paraId="458823ED"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Діяльність суду щодо захисту порушених прав та інтересів відбувається в різних процесуальних формах, основною з яких є позовна форма (позовне провадження). Процесуальним засобом звернення до суду в порядку позовного провадження є позов, що одержує своє закріплення в позовній заяві.</w:t>
      </w:r>
    </w:p>
    <w:p w14:paraId="12D7128B" w14:textId="77777777" w:rsidR="000A573A" w:rsidRPr="002B365B" w:rsidRDefault="000A573A" w:rsidP="000A573A">
      <w:pPr>
        <w:ind w:firstLine="720"/>
        <w:jc w:val="both"/>
        <w:rPr>
          <w:rFonts w:cs="Times New Roman"/>
          <w:sz w:val="28"/>
          <w:szCs w:val="28"/>
        </w:rPr>
      </w:pPr>
      <w:r w:rsidRPr="002B365B">
        <w:rPr>
          <w:rFonts w:cs="Times New Roman"/>
          <w:sz w:val="28"/>
          <w:szCs w:val="28"/>
        </w:rPr>
        <w:t xml:space="preserve">Предметом позовного провадження традиційно виступає спір про суб’єктивне  цивільне право (в широкому розумінні), предметом судового розгляду є  спірні матеріальні правовідносини (цивільні, сімейні, трудові, житлові), взаємне становище учасників яких характеризується рівноправністю та </w:t>
      </w:r>
      <w:proofErr w:type="spellStart"/>
      <w:r w:rsidRPr="002B365B">
        <w:rPr>
          <w:rFonts w:cs="Times New Roman"/>
          <w:sz w:val="28"/>
          <w:szCs w:val="28"/>
        </w:rPr>
        <w:t>диспозитивністю</w:t>
      </w:r>
      <w:proofErr w:type="spellEnd"/>
      <w:r w:rsidRPr="002B365B">
        <w:rPr>
          <w:rFonts w:cs="Times New Roman"/>
          <w:sz w:val="28"/>
          <w:szCs w:val="28"/>
        </w:rPr>
        <w:t>.</w:t>
      </w:r>
    </w:p>
    <w:p w14:paraId="5FEF10FF" w14:textId="77777777" w:rsidR="000A573A" w:rsidRPr="002B365B" w:rsidRDefault="000A573A" w:rsidP="000A573A">
      <w:pPr>
        <w:pStyle w:val="a3"/>
        <w:spacing w:before="0" w:beforeAutospacing="0" w:after="0" w:afterAutospacing="0"/>
        <w:ind w:firstLine="720"/>
        <w:jc w:val="both"/>
        <w:rPr>
          <w:rFonts w:ascii="Times New Roman" w:hAnsi="Times New Roman" w:cs="Times New Roman"/>
          <w:color w:val="auto"/>
          <w:sz w:val="28"/>
          <w:szCs w:val="28"/>
          <w:lang w:val="uk-UA"/>
        </w:rPr>
      </w:pPr>
      <w:r w:rsidRPr="002B365B">
        <w:rPr>
          <w:rFonts w:ascii="Times New Roman" w:hAnsi="Times New Roman" w:cs="Times New Roman"/>
          <w:color w:val="auto"/>
          <w:sz w:val="28"/>
          <w:szCs w:val="28"/>
          <w:lang w:val="uk-UA"/>
        </w:rPr>
        <w:t xml:space="preserve">Позовне провадження є універсальним за своєю юридичною природою. Процесуальний регламент розгляду справ позовного провадження може бути </w:t>
      </w:r>
      <w:r w:rsidRPr="002B365B">
        <w:rPr>
          <w:rFonts w:ascii="Times New Roman" w:hAnsi="Times New Roman" w:cs="Times New Roman"/>
          <w:color w:val="auto"/>
          <w:sz w:val="28"/>
          <w:szCs w:val="28"/>
          <w:lang w:val="uk-UA"/>
        </w:rPr>
        <w:lastRenderedPageBreak/>
        <w:t>застосовано не лише до справ, що відносяться до даного виду провадження, а й до справ окремого провадження, і певною мірою – до інших справ, що розглядаються в порядку цивільного судочинства.</w:t>
      </w:r>
    </w:p>
    <w:p w14:paraId="716BF0CF" w14:textId="77777777" w:rsidR="000A573A" w:rsidRPr="002B365B" w:rsidRDefault="000A573A" w:rsidP="000A573A">
      <w:pPr>
        <w:ind w:firstLine="720"/>
        <w:jc w:val="both"/>
        <w:rPr>
          <w:rFonts w:cs="Times New Roman"/>
          <w:bCs/>
          <w:i/>
          <w:iCs/>
          <w:sz w:val="28"/>
          <w:szCs w:val="28"/>
        </w:rPr>
      </w:pPr>
      <w:r w:rsidRPr="002B365B">
        <w:rPr>
          <w:rFonts w:cs="Times New Roman"/>
          <w:bCs/>
          <w:i/>
          <w:iCs/>
          <w:sz w:val="28"/>
          <w:szCs w:val="28"/>
        </w:rPr>
        <w:t>Позов - це звернена через суд до відповідача  вимога про захист прав, свобод чи інтересів, пред'явлена у встановленій законом процесуальній формі.</w:t>
      </w:r>
    </w:p>
    <w:p w14:paraId="55021DCC"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Позов є структурно складним правовим утворенням, у зв’язку з чим в ньому виділяють  три складові частини (</w:t>
      </w:r>
      <w:r w:rsidRPr="002B365B">
        <w:rPr>
          <w:rFonts w:cs="Times New Roman"/>
          <w:b/>
          <w:sz w:val="28"/>
          <w:szCs w:val="28"/>
        </w:rPr>
        <w:t>елементи позову</w:t>
      </w:r>
      <w:r w:rsidRPr="002B365B">
        <w:rPr>
          <w:rFonts w:cs="Times New Roman"/>
          <w:sz w:val="28"/>
          <w:szCs w:val="28"/>
        </w:rPr>
        <w:t>): предмет позову; підставу позову; зміст позову.</w:t>
      </w:r>
    </w:p>
    <w:p w14:paraId="4D3E0AD4"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Елементи позову визначають зміст і індивідуалізують позов, а також дозволяють проводити класифікацію позовів на види і мають важливе значення для організації захисту відповідача проти позову тощо.</w:t>
      </w:r>
    </w:p>
    <w:p w14:paraId="60323A2F"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i/>
          <w:iCs/>
          <w:sz w:val="28"/>
          <w:szCs w:val="28"/>
        </w:rPr>
        <w:t>Предметом  позову</w:t>
      </w:r>
      <w:r w:rsidRPr="002B365B">
        <w:rPr>
          <w:rFonts w:cs="Times New Roman"/>
          <w:bCs/>
          <w:sz w:val="28"/>
          <w:szCs w:val="28"/>
        </w:rPr>
        <w:t xml:space="preserve"> є матеріально-правова вимога позивача до відповідача, щодо якої суд повинен ухвалити  рішення</w:t>
      </w:r>
      <w:r w:rsidRPr="002B365B">
        <w:rPr>
          <w:rFonts w:cs="Times New Roman"/>
          <w:sz w:val="28"/>
          <w:szCs w:val="28"/>
        </w:rPr>
        <w:t xml:space="preserve">. Оскільки спір завжди пов'язаний з вимогою позивача до відповідача, закон вимагає, щоб у позовній заяві позивач вказував суть своєї вимоги (ст. 175 ЦПК). Наприклад, вимога про розірвання шлюбу, про відшкодування збитків і т. п. </w:t>
      </w:r>
    </w:p>
    <w:p w14:paraId="01EF0EBF"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Виокремлення предмета позову має практичне значення для класифікації позовів за матеріально-правовою ознакою; предмет позову визначає характер вимоги, відповідь на яку має дати суд.</w:t>
      </w:r>
    </w:p>
    <w:p w14:paraId="4B15578E"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Від предмета позову необхідно відрізняти предмет спору, який ще прийнято називати </w:t>
      </w:r>
      <w:r w:rsidRPr="002B365B">
        <w:rPr>
          <w:rFonts w:cs="Times New Roman"/>
          <w:i/>
          <w:iCs/>
          <w:sz w:val="28"/>
          <w:szCs w:val="28"/>
        </w:rPr>
        <w:t>об'єктом позову</w:t>
      </w:r>
      <w:r w:rsidRPr="002B365B">
        <w:rPr>
          <w:rFonts w:cs="Times New Roman"/>
          <w:sz w:val="28"/>
          <w:szCs w:val="28"/>
        </w:rPr>
        <w:t>. Це певне матеріальне речове благо, одержання якого домагається позивач, наприклад конкретне майно, сума грошей, житлове приміщення й ін. Щодо одного об’єкта спору можуть бути пред’явлені позови різноманітного характеру. Наприклад, щодо такого нерухомого майна, як житловий будинок, можуть бути пред’явлені позови про визнання права власності на житловий будинок, про вселення, про виселення, про поділ тощо.</w:t>
      </w:r>
    </w:p>
    <w:p w14:paraId="0CCCB5D6" w14:textId="77777777" w:rsidR="000A573A" w:rsidRPr="002B365B" w:rsidRDefault="000A573A" w:rsidP="000A573A">
      <w:pPr>
        <w:shd w:val="clear" w:color="auto" w:fill="FFFFFF"/>
        <w:ind w:firstLine="720"/>
        <w:jc w:val="both"/>
        <w:rPr>
          <w:rFonts w:cs="Times New Roman"/>
          <w:bCs/>
          <w:sz w:val="28"/>
          <w:szCs w:val="28"/>
        </w:rPr>
      </w:pPr>
      <w:r w:rsidRPr="002B365B">
        <w:rPr>
          <w:rFonts w:cs="Times New Roman"/>
          <w:sz w:val="28"/>
          <w:szCs w:val="28"/>
        </w:rPr>
        <w:t xml:space="preserve">Матеріально-правова вимога позивача повинна спиратися на підставу позову. </w:t>
      </w:r>
      <w:r w:rsidRPr="002B365B">
        <w:rPr>
          <w:rFonts w:cs="Times New Roman"/>
          <w:i/>
          <w:iCs/>
          <w:sz w:val="28"/>
          <w:szCs w:val="28"/>
        </w:rPr>
        <w:t>Підставою позову</w:t>
      </w:r>
      <w:r w:rsidRPr="002B365B">
        <w:rPr>
          <w:rFonts w:cs="Times New Roman"/>
          <w:bCs/>
          <w:sz w:val="28"/>
          <w:szCs w:val="28"/>
        </w:rPr>
        <w:t xml:space="preserve"> є обставини, якими позивач обґрунтовує свої вимоги і з наявністю або відсутністю яких закон пов’язує виникнення, зміну або припинення матеріально-правових відносин між сторонами.</w:t>
      </w:r>
    </w:p>
    <w:p w14:paraId="246895A8"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Згідно з п. 5 ч. 3 ст. 175 у позовній заяві мають бути викладені обставини, якими позивач обґрунтовує свої вимоги. Ними є передбачені гіпотезою матеріальної норми права, що регулює спірні правовідносини, юридичні факти, якими позивач обґрунтовує свої вимоги до відповідача. </w:t>
      </w:r>
    </w:p>
    <w:p w14:paraId="5B420960"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В теорії процесуального права факти, що складають підставу позову поділяють на </w:t>
      </w:r>
      <w:proofErr w:type="spellStart"/>
      <w:r w:rsidRPr="002B365B">
        <w:rPr>
          <w:rFonts w:cs="Times New Roman"/>
          <w:sz w:val="28"/>
          <w:szCs w:val="28"/>
        </w:rPr>
        <w:t>правоустановчі</w:t>
      </w:r>
      <w:proofErr w:type="spellEnd"/>
      <w:r w:rsidRPr="002B365B">
        <w:rPr>
          <w:rFonts w:cs="Times New Roman"/>
          <w:sz w:val="28"/>
          <w:szCs w:val="28"/>
        </w:rPr>
        <w:t xml:space="preserve"> факти, факти легітимації (активної та пасивної), факти приводи до позову. </w:t>
      </w:r>
      <w:proofErr w:type="spellStart"/>
      <w:r w:rsidRPr="002B365B">
        <w:rPr>
          <w:rFonts w:cs="Times New Roman"/>
          <w:sz w:val="28"/>
          <w:szCs w:val="28"/>
        </w:rPr>
        <w:t>Правоустановчі</w:t>
      </w:r>
      <w:proofErr w:type="spellEnd"/>
      <w:r w:rsidRPr="002B365B">
        <w:rPr>
          <w:rFonts w:cs="Times New Roman"/>
          <w:sz w:val="28"/>
          <w:szCs w:val="28"/>
        </w:rPr>
        <w:t xml:space="preserve"> факти вказують на те, що позивач володіє суб’єктивним матеріальним правом, за захистом якого він звернувся до суду. Факти активної легітимації вказують на зв'язок вимоги із суб’єктом, який її заявив, тобто з позивачем. Факти пасивної легітимації вказують на зв'язок певного обов’язку з відповідачем. Факти приводу до позову вказують на те, що суб’єктивне матеріальне право чи охоронюваний законом інтерес втрачають визначеність через порушення чи заперечення їх іншими особами. </w:t>
      </w:r>
    </w:p>
    <w:p w14:paraId="0F6E7C53"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Так, наприклад, у позові про стягнення аліментів на дитину обставинами </w:t>
      </w:r>
      <w:r w:rsidRPr="002B365B">
        <w:rPr>
          <w:rFonts w:cs="Times New Roman"/>
          <w:sz w:val="28"/>
          <w:szCs w:val="28"/>
        </w:rPr>
        <w:lastRenderedPageBreak/>
        <w:t>підстави позову будуть наступні факти:</w:t>
      </w:r>
    </w:p>
    <w:p w14:paraId="1CA42477"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1) наявність шлюбу між батьками (</w:t>
      </w:r>
      <w:proofErr w:type="spellStart"/>
      <w:r w:rsidRPr="002B365B">
        <w:rPr>
          <w:rFonts w:cs="Times New Roman"/>
          <w:sz w:val="28"/>
          <w:szCs w:val="28"/>
        </w:rPr>
        <w:t>правоустановчий</w:t>
      </w:r>
      <w:proofErr w:type="spellEnd"/>
      <w:r w:rsidRPr="002B365B">
        <w:rPr>
          <w:rFonts w:cs="Times New Roman"/>
          <w:sz w:val="28"/>
          <w:szCs w:val="28"/>
        </w:rPr>
        <w:t xml:space="preserve"> факт);</w:t>
      </w:r>
    </w:p>
    <w:p w14:paraId="6017B86E"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2) народження дитини в період шлюбу (</w:t>
      </w:r>
      <w:proofErr w:type="spellStart"/>
      <w:r w:rsidRPr="002B365B">
        <w:rPr>
          <w:rFonts w:cs="Times New Roman"/>
          <w:sz w:val="28"/>
          <w:szCs w:val="28"/>
        </w:rPr>
        <w:t>правоустановчий</w:t>
      </w:r>
      <w:proofErr w:type="spellEnd"/>
      <w:r w:rsidRPr="002B365B">
        <w:rPr>
          <w:rFonts w:cs="Times New Roman"/>
          <w:sz w:val="28"/>
          <w:szCs w:val="28"/>
        </w:rPr>
        <w:t xml:space="preserve"> факт);</w:t>
      </w:r>
    </w:p>
    <w:p w14:paraId="090B2D94"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3) відповідач зазначений батьком у свідоцтві про народження дитини (факт пасивної легітимації);</w:t>
      </w:r>
    </w:p>
    <w:p w14:paraId="0CE04389"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4) дитина проживає з матір'ю (факт активної легітимації);</w:t>
      </w:r>
    </w:p>
    <w:p w14:paraId="128B9E29" w14:textId="77777777" w:rsidR="000A573A" w:rsidRPr="002B365B" w:rsidRDefault="000A573A" w:rsidP="000A573A">
      <w:pPr>
        <w:numPr>
          <w:ilvl w:val="0"/>
          <w:numId w:val="6"/>
        </w:numPr>
        <w:shd w:val="clear" w:color="auto" w:fill="FFFFFF"/>
        <w:tabs>
          <w:tab w:val="clear" w:pos="1445"/>
          <w:tab w:val="num" w:pos="1080"/>
        </w:tabs>
        <w:ind w:left="0" w:firstLine="720"/>
        <w:jc w:val="both"/>
        <w:rPr>
          <w:rFonts w:cs="Times New Roman"/>
          <w:sz w:val="28"/>
          <w:szCs w:val="28"/>
        </w:rPr>
      </w:pPr>
      <w:r w:rsidRPr="002B365B">
        <w:rPr>
          <w:rFonts w:cs="Times New Roman"/>
          <w:sz w:val="28"/>
          <w:szCs w:val="28"/>
        </w:rPr>
        <w:t>батько залишив сім’ю  і не  надає допомоги на утримання дитини (факт приводу до позову).</w:t>
      </w:r>
    </w:p>
    <w:p w14:paraId="113F5800"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Підставу позову не можна змішувати з документами, що є письмовими доказами юридичних фактів, покладених в основу позову або заперечення проти нього.</w:t>
      </w:r>
    </w:p>
    <w:p w14:paraId="461FA7F4"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Предмет позову та підстава позову мають значення для індивідуалізації позовів. Так, суд відмовляє у відкритті провадження у справі у випадку тотожності предмета, підстав та сторін спору.</w:t>
      </w:r>
    </w:p>
    <w:p w14:paraId="477B1F12" w14:textId="77777777" w:rsidR="000A573A" w:rsidRPr="002B365B" w:rsidRDefault="000A573A" w:rsidP="000A573A">
      <w:pPr>
        <w:ind w:firstLine="720"/>
        <w:jc w:val="both"/>
        <w:rPr>
          <w:rFonts w:cs="Times New Roman"/>
          <w:sz w:val="28"/>
          <w:szCs w:val="28"/>
        </w:rPr>
      </w:pPr>
      <w:r w:rsidRPr="002B365B">
        <w:rPr>
          <w:rFonts w:cs="Times New Roman"/>
          <w:bCs/>
          <w:i/>
          <w:iCs/>
          <w:sz w:val="28"/>
          <w:szCs w:val="28"/>
        </w:rPr>
        <w:t>Змістом позову</w:t>
      </w:r>
      <w:r w:rsidRPr="002B365B">
        <w:rPr>
          <w:rFonts w:cs="Times New Roman"/>
          <w:sz w:val="28"/>
          <w:szCs w:val="28"/>
        </w:rPr>
        <w:t xml:space="preserve"> є вимога до суду про прийняття рішення у справі із зазначенням певного виду (способу) судового захисту, за яким позивач звертається до суду (п.4 ч.3 ст. 175 ЦПК). </w:t>
      </w:r>
    </w:p>
    <w:p w14:paraId="5963D0C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r w:rsidRPr="002B365B">
        <w:rPr>
          <w:sz w:val="28"/>
          <w:szCs w:val="28"/>
          <w:lang w:val="uk-UA"/>
        </w:rPr>
        <w:t xml:space="preserve">Відповідно до ст. 5 ЦПК здійснюючи правосуддя, суд захищає права, свободи та інтереси фізичних осіб, права та інтереси юридичних осіб, державні та суспільні інтереси у спосіб, визначений законом або договором. </w:t>
      </w:r>
      <w:bookmarkStart w:id="3" w:name="n6068"/>
      <w:bookmarkEnd w:id="3"/>
      <w:r w:rsidRPr="002B365B">
        <w:rPr>
          <w:sz w:val="28"/>
          <w:szCs w:val="28"/>
          <w:lang w:val="uk-UA"/>
        </w:rPr>
        <w:t xml:space="preserve">У випадку, якщо закон або договір не визначають ефективного способу захисту порушеного, невизнаного або </w:t>
      </w:r>
      <w:proofErr w:type="spellStart"/>
      <w:r w:rsidRPr="002B365B">
        <w:rPr>
          <w:sz w:val="28"/>
          <w:szCs w:val="28"/>
          <w:lang w:val="uk-UA"/>
        </w:rPr>
        <w:t>оспореного</w:t>
      </w:r>
      <w:proofErr w:type="spellEnd"/>
      <w:r w:rsidRPr="002B365B">
        <w:rPr>
          <w:sz w:val="28"/>
          <w:szCs w:val="28"/>
          <w:lang w:val="uk-UA"/>
        </w:rPr>
        <w:t xml:space="preserve"> права, свободи чи інтересу особи, яка звернулася до суду, суд відповідно до викладеної в позові вимоги такої особи може визначити у своєму рішенні такий спосіб захисту, який не суперечить закону.</w:t>
      </w:r>
    </w:p>
    <w:p w14:paraId="654E2B73" w14:textId="77777777" w:rsidR="000A573A" w:rsidRPr="002B365B" w:rsidRDefault="000A573A" w:rsidP="000A573A">
      <w:pPr>
        <w:ind w:firstLine="720"/>
        <w:jc w:val="both"/>
        <w:rPr>
          <w:rFonts w:cs="Times New Roman"/>
          <w:sz w:val="28"/>
          <w:szCs w:val="28"/>
        </w:rPr>
      </w:pPr>
      <w:r w:rsidRPr="002B365B">
        <w:rPr>
          <w:rFonts w:cs="Times New Roman"/>
          <w:bCs/>
          <w:sz w:val="28"/>
          <w:szCs w:val="28"/>
        </w:rPr>
        <w:t xml:space="preserve">Під змістом позову необхідно розуміти саме спосіб судового захисту, за яким позивач звертається в суд. </w:t>
      </w:r>
      <w:r w:rsidRPr="002B365B">
        <w:rPr>
          <w:rFonts w:cs="Times New Roman"/>
          <w:sz w:val="28"/>
          <w:szCs w:val="28"/>
        </w:rPr>
        <w:t>У змісті позову виявляється його процесуально-правова сторона. Наприклад, позивач може просити суд винести рішення про присудження йому речі, про відновлення порушеного права; про визнання за ним певного права; про припинення або про зміну існуючих між сторонами правовідносин і т. ін.</w:t>
      </w:r>
    </w:p>
    <w:p w14:paraId="02E5D8F6" w14:textId="77777777" w:rsidR="000A573A" w:rsidRPr="002B365B" w:rsidRDefault="000A573A" w:rsidP="000A573A">
      <w:pPr>
        <w:ind w:firstLine="720"/>
        <w:jc w:val="both"/>
        <w:rPr>
          <w:rFonts w:cs="Times New Roman"/>
          <w:sz w:val="28"/>
          <w:szCs w:val="28"/>
        </w:rPr>
      </w:pPr>
      <w:r w:rsidRPr="002B365B">
        <w:rPr>
          <w:rFonts w:cs="Times New Roman"/>
          <w:sz w:val="28"/>
          <w:szCs w:val="28"/>
        </w:rPr>
        <w:t xml:space="preserve">В доктрині цивільного процесуального права питання про елементи позову є дискусійним. Серед вчених відсутня єдність поглядів у вирішенні питання як про кількісний склад, так і про якісну визначеність елементів позову. Стосовно кількісного складу елементів позову ряд авторів є прибічниками точки зору щодо існування двохелементної структури позову (А.А. Добровольський). Інші ж вчені-процесуалісти додають до предмета та підстави додаткові елементи, як зміст  (В.В. Комаров, М.Й. Штефан), сторони (Г.Л. </w:t>
      </w:r>
      <w:proofErr w:type="spellStart"/>
      <w:r w:rsidRPr="002B365B">
        <w:rPr>
          <w:rFonts w:cs="Times New Roman"/>
          <w:sz w:val="28"/>
          <w:szCs w:val="28"/>
        </w:rPr>
        <w:t>Осокіна</w:t>
      </w:r>
      <w:proofErr w:type="spellEnd"/>
      <w:r w:rsidRPr="002B365B">
        <w:rPr>
          <w:rFonts w:cs="Times New Roman"/>
          <w:sz w:val="28"/>
          <w:szCs w:val="28"/>
        </w:rPr>
        <w:t xml:space="preserve">); спосіб (вид) судового захисту (В.К. </w:t>
      </w:r>
      <w:proofErr w:type="spellStart"/>
      <w:r w:rsidRPr="002B365B">
        <w:rPr>
          <w:rFonts w:cs="Times New Roman"/>
          <w:sz w:val="28"/>
          <w:szCs w:val="28"/>
        </w:rPr>
        <w:t>Пучинський</w:t>
      </w:r>
      <w:proofErr w:type="spellEnd"/>
      <w:r w:rsidRPr="002B365B">
        <w:rPr>
          <w:rFonts w:cs="Times New Roman"/>
          <w:sz w:val="28"/>
          <w:szCs w:val="28"/>
        </w:rPr>
        <w:t xml:space="preserve">) . </w:t>
      </w:r>
    </w:p>
    <w:p w14:paraId="46C10459" w14:textId="77777777" w:rsidR="000A573A" w:rsidRPr="002B365B" w:rsidRDefault="000A573A" w:rsidP="000A573A">
      <w:pPr>
        <w:ind w:firstLine="720"/>
        <w:jc w:val="both"/>
        <w:rPr>
          <w:rFonts w:cs="Times New Roman"/>
          <w:sz w:val="28"/>
          <w:szCs w:val="28"/>
        </w:rPr>
      </w:pPr>
    </w:p>
    <w:p w14:paraId="75D09FE6" w14:textId="77777777" w:rsidR="000A573A" w:rsidRPr="002B365B" w:rsidRDefault="000A573A" w:rsidP="000A573A">
      <w:pPr>
        <w:pStyle w:val="a4"/>
        <w:numPr>
          <w:ilvl w:val="0"/>
          <w:numId w:val="5"/>
        </w:numPr>
        <w:spacing w:after="0" w:line="240" w:lineRule="auto"/>
        <w:ind w:left="0" w:firstLine="720"/>
        <w:jc w:val="both"/>
        <w:rPr>
          <w:rFonts w:ascii="Times New Roman" w:hAnsi="Times New Roman"/>
          <w:b/>
          <w:bCs/>
          <w:sz w:val="28"/>
          <w:szCs w:val="28"/>
        </w:rPr>
      </w:pPr>
      <w:r w:rsidRPr="002B365B">
        <w:rPr>
          <w:rFonts w:ascii="Times New Roman" w:hAnsi="Times New Roman"/>
          <w:b/>
          <w:bCs/>
          <w:sz w:val="28"/>
          <w:szCs w:val="28"/>
          <w:lang w:val="uk-UA"/>
        </w:rPr>
        <w:t>Види позовів.</w:t>
      </w:r>
    </w:p>
    <w:p w14:paraId="5F933C07" w14:textId="77777777" w:rsidR="000A573A" w:rsidRPr="002B365B" w:rsidRDefault="000A573A" w:rsidP="000A573A">
      <w:pPr>
        <w:ind w:firstLine="720"/>
        <w:jc w:val="both"/>
        <w:rPr>
          <w:rFonts w:cs="Times New Roman"/>
          <w:sz w:val="28"/>
          <w:szCs w:val="28"/>
        </w:rPr>
      </w:pPr>
      <w:r w:rsidRPr="002B365B">
        <w:rPr>
          <w:rFonts w:cs="Times New Roman"/>
          <w:sz w:val="28"/>
          <w:szCs w:val="28"/>
        </w:rPr>
        <w:t xml:space="preserve">Позов є складною юридичною категорією як у науковому, так і в прикладному аспектах. Тому, з метою  отримання більш повної інформації про досліджуваний предмет, у доктрині цивільного процесуального права має місце низка класифікацій, що дають можливість визначити особливості </w:t>
      </w:r>
      <w:r w:rsidRPr="002B365B">
        <w:rPr>
          <w:rFonts w:cs="Times New Roman"/>
          <w:sz w:val="28"/>
          <w:szCs w:val="28"/>
        </w:rPr>
        <w:lastRenderedPageBreak/>
        <w:t>окремих видів позовів.</w:t>
      </w:r>
    </w:p>
    <w:p w14:paraId="2E72D3F4" w14:textId="77777777" w:rsidR="000A573A" w:rsidRPr="002B365B" w:rsidRDefault="000A573A" w:rsidP="000A573A">
      <w:pPr>
        <w:shd w:val="clear" w:color="auto" w:fill="FFFFFF"/>
        <w:ind w:firstLine="720"/>
        <w:jc w:val="both"/>
        <w:rPr>
          <w:rFonts w:cs="Times New Roman"/>
          <w:spacing w:val="-13"/>
          <w:sz w:val="28"/>
          <w:szCs w:val="28"/>
        </w:rPr>
      </w:pPr>
      <w:r w:rsidRPr="002B365B">
        <w:rPr>
          <w:rFonts w:cs="Times New Roman"/>
          <w:sz w:val="28"/>
          <w:szCs w:val="28"/>
        </w:rPr>
        <w:t xml:space="preserve">Традиційно </w:t>
      </w:r>
      <w:r w:rsidRPr="002B365B">
        <w:rPr>
          <w:rFonts w:cs="Times New Roman"/>
          <w:b/>
          <w:sz w:val="28"/>
          <w:szCs w:val="28"/>
        </w:rPr>
        <w:t>позови поділяють на види</w:t>
      </w:r>
      <w:r w:rsidRPr="002B365B">
        <w:rPr>
          <w:rFonts w:cs="Times New Roman"/>
          <w:sz w:val="28"/>
          <w:szCs w:val="28"/>
        </w:rPr>
        <w:t xml:space="preserve"> або в залежності від їх змісту (процесуально-правова класифікація), або ж за характером спірних матеріальних правовідносин (матеріально-правова класифікація). Крім зазначених класифікацій, в літературі описані й інші, які не отримали конкретної назви, проте мають певне теоретичне і практичне значення. </w:t>
      </w:r>
    </w:p>
    <w:p w14:paraId="0639F157" w14:textId="77777777" w:rsidR="000A573A" w:rsidRPr="002B365B" w:rsidRDefault="000A573A" w:rsidP="000A573A">
      <w:pPr>
        <w:ind w:firstLine="720"/>
        <w:jc w:val="both"/>
        <w:rPr>
          <w:rFonts w:cs="Times New Roman"/>
          <w:sz w:val="28"/>
          <w:szCs w:val="28"/>
        </w:rPr>
      </w:pPr>
      <w:r w:rsidRPr="002B365B">
        <w:rPr>
          <w:rFonts w:cs="Times New Roman"/>
          <w:sz w:val="28"/>
          <w:szCs w:val="28"/>
        </w:rPr>
        <w:t xml:space="preserve">За характером спірних правовідносин, з яких виникла вимога про захист прав та інтересів, здійснюють </w:t>
      </w:r>
      <w:r w:rsidRPr="002B365B">
        <w:rPr>
          <w:rFonts w:cs="Times New Roman"/>
          <w:bCs/>
          <w:i/>
          <w:iCs/>
          <w:sz w:val="28"/>
          <w:szCs w:val="28"/>
        </w:rPr>
        <w:t>матеріально-правову класифікацію</w:t>
      </w:r>
      <w:r w:rsidRPr="002B365B">
        <w:rPr>
          <w:rFonts w:cs="Times New Roman"/>
          <w:bCs/>
          <w:sz w:val="28"/>
          <w:szCs w:val="28"/>
        </w:rPr>
        <w:t xml:space="preserve"> позовів</w:t>
      </w:r>
      <w:r w:rsidRPr="002B365B">
        <w:rPr>
          <w:rFonts w:cs="Times New Roman"/>
          <w:sz w:val="28"/>
          <w:szCs w:val="28"/>
        </w:rPr>
        <w:t xml:space="preserve">. Дана класифікація здійснюється за галузями та інститутами права. Розрізняють позови, що виникають з цивільних, сімейних, трудових, земельних та інших правовідносин. В свою чергу кожен з таких позовів поділяється за інститутами відповідної галузі права, наприклад, позови з цивільних правовідносин, поділяють на позови, що виникають із зобов’язальних правовідносин, із заподіяння шкоди, з авторського права тощо, і можливий подальший поділ зазначених позовів на види. Таким чином, класифікація позовів за матеріально-правовою ознакою може бути достатньо детальною й поглибленою. </w:t>
      </w:r>
    </w:p>
    <w:p w14:paraId="77EC44D5" w14:textId="77777777" w:rsidR="000A573A" w:rsidRPr="002B365B" w:rsidRDefault="000A573A" w:rsidP="000A573A">
      <w:pPr>
        <w:ind w:firstLine="720"/>
        <w:jc w:val="both"/>
        <w:rPr>
          <w:rFonts w:cs="Times New Roman"/>
          <w:sz w:val="28"/>
          <w:szCs w:val="28"/>
        </w:rPr>
      </w:pPr>
      <w:r w:rsidRPr="002B365B">
        <w:rPr>
          <w:rFonts w:cs="Times New Roman"/>
          <w:sz w:val="28"/>
          <w:szCs w:val="28"/>
        </w:rPr>
        <w:t xml:space="preserve">Класифікація позовів на види за матеріально-правовою ознакою є </w:t>
      </w:r>
      <w:r w:rsidRPr="002B365B">
        <w:rPr>
          <w:rFonts w:cs="Times New Roman"/>
          <w:spacing w:val="-13"/>
          <w:sz w:val="28"/>
          <w:szCs w:val="28"/>
        </w:rPr>
        <w:t>необхідною насамперед  для судової статистики, застосовується в узагальненнях судової практики.</w:t>
      </w:r>
      <w:r w:rsidRPr="002B365B">
        <w:rPr>
          <w:rFonts w:cs="Times New Roman"/>
          <w:sz w:val="28"/>
          <w:szCs w:val="28"/>
        </w:rPr>
        <w:t xml:space="preserve"> Практичне значення матеріально-правової класифікації позовів полягає також в її застосуванні при визначенні матеріально-правових і процесуальних особливостей певних категорій цивільних справ. Наприклад, залежно від характеру спільних правовідносин вирішуються питання про предмет доказування, належність та допустимість доказів, суб’єктний склад учасників спору тощо.</w:t>
      </w:r>
    </w:p>
    <w:p w14:paraId="3E19A25B"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bCs/>
          <w:i/>
          <w:iCs/>
          <w:sz w:val="28"/>
          <w:szCs w:val="28"/>
        </w:rPr>
        <w:t>За процесуально-правовою ознакою (за способом судового захисту) позови поділяють</w:t>
      </w:r>
      <w:r w:rsidRPr="002B365B">
        <w:rPr>
          <w:rFonts w:cs="Times New Roman"/>
          <w:sz w:val="28"/>
          <w:szCs w:val="28"/>
        </w:rPr>
        <w:t xml:space="preserve"> на позови про визнання, про присудження та перетворювальні позови. </w:t>
      </w:r>
    </w:p>
    <w:p w14:paraId="78764403"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bCs/>
          <w:sz w:val="28"/>
          <w:szCs w:val="28"/>
        </w:rPr>
        <w:t>Позов про присудження</w:t>
      </w:r>
      <w:r w:rsidRPr="002B365B">
        <w:rPr>
          <w:rFonts w:cs="Times New Roman"/>
          <w:sz w:val="28"/>
          <w:szCs w:val="28"/>
        </w:rPr>
        <w:t xml:space="preserve"> характеризується тим, що позивач просить суд визнати за ним певне суб’єктивне право та зобов’язати відповідача відповідно до визнаного права здійснити певну дію, як то передати грошові кошти, майно, звільнити приміщення, земельну ділянку тощо. Позови про присудження спрямовані на примусове виконання підтвердженого судом обов’язку відповідача, тому такі позови ще називають «виконавчими позовами». </w:t>
      </w:r>
    </w:p>
    <w:p w14:paraId="6C1C27D0"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bCs/>
          <w:sz w:val="28"/>
          <w:szCs w:val="28"/>
        </w:rPr>
        <w:t>Позов про визнання</w:t>
      </w:r>
      <w:r w:rsidRPr="002B365B">
        <w:rPr>
          <w:rFonts w:cs="Times New Roman"/>
          <w:sz w:val="28"/>
          <w:szCs w:val="28"/>
        </w:rPr>
        <w:t xml:space="preserve"> спрямовані на усунення спору між сторонами шляхом внесення ясності в правовідносини, що існують між ними. Суд своїм рішенням підтверджує наявність чи відсутність права і обов’язку, як то визнання права власності, авторства, визнання шлюбу недійсним тощо. </w:t>
      </w:r>
    </w:p>
    <w:p w14:paraId="0F30592A"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Позови про визнання поділяються на два види – позитивний та негативний. Позитивний позов про визнання спрямований на підтвердження існування правовідносин між сторонами (наприклад, визнання права власності на житлове приміщення), а негативний – на підтвердження відсутності правовідносин між сторонами (наприклад, оспорювання батьківства). Характерною рисою позовів про визнання є те, що рішення за ними не вимагають примусового виконання, тому що захист права здійснюється </w:t>
      </w:r>
      <w:r w:rsidRPr="002B365B">
        <w:rPr>
          <w:rFonts w:cs="Times New Roman"/>
          <w:sz w:val="28"/>
          <w:szCs w:val="28"/>
        </w:rPr>
        <w:lastRenderedPageBreak/>
        <w:t>безпосередньо рішенням суду. Рішення суду за такими позовами можуть бути реалізовані шляхом подання до органів РАЦС, житлово-комунальних органів, БТІ тощо.</w:t>
      </w:r>
    </w:p>
    <w:p w14:paraId="4CD96AD0"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bCs/>
          <w:sz w:val="28"/>
          <w:szCs w:val="28"/>
        </w:rPr>
        <w:t>Перетворювальні (конститутивні) позови спрямовані</w:t>
      </w:r>
      <w:r w:rsidRPr="002B365B">
        <w:rPr>
          <w:rFonts w:cs="Times New Roman"/>
          <w:sz w:val="28"/>
          <w:szCs w:val="28"/>
        </w:rPr>
        <w:t xml:space="preserve"> на зміну чи припинення правовідносин між сторонами, наприклад, позови про виділ частки з спільного майна, про розірвання шлюбу, припинення договору найму житлового приміщення тощо. Судове рішення за такими позовами виступає в якості юридичного факту матеріального права, який є підставою зміни чи припинення матеріальних правовідносин.</w:t>
      </w:r>
    </w:p>
    <w:p w14:paraId="4BE37D23"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Перетворювальні позови виокремлюються цілою низкою вчених-процесуалістів, перш за все, М.А. </w:t>
      </w:r>
      <w:proofErr w:type="spellStart"/>
      <w:r w:rsidRPr="002B365B">
        <w:rPr>
          <w:rFonts w:cs="Times New Roman"/>
          <w:sz w:val="28"/>
          <w:szCs w:val="28"/>
        </w:rPr>
        <w:t>Гурвичем</w:t>
      </w:r>
      <w:proofErr w:type="spellEnd"/>
      <w:r w:rsidRPr="002B365B">
        <w:rPr>
          <w:rFonts w:cs="Times New Roman"/>
          <w:sz w:val="28"/>
          <w:szCs w:val="28"/>
        </w:rPr>
        <w:t xml:space="preserve">, проте багато науковців оспорювали дану точку зору (А.А. Добровольський, А.Ф. </w:t>
      </w:r>
      <w:proofErr w:type="spellStart"/>
      <w:r w:rsidRPr="002B365B">
        <w:rPr>
          <w:rFonts w:cs="Times New Roman"/>
          <w:sz w:val="28"/>
          <w:szCs w:val="28"/>
        </w:rPr>
        <w:t>Клейнман</w:t>
      </w:r>
      <w:proofErr w:type="spellEnd"/>
      <w:r w:rsidRPr="002B365B">
        <w:rPr>
          <w:rFonts w:cs="Times New Roman"/>
          <w:sz w:val="28"/>
          <w:szCs w:val="28"/>
        </w:rPr>
        <w:t xml:space="preserve">). Проте, згідно із ч. 5 ст. 11 ЦК у випадках, встановлених актами цивільного законодавства, цивільні права та обов’язки можуть виникати з рішення суду. Крім того, зміна та припинення правовідносин є одним з передбачених законом, а саме </w:t>
      </w:r>
      <w:proofErr w:type="spellStart"/>
      <w:r w:rsidRPr="002B365B">
        <w:rPr>
          <w:rFonts w:cs="Times New Roman"/>
          <w:sz w:val="28"/>
          <w:szCs w:val="28"/>
        </w:rPr>
        <w:t>п.п</w:t>
      </w:r>
      <w:proofErr w:type="spellEnd"/>
      <w:r w:rsidRPr="002B365B">
        <w:rPr>
          <w:rFonts w:cs="Times New Roman"/>
          <w:sz w:val="28"/>
          <w:szCs w:val="28"/>
        </w:rPr>
        <w:t>. 6, 7 ч. 2 ст. 16 ЦК, способів захисту судом цивільних прав. Відповідно існування перетворювальних позовів є, на нашу думку, об’єктивною правовою реальністю.</w:t>
      </w:r>
    </w:p>
    <w:p w14:paraId="71447DCE" w14:textId="77777777" w:rsidR="000A573A" w:rsidRPr="002B365B" w:rsidRDefault="000A573A" w:rsidP="000A573A">
      <w:pPr>
        <w:suppressAutoHyphens/>
        <w:ind w:firstLine="720"/>
        <w:jc w:val="both"/>
        <w:rPr>
          <w:rFonts w:cs="Times New Roman"/>
          <w:sz w:val="28"/>
          <w:szCs w:val="28"/>
          <w:lang w:eastAsia="en-US"/>
        </w:rPr>
      </w:pPr>
      <w:r w:rsidRPr="002B365B">
        <w:rPr>
          <w:rFonts w:cs="Times New Roman"/>
          <w:sz w:val="28"/>
          <w:szCs w:val="28"/>
          <w:lang w:eastAsia="en-US"/>
        </w:rPr>
        <w:t xml:space="preserve">Класифікація позовів можлива й за іншими підставами. Так, в  юридичній літературі описана класифікація позовів за </w:t>
      </w:r>
      <w:r w:rsidRPr="002B365B">
        <w:rPr>
          <w:rFonts w:cs="Times New Roman"/>
          <w:i/>
          <w:iCs/>
          <w:sz w:val="28"/>
          <w:szCs w:val="28"/>
          <w:lang w:eastAsia="en-US"/>
        </w:rPr>
        <w:t xml:space="preserve">характером правової вимоги, в </w:t>
      </w:r>
      <w:r w:rsidRPr="002B365B">
        <w:rPr>
          <w:rFonts w:cs="Times New Roman"/>
          <w:bCs/>
          <w:i/>
          <w:iCs/>
          <w:sz w:val="28"/>
          <w:szCs w:val="28"/>
          <w:lang w:eastAsia="en-US"/>
        </w:rPr>
        <w:t>залежності від того, чи підлягає благо, що є об’єктом права чи інтересу, які захищаються даним позовом, грошовій оцінці</w:t>
      </w:r>
      <w:r w:rsidRPr="002B365B">
        <w:rPr>
          <w:rFonts w:cs="Times New Roman"/>
          <w:i/>
          <w:iCs/>
          <w:sz w:val="28"/>
          <w:szCs w:val="28"/>
          <w:lang w:eastAsia="en-US"/>
        </w:rPr>
        <w:t>.</w:t>
      </w:r>
      <w:r w:rsidRPr="002B365B">
        <w:rPr>
          <w:rFonts w:cs="Times New Roman"/>
          <w:sz w:val="28"/>
          <w:szCs w:val="28"/>
          <w:lang w:eastAsia="en-US"/>
        </w:rPr>
        <w:t xml:space="preserve"> За даною ознакою виокремлюють майнові (наприклад, про стягнення аліментів, визнання права власності на певне майно тощо) та немайнові позови (наприклад, про розірвання шлюбу, оспорювання батьківства тощо). Наведена класифікація має практичне значення, зокрема щодо визначення розміру судового збору. </w:t>
      </w:r>
    </w:p>
    <w:p w14:paraId="6B9B3CB9" w14:textId="77777777" w:rsidR="000A573A" w:rsidRPr="002B365B" w:rsidRDefault="000A573A" w:rsidP="000A573A">
      <w:pPr>
        <w:suppressAutoHyphens/>
        <w:ind w:firstLine="720"/>
        <w:jc w:val="both"/>
        <w:rPr>
          <w:rFonts w:cs="Times New Roman"/>
          <w:sz w:val="28"/>
          <w:szCs w:val="28"/>
          <w:lang w:eastAsia="en-US"/>
        </w:rPr>
      </w:pPr>
      <w:r w:rsidRPr="002B365B">
        <w:rPr>
          <w:rFonts w:cs="Times New Roman"/>
          <w:bCs/>
          <w:i/>
          <w:iCs/>
          <w:sz w:val="28"/>
          <w:szCs w:val="28"/>
          <w:lang w:eastAsia="en-US"/>
        </w:rPr>
        <w:t>За характером інтересів</w:t>
      </w:r>
      <w:r w:rsidRPr="002B365B">
        <w:rPr>
          <w:rFonts w:cs="Times New Roman"/>
          <w:bCs/>
          <w:sz w:val="28"/>
          <w:szCs w:val="28"/>
          <w:lang w:eastAsia="en-US"/>
        </w:rPr>
        <w:t>, що захищаються,</w:t>
      </w:r>
      <w:r w:rsidRPr="002B365B">
        <w:rPr>
          <w:rFonts w:cs="Times New Roman"/>
          <w:sz w:val="28"/>
          <w:szCs w:val="28"/>
          <w:lang w:eastAsia="en-US"/>
        </w:rPr>
        <w:t xml:space="preserve"> виокремлюють: позови особисті; позови на захист публічних та державних інтересів; позови на захист інших осіб; позови на захист невизначеного кола осіб; побічні (похідні) позови. Підставою для такої класифікації є питання про </w:t>
      </w:r>
      <w:proofErr w:type="spellStart"/>
      <w:r w:rsidRPr="002B365B">
        <w:rPr>
          <w:rFonts w:cs="Times New Roman"/>
          <w:sz w:val="28"/>
          <w:szCs w:val="28"/>
          <w:lang w:eastAsia="en-US"/>
        </w:rPr>
        <w:t>вигодонабувача</w:t>
      </w:r>
      <w:proofErr w:type="spellEnd"/>
      <w:r w:rsidRPr="002B365B">
        <w:rPr>
          <w:rFonts w:cs="Times New Roman"/>
          <w:sz w:val="28"/>
          <w:szCs w:val="28"/>
          <w:lang w:eastAsia="en-US"/>
        </w:rPr>
        <w:t xml:space="preserve"> за  відповідним позовом. Так, особисті позови, спрямовані на захист позивачем власних інтересів, і, відповідно, він є безпосереднім </w:t>
      </w:r>
      <w:proofErr w:type="spellStart"/>
      <w:r w:rsidRPr="002B365B">
        <w:rPr>
          <w:rFonts w:cs="Times New Roman"/>
          <w:sz w:val="28"/>
          <w:szCs w:val="28"/>
          <w:lang w:eastAsia="en-US"/>
        </w:rPr>
        <w:t>вигодонабувачем</w:t>
      </w:r>
      <w:proofErr w:type="spellEnd"/>
      <w:r w:rsidRPr="002B365B">
        <w:rPr>
          <w:rFonts w:cs="Times New Roman"/>
          <w:sz w:val="28"/>
          <w:szCs w:val="28"/>
          <w:lang w:eastAsia="en-US"/>
        </w:rPr>
        <w:t xml:space="preserve">. </w:t>
      </w:r>
    </w:p>
    <w:p w14:paraId="3D756CD5" w14:textId="77777777" w:rsidR="000A573A" w:rsidRPr="002B365B" w:rsidRDefault="000A573A" w:rsidP="000A573A">
      <w:pPr>
        <w:suppressAutoHyphens/>
        <w:ind w:firstLine="720"/>
        <w:jc w:val="both"/>
        <w:rPr>
          <w:rFonts w:cs="Times New Roman"/>
          <w:sz w:val="28"/>
          <w:szCs w:val="28"/>
          <w:lang w:eastAsia="en-US"/>
        </w:rPr>
      </w:pPr>
      <w:r w:rsidRPr="002B365B">
        <w:rPr>
          <w:rFonts w:cs="Times New Roman"/>
          <w:sz w:val="28"/>
          <w:szCs w:val="28"/>
          <w:lang w:eastAsia="en-US"/>
        </w:rPr>
        <w:t xml:space="preserve">Позови на захист прав іншої особи спрямовані на захист суб’єктивних прав не особи, яка подає позов, а інших осіб, чиї інтереси захищаються в суді, які й будуть </w:t>
      </w:r>
      <w:proofErr w:type="spellStart"/>
      <w:r w:rsidRPr="002B365B">
        <w:rPr>
          <w:rFonts w:cs="Times New Roman"/>
          <w:sz w:val="28"/>
          <w:szCs w:val="28"/>
          <w:lang w:eastAsia="en-US"/>
        </w:rPr>
        <w:t>вигодонабувачами</w:t>
      </w:r>
      <w:proofErr w:type="spellEnd"/>
      <w:r w:rsidRPr="002B365B">
        <w:rPr>
          <w:rFonts w:cs="Times New Roman"/>
          <w:sz w:val="28"/>
          <w:szCs w:val="28"/>
          <w:lang w:eastAsia="en-US"/>
        </w:rPr>
        <w:t>.</w:t>
      </w:r>
    </w:p>
    <w:p w14:paraId="5CDD094F" w14:textId="77777777" w:rsidR="000A573A" w:rsidRPr="002B365B" w:rsidRDefault="000A573A" w:rsidP="000A573A">
      <w:pPr>
        <w:suppressAutoHyphens/>
        <w:ind w:firstLine="720"/>
        <w:jc w:val="both"/>
        <w:rPr>
          <w:rFonts w:cs="Times New Roman"/>
          <w:sz w:val="28"/>
          <w:szCs w:val="28"/>
          <w:lang w:eastAsia="en-US"/>
        </w:rPr>
      </w:pPr>
      <w:r w:rsidRPr="002B365B">
        <w:rPr>
          <w:rFonts w:cs="Times New Roman"/>
          <w:sz w:val="28"/>
          <w:szCs w:val="28"/>
          <w:lang w:eastAsia="en-US"/>
        </w:rPr>
        <w:t xml:space="preserve"> Позови на захист публічних та державних інтересів спрямовані в основному на захист майнових прав держави або ж інтересів суспільства, при цьому </w:t>
      </w:r>
      <w:proofErr w:type="spellStart"/>
      <w:r w:rsidRPr="002B365B">
        <w:rPr>
          <w:rFonts w:cs="Times New Roman"/>
          <w:sz w:val="28"/>
          <w:szCs w:val="28"/>
          <w:lang w:eastAsia="en-US"/>
        </w:rPr>
        <w:t>вигодонабувачем</w:t>
      </w:r>
      <w:proofErr w:type="spellEnd"/>
      <w:r w:rsidRPr="002B365B">
        <w:rPr>
          <w:rFonts w:cs="Times New Roman"/>
          <w:sz w:val="28"/>
          <w:szCs w:val="28"/>
          <w:lang w:eastAsia="en-US"/>
        </w:rPr>
        <w:t xml:space="preserve"> виступає держава або суспільство в цілому. </w:t>
      </w:r>
    </w:p>
    <w:p w14:paraId="26BB050D" w14:textId="77777777" w:rsidR="000A573A" w:rsidRPr="002B365B" w:rsidRDefault="000A573A" w:rsidP="000A573A">
      <w:pPr>
        <w:suppressAutoHyphens/>
        <w:ind w:firstLine="720"/>
        <w:jc w:val="both"/>
        <w:rPr>
          <w:rFonts w:cs="Times New Roman"/>
          <w:sz w:val="28"/>
          <w:szCs w:val="28"/>
          <w:lang w:eastAsia="en-US"/>
        </w:rPr>
      </w:pPr>
      <w:r w:rsidRPr="002B365B">
        <w:rPr>
          <w:rFonts w:cs="Times New Roman"/>
          <w:kern w:val="20481"/>
          <w:sz w:val="28"/>
          <w:szCs w:val="28"/>
          <w:lang w:eastAsia="en-US"/>
        </w:rPr>
        <w:t xml:space="preserve">Непрямі (похідні) позови подаються акціонерами і спрямовані на захист прав акціонерного товариства. </w:t>
      </w:r>
      <w:proofErr w:type="spellStart"/>
      <w:r w:rsidRPr="002B365B">
        <w:rPr>
          <w:rFonts w:cs="Times New Roman"/>
          <w:kern w:val="20481"/>
          <w:sz w:val="28"/>
          <w:szCs w:val="28"/>
          <w:lang w:eastAsia="en-US"/>
        </w:rPr>
        <w:t>Вигодонабувачем</w:t>
      </w:r>
      <w:proofErr w:type="spellEnd"/>
      <w:r w:rsidRPr="002B365B">
        <w:rPr>
          <w:rFonts w:cs="Times New Roman"/>
          <w:kern w:val="20481"/>
          <w:sz w:val="28"/>
          <w:szCs w:val="28"/>
          <w:lang w:eastAsia="en-US"/>
        </w:rPr>
        <w:t xml:space="preserve"> виступає акціонерне товариство, а побічно – акціонери.</w:t>
      </w:r>
    </w:p>
    <w:p w14:paraId="6FBD8608" w14:textId="77777777" w:rsidR="000A573A" w:rsidRPr="002B365B" w:rsidRDefault="000A573A" w:rsidP="000A5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sz w:val="28"/>
          <w:szCs w:val="28"/>
        </w:rPr>
      </w:pPr>
      <w:r w:rsidRPr="002B365B">
        <w:rPr>
          <w:rFonts w:eastAsia="Courier New" w:cs="Times New Roman"/>
          <w:sz w:val="28"/>
          <w:szCs w:val="28"/>
        </w:rPr>
        <w:t xml:space="preserve"> Позови про захист невизначеного кола осіб (групові позови) спрямовані на захист прав та інтересів учасників невизначеного кола осіб, коли позивач уповноважений законом або позивач є одним з учасників цього кола осіб і заявляє позов про захист усіх інших учасників цього невизначеного кола осіб. </w:t>
      </w:r>
      <w:r w:rsidRPr="002B365B">
        <w:rPr>
          <w:rFonts w:eastAsia="Courier New" w:cs="Times New Roman"/>
          <w:sz w:val="28"/>
          <w:szCs w:val="28"/>
        </w:rPr>
        <w:lastRenderedPageBreak/>
        <w:t xml:space="preserve">Конкретний персоніфікований </w:t>
      </w:r>
      <w:proofErr w:type="spellStart"/>
      <w:r w:rsidRPr="002B365B">
        <w:rPr>
          <w:rFonts w:eastAsia="Courier New" w:cs="Times New Roman"/>
          <w:sz w:val="28"/>
          <w:szCs w:val="28"/>
        </w:rPr>
        <w:t>вигодонабувач</w:t>
      </w:r>
      <w:proofErr w:type="spellEnd"/>
      <w:r w:rsidRPr="002B365B">
        <w:rPr>
          <w:rFonts w:eastAsia="Courier New" w:cs="Times New Roman"/>
          <w:sz w:val="28"/>
          <w:szCs w:val="28"/>
        </w:rPr>
        <w:t xml:space="preserve"> за таким позовом відсутній. Наприклад, відповідно до п. 9 ч. 1ст. 25 Закону України «Про захист прав споживачів» об’єднання споживачів мають право </w:t>
      </w:r>
      <w:r w:rsidRPr="002B365B">
        <w:rPr>
          <w:rFonts w:cs="Times New Roman"/>
          <w:sz w:val="28"/>
          <w:szCs w:val="28"/>
        </w:rPr>
        <w:t xml:space="preserve">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 </w:t>
      </w:r>
    </w:p>
    <w:p w14:paraId="54CBD797" w14:textId="77777777" w:rsidR="000A573A" w:rsidRPr="002B365B" w:rsidRDefault="000A573A" w:rsidP="000A573A">
      <w:pPr>
        <w:suppressAutoHyphens/>
        <w:ind w:firstLine="720"/>
        <w:jc w:val="both"/>
        <w:rPr>
          <w:rFonts w:cs="Times New Roman"/>
          <w:bCs/>
          <w:kern w:val="20481"/>
          <w:sz w:val="28"/>
          <w:szCs w:val="28"/>
          <w:lang w:eastAsia="en-US"/>
        </w:rPr>
      </w:pPr>
      <w:r w:rsidRPr="002B365B">
        <w:rPr>
          <w:rFonts w:cs="Times New Roman"/>
          <w:bCs/>
          <w:i/>
          <w:iCs/>
          <w:kern w:val="20481"/>
          <w:sz w:val="28"/>
          <w:szCs w:val="28"/>
          <w:lang w:eastAsia="en-US"/>
        </w:rPr>
        <w:t>За кількістю осіб</w:t>
      </w:r>
      <w:r w:rsidRPr="002B365B">
        <w:rPr>
          <w:rFonts w:cs="Times New Roman"/>
          <w:b/>
          <w:bCs/>
          <w:i/>
          <w:iCs/>
          <w:kern w:val="20481"/>
          <w:sz w:val="28"/>
          <w:szCs w:val="28"/>
          <w:lang w:eastAsia="en-US"/>
        </w:rPr>
        <w:t>,</w:t>
      </w:r>
      <w:r w:rsidRPr="002B365B">
        <w:rPr>
          <w:rFonts w:cs="Times New Roman"/>
          <w:i/>
          <w:iCs/>
          <w:kern w:val="20481"/>
          <w:sz w:val="28"/>
          <w:szCs w:val="28"/>
          <w:lang w:eastAsia="en-US"/>
        </w:rPr>
        <w:t xml:space="preserve"> які беруть участь у справі й виступають стороною та підпадають під сферу впливу юридичної сили рішення суду по справі,</w:t>
      </w:r>
      <w:r w:rsidRPr="002B365B">
        <w:rPr>
          <w:rFonts w:cs="Times New Roman"/>
          <w:kern w:val="20481"/>
          <w:sz w:val="28"/>
          <w:szCs w:val="28"/>
          <w:lang w:eastAsia="en-US"/>
        </w:rPr>
        <w:t xml:space="preserve"> позови поділяють на індивідуальні чи персональні позови; позови співучасників; групові позови. </w:t>
      </w:r>
    </w:p>
    <w:p w14:paraId="2B1AB145" w14:textId="77777777" w:rsidR="000A573A" w:rsidRPr="002B365B" w:rsidRDefault="000A573A" w:rsidP="000A573A">
      <w:pPr>
        <w:suppressAutoHyphens/>
        <w:ind w:firstLine="720"/>
        <w:jc w:val="both"/>
        <w:rPr>
          <w:rFonts w:cs="Times New Roman"/>
          <w:bCs/>
          <w:kern w:val="20481"/>
          <w:sz w:val="28"/>
          <w:szCs w:val="28"/>
          <w:lang w:eastAsia="en-US"/>
        </w:rPr>
      </w:pPr>
      <w:r w:rsidRPr="002B365B">
        <w:rPr>
          <w:rFonts w:cs="Times New Roman"/>
          <w:kern w:val="20481"/>
          <w:sz w:val="28"/>
          <w:szCs w:val="28"/>
          <w:lang w:eastAsia="en-US"/>
        </w:rPr>
        <w:t xml:space="preserve">Практичне значення розглянутих класифікацій позовів полягає перш за все в тому, що весь процес підготовки і судового розгляду справ за груповими позовами відзначається більшою складністю, участю в процесі державних органів чи громадських організацій, тривалістю та приверненням великої  уваги громадськості; додаткові вимоги висуваються й до позовної заяви (обов’язкове зазначення в позовній заяві, що позов подається на захист прав та законних інтересів численної групи осіб, обґрунтування спрямованості такого захисту). Характерною особливістю групових позовів є необхідність проведення окремих дій, як правило, не характерних для судового провадження, порушеного за персональними позовами чи позовами співучасників: під час підготовки справи до судового розгляду прийняття заходів щодо сповіщення всіх осіб, права яких можуть бути захищені поданим позовом; обов’язкове опублікування винесеного судом рішення за груповим позовом. Рішення суду про задоволення позову на захист прав та інтересів невизначеного кола осіб відіграє роль судової </w:t>
      </w:r>
      <w:proofErr w:type="spellStart"/>
      <w:r w:rsidRPr="002B365B">
        <w:rPr>
          <w:rFonts w:cs="Times New Roman"/>
          <w:kern w:val="20481"/>
          <w:sz w:val="28"/>
          <w:szCs w:val="28"/>
          <w:lang w:eastAsia="en-US"/>
        </w:rPr>
        <w:t>преюдиції</w:t>
      </w:r>
      <w:proofErr w:type="spellEnd"/>
      <w:r w:rsidRPr="002B365B">
        <w:rPr>
          <w:rFonts w:cs="Times New Roman"/>
          <w:kern w:val="20481"/>
          <w:sz w:val="28"/>
          <w:szCs w:val="28"/>
          <w:lang w:eastAsia="en-US"/>
        </w:rPr>
        <w:t xml:space="preserve"> при розгляді позовної заяви окремої особи з числа невизначеного кола осіб про наслідки дій відповідача з питань, чи мали місце ці дії та чи вчинені вони цією особою. </w:t>
      </w:r>
      <w:r w:rsidRPr="002B365B">
        <w:rPr>
          <w:rFonts w:cs="Times New Roman"/>
          <w:bCs/>
          <w:kern w:val="20481"/>
          <w:sz w:val="28"/>
          <w:szCs w:val="28"/>
          <w:lang w:eastAsia="en-US"/>
        </w:rPr>
        <w:t xml:space="preserve"> </w:t>
      </w:r>
    </w:p>
    <w:p w14:paraId="3A0F6FBF"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p>
    <w:p w14:paraId="7D3EB764" w14:textId="77777777" w:rsidR="000A573A" w:rsidRPr="002B365B" w:rsidRDefault="000A573A" w:rsidP="000A573A">
      <w:pPr>
        <w:pStyle w:val="a4"/>
        <w:numPr>
          <w:ilvl w:val="0"/>
          <w:numId w:val="5"/>
        </w:numPr>
        <w:shd w:val="clear" w:color="auto" w:fill="FFFFFF"/>
        <w:spacing w:after="0" w:line="240" w:lineRule="auto"/>
        <w:ind w:left="0" w:firstLine="720"/>
        <w:jc w:val="both"/>
        <w:rPr>
          <w:rFonts w:ascii="Times New Roman" w:hAnsi="Times New Roman"/>
          <w:sz w:val="28"/>
          <w:szCs w:val="28"/>
          <w:lang w:val="uk-UA"/>
        </w:rPr>
      </w:pPr>
      <w:r w:rsidRPr="002B365B">
        <w:rPr>
          <w:rFonts w:ascii="Times New Roman" w:hAnsi="Times New Roman"/>
          <w:b/>
          <w:bCs/>
          <w:sz w:val="28"/>
          <w:szCs w:val="28"/>
          <w:lang w:val="uk-UA"/>
        </w:rPr>
        <w:t>Позовна заява та її реквізити. Об'єднання та роз'єднання кількох позовних вимог.</w:t>
      </w:r>
      <w:bookmarkStart w:id="4" w:name="n7421"/>
      <w:bookmarkEnd w:id="4"/>
    </w:p>
    <w:p w14:paraId="6A0E82B1" w14:textId="77777777" w:rsidR="000A573A" w:rsidRPr="002B365B" w:rsidRDefault="000A573A" w:rsidP="000A573A">
      <w:pPr>
        <w:pStyle w:val="a4"/>
        <w:shd w:val="clear" w:color="auto" w:fill="FFFFFF"/>
        <w:spacing w:after="0" w:line="240" w:lineRule="auto"/>
        <w:ind w:left="0" w:firstLine="720"/>
        <w:jc w:val="both"/>
        <w:rPr>
          <w:rFonts w:ascii="Times New Roman" w:hAnsi="Times New Roman"/>
          <w:sz w:val="28"/>
          <w:szCs w:val="28"/>
          <w:lang w:val="uk-UA"/>
        </w:rPr>
      </w:pPr>
    </w:p>
    <w:p w14:paraId="49B8BACF" w14:textId="77777777" w:rsidR="000A573A" w:rsidRPr="002B365B" w:rsidRDefault="000A573A" w:rsidP="000A573A">
      <w:pPr>
        <w:widowControl/>
        <w:shd w:val="clear" w:color="auto" w:fill="FFFFFF"/>
        <w:autoSpaceDE/>
        <w:autoSpaceDN/>
        <w:adjustRightInd/>
        <w:ind w:firstLine="720"/>
        <w:jc w:val="both"/>
        <w:rPr>
          <w:rFonts w:cs="Times New Roman"/>
          <w:sz w:val="28"/>
          <w:szCs w:val="28"/>
        </w:rPr>
      </w:pPr>
      <w:r w:rsidRPr="002B365B">
        <w:rPr>
          <w:rFonts w:cs="Times New Roman"/>
          <w:sz w:val="28"/>
          <w:szCs w:val="28"/>
        </w:rPr>
        <w:t>Позов пред’являється шляхом подання позовної заяви до суду першої інстанції, де вона реєструється та не пізніше наступного дня передається судді.</w:t>
      </w:r>
      <w:bookmarkStart w:id="5" w:name="n7422"/>
      <w:bookmarkEnd w:id="5"/>
      <w:r w:rsidRPr="002B365B">
        <w:rPr>
          <w:rFonts w:cs="Times New Roman"/>
          <w:sz w:val="28"/>
          <w:szCs w:val="28"/>
        </w:rPr>
        <w:t xml:space="preserve"> Позивач має право в позовній заяві заявити клопотання про розгляд справи за правилами спрощеного позовного провадження, якщо такий розгляд допускається ЦПК.</w:t>
      </w:r>
    </w:p>
    <w:p w14:paraId="4EE3705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 w:name="n7329"/>
      <w:bookmarkEnd w:id="6"/>
      <w:r w:rsidRPr="002B365B">
        <w:rPr>
          <w:sz w:val="28"/>
          <w:szCs w:val="28"/>
          <w:lang w:val="uk-UA"/>
        </w:rPr>
        <w:t>У позовній заяві позивач викладає свої вимоги щодо предмета спору та їх обґрунтування.</w:t>
      </w:r>
      <w:bookmarkStart w:id="7" w:name="n7330"/>
      <w:bookmarkEnd w:id="7"/>
      <w:r w:rsidRPr="002B365B">
        <w:rPr>
          <w:sz w:val="28"/>
          <w:szCs w:val="28"/>
          <w:lang w:val="uk-UA"/>
        </w:rPr>
        <w:t xml:space="preserve"> Позовна заява подається до суду в письмовій формі і підписується позивачем або його представником, або іншою особою, якій законом надано право звертатися до суду в інтересах іншої особи.</w:t>
      </w:r>
    </w:p>
    <w:p w14:paraId="065A7F7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 w:name="n7331"/>
      <w:bookmarkEnd w:id="8"/>
      <w:r w:rsidRPr="002B365B">
        <w:rPr>
          <w:sz w:val="28"/>
          <w:szCs w:val="28"/>
          <w:lang w:val="uk-UA"/>
        </w:rPr>
        <w:t>Відповідно до ст. 175 ЦПК позовна заява повинна містити:</w:t>
      </w:r>
    </w:p>
    <w:p w14:paraId="58D8F6B5"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9" w:name="n7332"/>
      <w:bookmarkEnd w:id="9"/>
      <w:r w:rsidRPr="002B365B">
        <w:rPr>
          <w:sz w:val="28"/>
          <w:szCs w:val="28"/>
          <w:lang w:val="uk-UA"/>
        </w:rPr>
        <w:t>1) найменування суду першої інстанції, до якого подається заява;</w:t>
      </w:r>
    </w:p>
    <w:p w14:paraId="167D6EF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0" w:name="n7333"/>
      <w:bookmarkEnd w:id="10"/>
      <w:r w:rsidRPr="002B365B">
        <w:rPr>
          <w:sz w:val="28"/>
          <w:szCs w:val="28"/>
          <w:lang w:val="uk-UA"/>
        </w:rPr>
        <w:t xml:space="preserve">2) повне найменування (для юридичних осіб) або ім’я (прізвище, ім’я та по батькові - для фізичних осіб) сторін та інших учасників справи, їх місцезнаходження (для юридичних осіб) або місце проживання чи </w:t>
      </w:r>
      <w:r w:rsidRPr="002B365B">
        <w:rPr>
          <w:sz w:val="28"/>
          <w:szCs w:val="28"/>
          <w:lang w:val="uk-UA"/>
        </w:rPr>
        <w:lastRenderedPageBreak/>
        <w:t>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а також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(якщо такі відомості позивачу відомі), відомі номери засобів зв’язку, офіційної електронної адреси та адреси електронної пошти;</w:t>
      </w:r>
    </w:p>
    <w:p w14:paraId="65170B8A"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1" w:name="n7334"/>
      <w:bookmarkEnd w:id="11"/>
      <w:r w:rsidRPr="002B365B">
        <w:rPr>
          <w:sz w:val="28"/>
          <w:szCs w:val="28"/>
          <w:lang w:val="uk-UA"/>
        </w:rPr>
        <w:t>3) зазначення ціни позову, якщо позов підлягає грошовій оцінці; обґрунтований розрахунок сум, що стягуються чи оспорюються;</w:t>
      </w:r>
    </w:p>
    <w:p w14:paraId="4022991B"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2" w:name="n7335"/>
      <w:bookmarkEnd w:id="12"/>
      <w:r w:rsidRPr="002B365B">
        <w:rPr>
          <w:sz w:val="28"/>
          <w:szCs w:val="28"/>
          <w:lang w:val="uk-UA"/>
        </w:rPr>
        <w:t>4) зміст позовних вимог: спосіб (способи) захисту прав або інтересів, передбачений законом чи договором, або інший спосіб (способи) захисту прав та інтересів, який не суперечить закону і який позивач просить суд визначити у рішенні; якщо позов подано до кількох відповідачів - зміст позовних вимог щодо кожного з них;</w:t>
      </w:r>
    </w:p>
    <w:p w14:paraId="0A5870D6"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3" w:name="n7336"/>
      <w:bookmarkEnd w:id="13"/>
      <w:r w:rsidRPr="002B365B">
        <w:rPr>
          <w:sz w:val="28"/>
          <w:szCs w:val="28"/>
          <w:lang w:val="uk-UA"/>
        </w:rPr>
        <w:t>5) виклад обставин, якими позивач обґрунтовує свої вимоги; зазначення доказів, що підтверджують вказані обставини;</w:t>
      </w:r>
    </w:p>
    <w:p w14:paraId="7DED74EA"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4" w:name="n7337"/>
      <w:bookmarkEnd w:id="14"/>
      <w:r w:rsidRPr="002B365B">
        <w:rPr>
          <w:sz w:val="28"/>
          <w:szCs w:val="28"/>
          <w:lang w:val="uk-UA"/>
        </w:rPr>
        <w:t>6) відомості про вжиття заходів досудового врегулювання спору, якщо такі проводилися, в тому числі, якщо законом визначений обов’язковий досудовий порядок урегулювання спору;</w:t>
      </w:r>
    </w:p>
    <w:p w14:paraId="19AB378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5" w:name="n7338"/>
      <w:bookmarkEnd w:id="15"/>
      <w:r w:rsidRPr="002B365B">
        <w:rPr>
          <w:sz w:val="28"/>
          <w:szCs w:val="28"/>
          <w:lang w:val="uk-UA"/>
        </w:rPr>
        <w:t>7) відомості про вжиття заходів забезпечення доказів або позову до подання позовної заяви, якщо такі здійснювалися;</w:t>
      </w:r>
    </w:p>
    <w:p w14:paraId="587E466E"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6" w:name="n7339"/>
      <w:bookmarkEnd w:id="16"/>
      <w:r w:rsidRPr="002B365B">
        <w:rPr>
          <w:sz w:val="28"/>
          <w:szCs w:val="28"/>
          <w:lang w:val="uk-UA"/>
        </w:rPr>
        <w:t>8) 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14:paraId="7F60C49F"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7" w:name="n7340"/>
      <w:bookmarkEnd w:id="17"/>
      <w:r w:rsidRPr="002B365B">
        <w:rPr>
          <w:sz w:val="28"/>
          <w:szCs w:val="28"/>
          <w:lang w:val="uk-UA"/>
        </w:rPr>
        <w:t>9) попередній (орієнтовний) розрахунок суми судових витрат, які позивач поніс і які очікує понести у зв’язку із розглядом справи;</w:t>
      </w:r>
    </w:p>
    <w:p w14:paraId="3E63FFB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8" w:name="n7341"/>
      <w:bookmarkEnd w:id="18"/>
      <w:r w:rsidRPr="002B365B">
        <w:rPr>
          <w:sz w:val="28"/>
          <w:szCs w:val="28"/>
          <w:lang w:val="uk-UA"/>
        </w:rPr>
        <w:t>10) підтвердження позивача про те, що ним не подано іншого позову (позовів) до цього ж відповідача (відповідачів) з тим самим предметом та з тих самих підстав.</w:t>
      </w:r>
    </w:p>
    <w:p w14:paraId="1D562EB5"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19" w:name="n7342"/>
      <w:bookmarkEnd w:id="19"/>
      <w:r w:rsidRPr="002B365B">
        <w:rPr>
          <w:sz w:val="28"/>
          <w:szCs w:val="28"/>
          <w:lang w:val="uk-UA"/>
        </w:rPr>
        <w:t>Якщо позовна заява подається особою, звільненою від сплати судового збору відповідно до закону, у ній зазначаються підстави звільнення позивача від сплати судового збору.</w:t>
      </w:r>
    </w:p>
    <w:p w14:paraId="0E4A88B5"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20" w:name="n7343"/>
      <w:bookmarkEnd w:id="20"/>
      <w:r w:rsidRPr="002B365B">
        <w:rPr>
          <w:sz w:val="28"/>
          <w:szCs w:val="28"/>
          <w:lang w:val="uk-UA"/>
        </w:rPr>
        <w:t>У разі пред’явлення позову особою, якій законом надано право звертатися до суду в інтересах іншої особи, в заяві повинні бути зазначені підстави такого звернення.</w:t>
      </w:r>
    </w:p>
    <w:p w14:paraId="5C6B4F02"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21" w:name="n7344"/>
      <w:bookmarkEnd w:id="21"/>
      <w:r w:rsidRPr="002B365B">
        <w:rPr>
          <w:sz w:val="28"/>
          <w:szCs w:val="28"/>
          <w:lang w:val="uk-UA"/>
        </w:rPr>
        <w:t>У позовній заяві можуть бути вказані й інші відомості, необхідні для правильного вирішення спору.</w:t>
      </w:r>
    </w:p>
    <w:p w14:paraId="1BC2F5F7"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r w:rsidRPr="002B365B">
        <w:rPr>
          <w:sz w:val="28"/>
          <w:szCs w:val="28"/>
          <w:lang w:val="uk-UA"/>
        </w:rPr>
        <w:t xml:space="preserve">Відповідно до ст.188 ЦПК </w:t>
      </w:r>
      <w:bookmarkStart w:id="22" w:name="n7480"/>
      <w:bookmarkEnd w:id="22"/>
      <w:r w:rsidRPr="002B365B">
        <w:rPr>
          <w:sz w:val="28"/>
          <w:szCs w:val="28"/>
          <w:lang w:val="uk-UA"/>
        </w:rPr>
        <w:t>в одній позовній заяві може бути об’єднано декілька вимог, пов’язаних між собою підставою виникнення або поданими доказами, основні та похідні позовні вимоги.</w:t>
      </w:r>
      <w:bookmarkStart w:id="23" w:name="n7481"/>
      <w:bookmarkEnd w:id="23"/>
      <w:r w:rsidRPr="002B365B">
        <w:rPr>
          <w:sz w:val="28"/>
          <w:szCs w:val="28"/>
          <w:lang w:val="uk-UA"/>
        </w:rPr>
        <w:t xml:space="preserve"> Похідною позовною вимогою є вимога, задоволення якої залежить від задоволення іншої позовної вимоги (основної вимоги).</w:t>
      </w:r>
    </w:p>
    <w:p w14:paraId="2162D056"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bCs/>
          <w:sz w:val="28"/>
          <w:szCs w:val="28"/>
          <w:lang w:val="uk-UA"/>
        </w:rPr>
        <w:t>Статтею 177 визначено перелік д</w:t>
      </w:r>
      <w:r w:rsidRPr="002B365B">
        <w:rPr>
          <w:rFonts w:ascii="Times New Roman" w:hAnsi="Times New Roman"/>
          <w:sz w:val="28"/>
          <w:szCs w:val="28"/>
          <w:lang w:val="uk-UA"/>
        </w:rPr>
        <w:t xml:space="preserve">окументів, що додаються до позовної заяви. Так, </w:t>
      </w:r>
      <w:bookmarkStart w:id="24" w:name="n7360"/>
      <w:bookmarkEnd w:id="24"/>
      <w:r w:rsidRPr="002B365B">
        <w:rPr>
          <w:rFonts w:ascii="Times New Roman" w:hAnsi="Times New Roman"/>
          <w:sz w:val="28"/>
          <w:szCs w:val="28"/>
          <w:lang w:val="uk-UA"/>
        </w:rPr>
        <w:t xml:space="preserve">позивач повинен додати до позовної заяви її копії та копії всіх </w:t>
      </w:r>
      <w:r w:rsidRPr="002B365B">
        <w:rPr>
          <w:rFonts w:ascii="Times New Roman" w:hAnsi="Times New Roman"/>
          <w:sz w:val="28"/>
          <w:szCs w:val="28"/>
          <w:lang w:val="uk-UA"/>
        </w:rPr>
        <w:lastRenderedPageBreak/>
        <w:t>документів, що додаються до неї, відповідно до кількості відповідачів і третіх осіб.</w:t>
      </w:r>
    </w:p>
    <w:p w14:paraId="66DF3148"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25" w:name="n7361"/>
      <w:bookmarkEnd w:id="25"/>
      <w:r w:rsidRPr="002B365B">
        <w:rPr>
          <w:sz w:val="28"/>
          <w:szCs w:val="28"/>
          <w:lang w:val="uk-UA"/>
        </w:rPr>
        <w:t>Правила ст. 177 ЦПК щодо подання копій документів не поширюються на позови, що виникають з трудових правовідносин, а також про відшкодування шкоди, заподіяної внаслідок злочину чи каліцтвом, іншим ушкодженням здоров’я або смертю фізичної особи, незаконними рішеннями, діями чи бездіяльністю органів, що здійснюють оперативно-розшукову діяльність, досудове розслідування, прокуратури або суду.</w:t>
      </w:r>
    </w:p>
    <w:p w14:paraId="1B728048"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26" w:name="n7362"/>
      <w:bookmarkEnd w:id="26"/>
      <w:r w:rsidRPr="002B365B">
        <w:rPr>
          <w:sz w:val="28"/>
          <w:szCs w:val="28"/>
          <w:lang w:val="uk-UA"/>
        </w:rPr>
        <w:t>У разі необхідності до позовної заяви додаються клопотання та заяви позивача про звільнення (відстрочення, зменшення) від сплати судового збору, про призначення експертизи, витребування доказів тощо.</w:t>
      </w:r>
    </w:p>
    <w:p w14:paraId="12B01DEE"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27" w:name="n7363"/>
      <w:bookmarkEnd w:id="27"/>
      <w:r w:rsidRPr="002B365B">
        <w:rPr>
          <w:sz w:val="28"/>
          <w:szCs w:val="28"/>
          <w:lang w:val="uk-UA"/>
        </w:rPr>
        <w:t>До позовної заяви додаються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до закону.</w:t>
      </w:r>
    </w:p>
    <w:p w14:paraId="0978E9CA"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28" w:name="n7364"/>
      <w:bookmarkEnd w:id="28"/>
      <w:r w:rsidRPr="002B365B">
        <w:rPr>
          <w:sz w:val="28"/>
          <w:szCs w:val="28"/>
          <w:lang w:val="uk-UA"/>
        </w:rPr>
        <w:t>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позивач може додати до позовної заяви копії відповідних доказів).</w:t>
      </w:r>
    </w:p>
    <w:p w14:paraId="7EAD91F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29" w:name="n7365"/>
      <w:bookmarkEnd w:id="29"/>
      <w:r w:rsidRPr="002B365B">
        <w:rPr>
          <w:sz w:val="28"/>
          <w:szCs w:val="28"/>
          <w:lang w:val="uk-UA"/>
        </w:rPr>
        <w:t xml:space="preserve">До заяви про визнання </w:t>
      </w:r>
      <w:proofErr w:type="spellStart"/>
      <w:r w:rsidRPr="002B365B">
        <w:rPr>
          <w:sz w:val="28"/>
          <w:szCs w:val="28"/>
          <w:lang w:val="uk-UA"/>
        </w:rPr>
        <w:t>акта</w:t>
      </w:r>
      <w:proofErr w:type="spellEnd"/>
      <w:r w:rsidRPr="002B365B">
        <w:rPr>
          <w:sz w:val="28"/>
          <w:szCs w:val="28"/>
          <w:lang w:val="uk-UA"/>
        </w:rPr>
        <w:t xml:space="preserve"> чи договору недійсним додається також копія (або оригінал) оспорюваного </w:t>
      </w:r>
      <w:proofErr w:type="spellStart"/>
      <w:r w:rsidRPr="002B365B">
        <w:rPr>
          <w:sz w:val="28"/>
          <w:szCs w:val="28"/>
          <w:lang w:val="uk-UA"/>
        </w:rPr>
        <w:t>акта</w:t>
      </w:r>
      <w:proofErr w:type="spellEnd"/>
      <w:r w:rsidRPr="002B365B">
        <w:rPr>
          <w:sz w:val="28"/>
          <w:szCs w:val="28"/>
          <w:lang w:val="uk-UA"/>
        </w:rPr>
        <w:t xml:space="preserve"> чи договору або засвідчений витяг з нього, а у разі відсутності </w:t>
      </w:r>
      <w:proofErr w:type="spellStart"/>
      <w:r w:rsidRPr="002B365B">
        <w:rPr>
          <w:sz w:val="28"/>
          <w:szCs w:val="28"/>
          <w:lang w:val="uk-UA"/>
        </w:rPr>
        <w:t>акта</w:t>
      </w:r>
      <w:proofErr w:type="spellEnd"/>
      <w:r w:rsidRPr="002B365B">
        <w:rPr>
          <w:sz w:val="28"/>
          <w:szCs w:val="28"/>
          <w:lang w:val="uk-UA"/>
        </w:rPr>
        <w:t xml:space="preserve"> чи договору у позивача - клопотання про його </w:t>
      </w:r>
      <w:proofErr w:type="spellStart"/>
      <w:r w:rsidRPr="002B365B">
        <w:rPr>
          <w:sz w:val="28"/>
          <w:szCs w:val="28"/>
          <w:lang w:val="uk-UA"/>
        </w:rPr>
        <w:t>витребовування</w:t>
      </w:r>
      <w:proofErr w:type="spellEnd"/>
      <w:r w:rsidRPr="002B365B">
        <w:rPr>
          <w:sz w:val="28"/>
          <w:szCs w:val="28"/>
          <w:lang w:val="uk-UA"/>
        </w:rPr>
        <w:t>.</w:t>
      </w:r>
    </w:p>
    <w:p w14:paraId="63C4C728"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0" w:name="n7366"/>
      <w:bookmarkEnd w:id="30"/>
      <w:r w:rsidRPr="002B365B">
        <w:rPr>
          <w:sz w:val="28"/>
          <w:szCs w:val="28"/>
          <w:lang w:val="uk-UA"/>
        </w:rPr>
        <w:t>До позовної заяви, підписаної представником позивача, додається довіреність чи інший документ, що підтверджує повноваження представника позивача.</w:t>
      </w:r>
    </w:p>
    <w:p w14:paraId="0F192612" w14:textId="77777777" w:rsidR="000A573A" w:rsidRPr="002B365B" w:rsidRDefault="000A573A" w:rsidP="000A573A">
      <w:pPr>
        <w:pStyle w:val="a4"/>
        <w:spacing w:after="0" w:line="240" w:lineRule="auto"/>
        <w:ind w:left="0" w:firstLine="720"/>
        <w:jc w:val="both"/>
        <w:rPr>
          <w:rFonts w:ascii="Times New Roman" w:hAnsi="Times New Roman"/>
          <w:b/>
          <w:bCs/>
          <w:sz w:val="28"/>
          <w:szCs w:val="28"/>
          <w:lang w:val="uk-UA"/>
        </w:rPr>
      </w:pPr>
    </w:p>
    <w:p w14:paraId="52D64087" w14:textId="77777777" w:rsidR="000A573A" w:rsidRPr="002B365B" w:rsidRDefault="000A573A" w:rsidP="000A573A">
      <w:pPr>
        <w:pStyle w:val="a4"/>
        <w:numPr>
          <w:ilvl w:val="0"/>
          <w:numId w:val="5"/>
        </w:numPr>
        <w:spacing w:after="0" w:line="240" w:lineRule="auto"/>
        <w:ind w:left="0" w:firstLine="720"/>
        <w:jc w:val="both"/>
        <w:rPr>
          <w:rFonts w:ascii="Times New Roman" w:hAnsi="Times New Roman"/>
          <w:b/>
          <w:sz w:val="28"/>
          <w:szCs w:val="28"/>
          <w:lang w:val="uk-UA"/>
        </w:rPr>
      </w:pPr>
      <w:r w:rsidRPr="002B365B">
        <w:rPr>
          <w:rFonts w:ascii="Times New Roman" w:hAnsi="Times New Roman"/>
          <w:b/>
          <w:bCs/>
          <w:sz w:val="28"/>
          <w:szCs w:val="28"/>
          <w:lang w:val="uk-UA"/>
        </w:rPr>
        <w:t>Право на судовий захист відповідача. Заперечення відповідача проти позову. Зустрічний позов.</w:t>
      </w:r>
    </w:p>
    <w:p w14:paraId="00765988" w14:textId="77777777" w:rsidR="000A573A" w:rsidRPr="002B365B" w:rsidRDefault="000A573A" w:rsidP="000A573A">
      <w:pPr>
        <w:pStyle w:val="a4"/>
        <w:spacing w:after="0" w:line="240" w:lineRule="auto"/>
        <w:ind w:left="0" w:firstLine="720"/>
        <w:jc w:val="both"/>
        <w:rPr>
          <w:rFonts w:ascii="Times New Roman" w:hAnsi="Times New Roman"/>
          <w:b/>
          <w:bCs/>
          <w:sz w:val="28"/>
          <w:szCs w:val="28"/>
          <w:lang w:val="uk-UA"/>
        </w:rPr>
      </w:pPr>
    </w:p>
    <w:p w14:paraId="57556BC1"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Цивільне процесуальне законодавство гарантує  відповідачу право на захист від пред'явленого позову. </w:t>
      </w:r>
    </w:p>
    <w:p w14:paraId="0313B18C"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Захист відповідача проти пред'явленого до нього позову може здійснюватися різними засобами, передбаченими законом. По-перше, в силу принципів змагальності та процесуальної рівноправності сторін у відповідача, як і у позивача є низка загальних процесуальних можливостей, що застосовуються сторонами в ході захисту. Так, сторони наділені рівними процесуальними правами і можуть знайомитися з матеріалами справи, робити витяги з них, робити копії, подавати докази тощо. Відповідач, як і позивач, має право бути повідомлений про відкриття провадження у справі, про вимоги, що пред’явлені до нього. </w:t>
      </w:r>
    </w:p>
    <w:p w14:paraId="258EEC0D" w14:textId="77777777" w:rsidR="000A573A" w:rsidRPr="002B365B" w:rsidRDefault="000A573A" w:rsidP="000A573A">
      <w:pPr>
        <w:shd w:val="clear" w:color="auto" w:fill="FFFFFF"/>
        <w:ind w:firstLine="720"/>
        <w:jc w:val="both"/>
        <w:rPr>
          <w:rFonts w:cs="Times New Roman"/>
          <w:bCs/>
          <w:sz w:val="28"/>
          <w:szCs w:val="28"/>
        </w:rPr>
      </w:pPr>
      <w:r w:rsidRPr="002B365B">
        <w:rPr>
          <w:rFonts w:cs="Times New Roman"/>
          <w:sz w:val="28"/>
          <w:szCs w:val="28"/>
        </w:rPr>
        <w:t xml:space="preserve">По-друге, у відповідача є специфічні засоби захисту, що кореспондують позову.  До них відносяться </w:t>
      </w:r>
      <w:r w:rsidRPr="002B365B">
        <w:rPr>
          <w:rFonts w:cs="Times New Roman"/>
          <w:bCs/>
          <w:sz w:val="28"/>
          <w:szCs w:val="28"/>
        </w:rPr>
        <w:t>заперечення проти позову і зустрічний позов.</w:t>
      </w:r>
    </w:p>
    <w:p w14:paraId="77027E4C"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bCs/>
          <w:i/>
          <w:iCs/>
          <w:sz w:val="28"/>
          <w:szCs w:val="28"/>
        </w:rPr>
        <w:t>Заперечення проти позову</w:t>
      </w:r>
      <w:r w:rsidRPr="002B365B">
        <w:rPr>
          <w:rFonts w:cs="Times New Roman"/>
          <w:sz w:val="28"/>
          <w:szCs w:val="28"/>
        </w:rPr>
        <w:t xml:space="preserve"> – це пояснення відповідача, що стосуються правомірності виникнення і розвитку процесу у справі або матеріально-</w:t>
      </w:r>
      <w:r w:rsidRPr="002B365B">
        <w:rPr>
          <w:rFonts w:cs="Times New Roman"/>
          <w:sz w:val="28"/>
          <w:szCs w:val="28"/>
        </w:rPr>
        <w:lastRenderedPageBreak/>
        <w:t>правової вимоги позивача по суті. Заперечення проти позову спрямовані на спростування позову з метою досягнення його повного чи часткового відхилення, відмови у задоволенні позову судом. Самостійна матеріально-правова вимога відповідача до позивача відсутня.</w:t>
      </w:r>
    </w:p>
    <w:p w14:paraId="35B416B5"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1" w:name="n7368"/>
      <w:bookmarkEnd w:id="31"/>
      <w:r w:rsidRPr="002B365B">
        <w:rPr>
          <w:sz w:val="28"/>
          <w:szCs w:val="28"/>
          <w:lang w:val="uk-UA"/>
        </w:rPr>
        <w:t xml:space="preserve">Відповідач викладає заперечення проти позову у відзиві (ст.178 ЦПК) та запереченнях (ст.180 ЦПК). </w:t>
      </w:r>
      <w:bookmarkStart w:id="32" w:name="n7369"/>
      <w:bookmarkEnd w:id="32"/>
    </w:p>
    <w:p w14:paraId="58D7E336"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r w:rsidRPr="002B365B">
        <w:rPr>
          <w:sz w:val="28"/>
          <w:szCs w:val="28"/>
          <w:lang w:val="uk-UA"/>
        </w:rPr>
        <w:t xml:space="preserve">Відзив підписується відповідачем або його представником. </w:t>
      </w:r>
      <w:bookmarkStart w:id="33" w:name="n7370"/>
      <w:bookmarkEnd w:id="33"/>
      <w:r w:rsidRPr="002B365B">
        <w:rPr>
          <w:sz w:val="28"/>
          <w:szCs w:val="28"/>
          <w:lang w:val="uk-UA"/>
        </w:rPr>
        <w:t>Відзив повинен містити:</w:t>
      </w:r>
    </w:p>
    <w:p w14:paraId="6D34771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4" w:name="n7371"/>
      <w:bookmarkEnd w:id="34"/>
      <w:r w:rsidRPr="002B365B">
        <w:rPr>
          <w:sz w:val="28"/>
          <w:szCs w:val="28"/>
          <w:lang w:val="uk-UA"/>
        </w:rPr>
        <w:t>1) найменування (ім’я) позивача і номер справи;</w:t>
      </w:r>
    </w:p>
    <w:p w14:paraId="10C8A8F6"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5" w:name="n7372"/>
      <w:bookmarkEnd w:id="35"/>
      <w:r w:rsidRPr="002B365B">
        <w:rPr>
          <w:sz w:val="28"/>
          <w:szCs w:val="28"/>
          <w:lang w:val="uk-UA"/>
        </w:rPr>
        <w:t>2) повне найменування (для юридичних осіб) або ім’я (прізвище, ім’я та по батькові для фізичних осіб) відповідача,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офіційну електронну адресу та адресу електронної пошти, за наявності;</w:t>
      </w:r>
    </w:p>
    <w:p w14:paraId="7D069A7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6" w:name="n7373"/>
      <w:bookmarkEnd w:id="36"/>
      <w:r w:rsidRPr="002B365B">
        <w:rPr>
          <w:sz w:val="28"/>
          <w:szCs w:val="28"/>
          <w:lang w:val="uk-UA"/>
        </w:rPr>
        <w:t>3) у разі повного або часткового визнання позовних вимог - вимоги, які визнаються відповідачем;</w:t>
      </w:r>
    </w:p>
    <w:p w14:paraId="0161A54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7" w:name="n7374"/>
      <w:bookmarkEnd w:id="37"/>
      <w:r w:rsidRPr="002B365B">
        <w:rPr>
          <w:sz w:val="28"/>
          <w:szCs w:val="28"/>
          <w:lang w:val="uk-UA"/>
        </w:rPr>
        <w:t>4) обставини, які визнаються відповідачем, а також правову оцінку обставин, надану позивачем, з якою відповідач погоджується;</w:t>
      </w:r>
    </w:p>
    <w:p w14:paraId="1A0F201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8" w:name="n7375"/>
      <w:bookmarkEnd w:id="38"/>
      <w:r w:rsidRPr="002B365B">
        <w:rPr>
          <w:sz w:val="28"/>
          <w:szCs w:val="28"/>
          <w:lang w:val="uk-UA"/>
        </w:rPr>
        <w:t>5) заперечення (за наявності) щодо наведених позивачем обставин та правових підстав позову, з якими відповідач не погоджується, із посиланням на відповідні докази та норми права;</w:t>
      </w:r>
    </w:p>
    <w:p w14:paraId="514DDC48"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39" w:name="n7376"/>
      <w:bookmarkEnd w:id="39"/>
      <w:r w:rsidRPr="002B365B">
        <w:rPr>
          <w:sz w:val="28"/>
          <w:szCs w:val="28"/>
          <w:lang w:val="uk-UA"/>
        </w:rPr>
        <w:t>6) перелік документів та інших доказів, що додаються до відзиву, та зазначення документів і доказів, які не можуть бути подані разом із відзивом, із зазначенням причин їх неподання;</w:t>
      </w:r>
    </w:p>
    <w:p w14:paraId="33088CA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0" w:name="n7377"/>
      <w:bookmarkEnd w:id="40"/>
      <w:r w:rsidRPr="002B365B">
        <w:rPr>
          <w:sz w:val="28"/>
          <w:szCs w:val="28"/>
          <w:lang w:val="uk-UA"/>
        </w:rPr>
        <w:t>7) заперечення (за наявності) щодо заявленого позивачем розміру судових витрат, які позивач поніс та очікує понести до закінчення розгляду справи по суті;</w:t>
      </w:r>
    </w:p>
    <w:p w14:paraId="6A09111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1" w:name="n7378"/>
      <w:bookmarkEnd w:id="41"/>
      <w:r w:rsidRPr="002B365B">
        <w:rPr>
          <w:sz w:val="28"/>
          <w:szCs w:val="28"/>
          <w:lang w:val="uk-UA"/>
        </w:rPr>
        <w:t>8) попередній (орієнтовний) розрахунок суми судових витрат, які відповідач поніс і які очікує понести в зв’язку із розглядом справи.</w:t>
      </w:r>
    </w:p>
    <w:p w14:paraId="78E1E6E3"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2" w:name="n7379"/>
      <w:bookmarkEnd w:id="42"/>
      <w:r w:rsidRPr="002B365B">
        <w:rPr>
          <w:sz w:val="28"/>
          <w:szCs w:val="28"/>
          <w:lang w:val="uk-UA"/>
        </w:rPr>
        <w:t>Копія відзиву та доданих до нього документів іншим учасникам справи повинна бути надіслана (надана) одночасно з надісланням (наданням) відзиву до суду.</w:t>
      </w:r>
    </w:p>
    <w:p w14:paraId="0D638782"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3" w:name="n7380"/>
      <w:bookmarkEnd w:id="43"/>
      <w:r w:rsidRPr="002B365B">
        <w:rPr>
          <w:sz w:val="28"/>
          <w:szCs w:val="28"/>
          <w:lang w:val="uk-UA"/>
        </w:rPr>
        <w:t>До відзиву додаються:</w:t>
      </w:r>
    </w:p>
    <w:p w14:paraId="3E522F36"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4" w:name="n7381"/>
      <w:bookmarkEnd w:id="44"/>
      <w:r w:rsidRPr="002B365B">
        <w:rPr>
          <w:sz w:val="28"/>
          <w:szCs w:val="28"/>
          <w:lang w:val="uk-UA"/>
        </w:rPr>
        <w:t>1) докази, що підтверджують обставини, на яких ґрунтуються заперечення відповідача, якщо такі докази не надані позивачем;</w:t>
      </w:r>
    </w:p>
    <w:p w14:paraId="71EA122A"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5" w:name="n7382"/>
      <w:bookmarkEnd w:id="45"/>
      <w:r w:rsidRPr="002B365B">
        <w:rPr>
          <w:sz w:val="28"/>
          <w:szCs w:val="28"/>
          <w:lang w:val="uk-UA"/>
        </w:rPr>
        <w:t>2) документи, що підтверджують надіслання (надання) відзиву і доданих до нього доказів іншим учасникам справи.</w:t>
      </w:r>
    </w:p>
    <w:p w14:paraId="3BC7D682"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6" w:name="n7383"/>
      <w:bookmarkEnd w:id="46"/>
      <w:r w:rsidRPr="002B365B">
        <w:rPr>
          <w:sz w:val="28"/>
          <w:szCs w:val="28"/>
          <w:lang w:val="uk-UA"/>
        </w:rPr>
        <w:t>До відзиву, підписаного представником відповідача, додається довіреність чи інший документ, що підтверджує повноваження представника відповідача.</w:t>
      </w:r>
    </w:p>
    <w:p w14:paraId="7C7D1FC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7" w:name="n7384"/>
      <w:bookmarkEnd w:id="47"/>
      <w:r w:rsidRPr="002B365B">
        <w:rPr>
          <w:sz w:val="28"/>
          <w:szCs w:val="28"/>
          <w:lang w:val="uk-UA"/>
        </w:rPr>
        <w:lastRenderedPageBreak/>
        <w:t>Відзив подається в строк, встановлений судом, який не може бути меншим п’ятнадцяти днів з дня вручення ухвали про відкриття провадження у справі. Суд має встановити такий строк подання відзиву, який дозволить відповідачу підготувати його та відповідні докази, а іншим учасникам справи - отримати відзив не пізніше першого підготовчого засідання у справі.</w:t>
      </w:r>
    </w:p>
    <w:p w14:paraId="6739EEDC"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8" w:name="n7385"/>
      <w:bookmarkEnd w:id="48"/>
      <w:r w:rsidRPr="002B365B">
        <w:rPr>
          <w:sz w:val="28"/>
          <w:szCs w:val="28"/>
          <w:lang w:val="uk-UA"/>
        </w:rPr>
        <w:t>У разі ненадання відповідачем відзиву у встановлений судом строк без поважних причин суд вирішує справу за наявними матеріалами.</w:t>
      </w:r>
    </w:p>
    <w:p w14:paraId="348D63A3"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49" w:name="n7392"/>
      <w:bookmarkEnd w:id="49"/>
      <w:r w:rsidRPr="002B365B">
        <w:rPr>
          <w:sz w:val="28"/>
          <w:szCs w:val="28"/>
          <w:lang w:val="uk-UA"/>
        </w:rPr>
        <w:t xml:space="preserve">Відповідно до ст.180 ЦПК у </w:t>
      </w:r>
      <w:r w:rsidRPr="002B365B">
        <w:rPr>
          <w:bCs/>
          <w:i/>
          <w:iCs/>
          <w:sz w:val="28"/>
          <w:szCs w:val="28"/>
          <w:lang w:val="uk-UA"/>
        </w:rPr>
        <w:t xml:space="preserve">запереченні </w:t>
      </w:r>
      <w:r w:rsidRPr="002B365B">
        <w:rPr>
          <w:sz w:val="28"/>
          <w:szCs w:val="28"/>
          <w:lang w:val="uk-UA"/>
        </w:rPr>
        <w:t xml:space="preserve">відповідач викладає свої пояснення, міркування і аргументи щодо наведених позивачем у відповіді на відзив пояснень, міркувань і аргументів і мотиви їх визнання або відхилення. </w:t>
      </w:r>
      <w:bookmarkStart w:id="50" w:name="n7393"/>
      <w:bookmarkEnd w:id="50"/>
      <w:r w:rsidRPr="002B365B">
        <w:rPr>
          <w:sz w:val="28"/>
          <w:szCs w:val="28"/>
          <w:lang w:val="uk-UA"/>
        </w:rPr>
        <w:t>Заперечення підписується відповідачем або його представником.</w:t>
      </w:r>
    </w:p>
    <w:p w14:paraId="2F342567"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51" w:name="n7394"/>
      <w:bookmarkEnd w:id="51"/>
      <w:r w:rsidRPr="002B365B">
        <w:rPr>
          <w:sz w:val="28"/>
          <w:szCs w:val="28"/>
          <w:lang w:val="uk-UA"/>
        </w:rPr>
        <w:t>До заперечення застосовуються правила, встановлені</w:t>
      </w:r>
      <w:r w:rsidRPr="002B365B">
        <w:rPr>
          <w:rStyle w:val="apple-converted-space"/>
          <w:sz w:val="28"/>
          <w:szCs w:val="28"/>
          <w:lang w:val="uk-UA"/>
        </w:rPr>
        <w:t> чч.3-5 ст.</w:t>
      </w:r>
      <w:r w:rsidRPr="002B365B">
        <w:rPr>
          <w:sz w:val="28"/>
          <w:szCs w:val="28"/>
          <w:lang w:val="uk-UA"/>
        </w:rPr>
        <w:t xml:space="preserve"> 178 ЦПК.</w:t>
      </w:r>
    </w:p>
    <w:p w14:paraId="7E8BBB4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52" w:name="n7395"/>
      <w:bookmarkEnd w:id="52"/>
      <w:r w:rsidRPr="002B365B">
        <w:rPr>
          <w:sz w:val="28"/>
          <w:szCs w:val="28"/>
          <w:lang w:val="uk-UA"/>
        </w:rPr>
        <w:t>Заперечення подається в строк, встановлений судом. Суд має встановити такий строк подання заперечення, який дозволить іншим учасникам справи отримати заперечення завчасно до початку розгляду справи по суті.</w:t>
      </w:r>
    </w:p>
    <w:p w14:paraId="519D85D6"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Відповідач може заперечувати проти позову, посилаючись на незаконність вимог позивача, їх необґрунтованість, відсутність у позивача права на звернення до суду або наявність перешкод для відкриття провадження у справі. Тобто заперечення відповідача проти позову можуть бути як матеріально-правового, так і процесуального характеру.</w:t>
      </w:r>
    </w:p>
    <w:p w14:paraId="23244F2A"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Матеріально-правові заперечення спрямовані на спростування підстави позову шляхом доказування нового матеріально-правового юридичного (або доказового) факту. Мета – досягти повної або часткової відмови у задоволенні позову.</w:t>
      </w:r>
    </w:p>
    <w:p w14:paraId="42FDD1BA"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Для спростування підстави позову відповідачу необхідно довести одне з трьох:</w:t>
      </w:r>
    </w:p>
    <w:p w14:paraId="1E63B3C0" w14:textId="77777777" w:rsidR="000A573A" w:rsidRPr="002B365B" w:rsidRDefault="000A573A" w:rsidP="000A573A">
      <w:pPr>
        <w:widowControl/>
        <w:numPr>
          <w:ilvl w:val="0"/>
          <w:numId w:val="7"/>
        </w:numPr>
        <w:shd w:val="clear" w:color="auto" w:fill="FFFFFF"/>
        <w:autoSpaceDE/>
        <w:autoSpaceDN/>
        <w:adjustRightInd/>
        <w:ind w:left="0" w:firstLine="720"/>
        <w:jc w:val="both"/>
        <w:rPr>
          <w:rFonts w:cs="Times New Roman"/>
          <w:sz w:val="28"/>
          <w:szCs w:val="28"/>
        </w:rPr>
      </w:pPr>
      <w:proofErr w:type="spellStart"/>
      <w:r w:rsidRPr="002B365B">
        <w:rPr>
          <w:rFonts w:cs="Times New Roman"/>
          <w:sz w:val="28"/>
          <w:szCs w:val="28"/>
        </w:rPr>
        <w:t>неіснування</w:t>
      </w:r>
      <w:proofErr w:type="spellEnd"/>
      <w:r w:rsidRPr="002B365B">
        <w:rPr>
          <w:rFonts w:cs="Times New Roman"/>
          <w:sz w:val="28"/>
          <w:szCs w:val="28"/>
        </w:rPr>
        <w:t xml:space="preserve"> наведених позивачем юридичних фактів. Наприклад, заперечуючи проти позову про відшкодування шкоди, завданої деліктом, відповідач стверджує, що делікту не було, шкода завдана внаслідок непереборної сили. В даному випадку відповідачем доказується не існування юридичного факту (делікту), що є підставою позову позивача, за допомогою доведення іншого юридичного факту – дії непереборної сили;</w:t>
      </w:r>
    </w:p>
    <w:p w14:paraId="71F384CB" w14:textId="77777777" w:rsidR="000A573A" w:rsidRPr="002B365B" w:rsidRDefault="000A573A" w:rsidP="000A573A">
      <w:pPr>
        <w:widowControl/>
        <w:numPr>
          <w:ilvl w:val="0"/>
          <w:numId w:val="7"/>
        </w:numPr>
        <w:shd w:val="clear" w:color="auto" w:fill="FFFFFF"/>
        <w:autoSpaceDE/>
        <w:autoSpaceDN/>
        <w:adjustRightInd/>
        <w:ind w:left="0" w:firstLine="720"/>
        <w:jc w:val="both"/>
        <w:rPr>
          <w:rFonts w:cs="Times New Roman"/>
          <w:sz w:val="28"/>
          <w:szCs w:val="28"/>
        </w:rPr>
      </w:pPr>
      <w:r w:rsidRPr="002B365B">
        <w:rPr>
          <w:rFonts w:cs="Times New Roman"/>
          <w:sz w:val="28"/>
          <w:szCs w:val="28"/>
        </w:rPr>
        <w:t>існування протилежних юридичних фактів. Наприклад, заперечуючи проти позову про стягнення боргу за договором позики, відповідач стверджує, що борг повернув. Відповідачем доказується наявність протилежного, порівняно з підставою позову, юридичного факту, що погашає зобов’язання із договору позики;</w:t>
      </w:r>
    </w:p>
    <w:p w14:paraId="263A5ADB" w14:textId="77777777" w:rsidR="000A573A" w:rsidRPr="002B365B" w:rsidRDefault="000A573A" w:rsidP="000A573A">
      <w:pPr>
        <w:widowControl/>
        <w:numPr>
          <w:ilvl w:val="0"/>
          <w:numId w:val="7"/>
        </w:numPr>
        <w:shd w:val="clear" w:color="auto" w:fill="FFFFFF"/>
        <w:autoSpaceDE/>
        <w:autoSpaceDN/>
        <w:adjustRightInd/>
        <w:ind w:left="0" w:firstLine="720"/>
        <w:jc w:val="both"/>
        <w:rPr>
          <w:rFonts w:cs="Times New Roman"/>
          <w:sz w:val="28"/>
          <w:szCs w:val="28"/>
        </w:rPr>
      </w:pPr>
      <w:r w:rsidRPr="002B365B">
        <w:rPr>
          <w:rFonts w:cs="Times New Roman"/>
          <w:sz w:val="28"/>
          <w:szCs w:val="28"/>
        </w:rPr>
        <w:t>наведені позивачем факти не юридичні. Наприклад, заперечуючи проти позову про визнання права власності як спадкоємця за законом (позивач є батьком спадкодавця), відповідач стверджує, що наведений позивачем як підстава позову факт не є юридичним, оскільки позивач за рішенням суду був позбавлений батьківських прав щодо спадкодавця і не був в них поновлений.</w:t>
      </w:r>
    </w:p>
    <w:p w14:paraId="27BC47D2"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Заперечення не варто плутати із невизнанням позову. В матеріально-правовому запереченні завжди є підстава – новий юридичний факт, що не був </w:t>
      </w:r>
      <w:r w:rsidRPr="002B365B">
        <w:rPr>
          <w:rFonts w:cs="Times New Roman"/>
          <w:sz w:val="28"/>
          <w:szCs w:val="28"/>
        </w:rPr>
        <w:lastRenderedPageBreak/>
        <w:t>би предметом судового дослідження, якби на нього не посилався відповідач. Невизнання позову не пов’язано із доказуванням відповідачем нових матеріально-правових юридичних фактів. Наприклад, за позовом про стягнення боргу відповідач обмежився невизнанням: грошей в борг у позивача не брав. Таке твердження не є запереченням, оскільки не є юридичним фактом. Відповідно, результат справи залежить від того, чи зможе позивач довести наявність договору позики з відповідачем і невиконання ним зобов’язання. Відповідач же нічого не доводить – йому немає чого доводити.</w:t>
      </w:r>
    </w:p>
    <w:p w14:paraId="7D1C08F8"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Разом із тим, невизнання позову не </w:t>
      </w:r>
      <w:proofErr w:type="spellStart"/>
      <w:r w:rsidRPr="002B365B">
        <w:rPr>
          <w:rFonts w:cs="Times New Roman"/>
          <w:sz w:val="28"/>
          <w:szCs w:val="28"/>
        </w:rPr>
        <w:t>позбавлено</w:t>
      </w:r>
      <w:proofErr w:type="spellEnd"/>
      <w:r w:rsidRPr="002B365B">
        <w:rPr>
          <w:rFonts w:cs="Times New Roman"/>
          <w:sz w:val="28"/>
          <w:szCs w:val="28"/>
        </w:rPr>
        <w:t xml:space="preserve"> юридичного сенсу – воно демонструє позицію відповідача щодо заявленого позову. Крім того, </w:t>
      </w:r>
      <w:proofErr w:type="spellStart"/>
      <w:r w:rsidRPr="002B365B">
        <w:rPr>
          <w:rFonts w:cs="Times New Roman"/>
          <w:sz w:val="28"/>
          <w:szCs w:val="28"/>
        </w:rPr>
        <w:t>невизнаючи</w:t>
      </w:r>
      <w:proofErr w:type="spellEnd"/>
      <w:r w:rsidRPr="002B365B">
        <w:rPr>
          <w:rFonts w:cs="Times New Roman"/>
          <w:sz w:val="28"/>
          <w:szCs w:val="28"/>
        </w:rPr>
        <w:t xml:space="preserve"> наведений позивачем юридичний факт, відповідач може спростовувати достовірність доказів, на які посилається позивач.</w:t>
      </w:r>
    </w:p>
    <w:p w14:paraId="37910F73"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Процесуальні заперечення проти позову спрямовані на закінчення процесу без ухвалення судового рішення по суті позовних вимог. У процесуальному запереченні відповідач оспорює правомірність виникнення судового процесу, не  спростовуючи підстави позову по суті. </w:t>
      </w:r>
    </w:p>
    <w:p w14:paraId="530A8445"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Заперечення проти позову можуть стосуватися всіх заявлених вимог, чи їх певної частини  або обсягу.</w:t>
      </w:r>
    </w:p>
    <w:p w14:paraId="55812E92"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Іншим засобом захисту відповідача проти позову є </w:t>
      </w:r>
      <w:r w:rsidRPr="002B365B">
        <w:rPr>
          <w:rFonts w:cs="Times New Roman"/>
          <w:bCs/>
          <w:i/>
          <w:iCs/>
          <w:sz w:val="28"/>
          <w:szCs w:val="28"/>
        </w:rPr>
        <w:t>зустрічний позов. Зустрічний позов</w:t>
      </w:r>
      <w:r w:rsidRPr="002B365B">
        <w:rPr>
          <w:rFonts w:cs="Times New Roman"/>
          <w:sz w:val="28"/>
          <w:szCs w:val="28"/>
        </w:rPr>
        <w:t xml:space="preserve"> кореспондує первісному позову в цілому і є самостійним засобом захисту відповідача, при цьому задоволення зустрічного позову цілком або частково виключає задоволення первісного позову. Так, наприклад, задоволення позову відповідача про оспорювання батьківства виключає задоволення позову про стягнення аліментів на дитину.</w:t>
      </w:r>
    </w:p>
    <w:p w14:paraId="57E47945"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Зустрічному позову властиві всі риси позову: його елементами є предмет, підстава та зміст; має бути пред’явлений в формі позовної заяви з дотриманням установлених ЦПК вимог. Проте даному засобу захисту відповідача властиві й особливості, що обумовлені його зустрічним - по відношенню до первісного позову – характером, а саме:</w:t>
      </w:r>
    </w:p>
    <w:p w14:paraId="730D2AEC"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1) зустрічний позов може бути заявлений у вже розпочатому  процесі, відкритому за позовом протилежної сторони (позивача). Відповідач має право пред’явити зустрічний позов до позивача у строк для подання відзиву;</w:t>
      </w:r>
    </w:p>
    <w:p w14:paraId="5B349E49"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2) зустрічний позов передбачає його сумісний розгляд з позовом первісним і подається до суду за місцем розгляду первісного позову;</w:t>
      </w:r>
    </w:p>
    <w:p w14:paraId="0CA94EC8"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3) для того, щоб вимога відповідача була визнана зустрічним позовом, вона має бути певним чином пов’язана з первісним позовом. Так, зустрічний позов приймається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вимоги за позовами можуть зараховуватися, або коли задоволення зустрічного позову може виключити повністю або частково задоволення первісного позову. Наприклад, у випадку подання відповідачем зустрічного позову про відшкодування шкоди, завданої позивачем майну відповідача, проти первісного позову про стягнення боргу за договором позики, зустрічний позов буде спрямований на зарахування з первісною вимогою в цілому або частково, залежно від їх розмірів. Виключає </w:t>
      </w:r>
      <w:r w:rsidRPr="002B365B">
        <w:rPr>
          <w:rFonts w:cs="Times New Roman"/>
          <w:sz w:val="28"/>
          <w:szCs w:val="28"/>
        </w:rPr>
        <w:lastRenderedPageBreak/>
        <w:t xml:space="preserve">задоволення первісного позову такий зустрічний позов, що спростовує підставу первісного. Наприклад, позов про витребування спадкового майна спростовується позовом про визнання недійсним свідоцтва про спадщину.  </w:t>
      </w:r>
    </w:p>
    <w:p w14:paraId="56401696"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z w:val="28"/>
          <w:szCs w:val="28"/>
        </w:rPr>
        <w:t xml:space="preserve">Відповідно до ст. 193 ЦПК </w:t>
      </w:r>
      <w:bookmarkStart w:id="53" w:name="n7518"/>
      <w:bookmarkEnd w:id="53"/>
      <w:r w:rsidRPr="002B365B">
        <w:rPr>
          <w:rFonts w:cs="Times New Roman"/>
          <w:sz w:val="28"/>
          <w:szCs w:val="28"/>
        </w:rPr>
        <w:t xml:space="preserve">відповідач має право пред’явити зустрічний позов у строк для подання відзиву. </w:t>
      </w:r>
      <w:bookmarkStart w:id="54" w:name="n7519"/>
      <w:bookmarkEnd w:id="54"/>
      <w:r w:rsidRPr="002B365B">
        <w:rPr>
          <w:rFonts w:cs="Times New Roman"/>
          <w:sz w:val="28"/>
          <w:szCs w:val="28"/>
        </w:rPr>
        <w:t>Зустрічний позов приймається до спільного розгляду з первісним позовом, якщо обидва позови взаємопов’язані і спільний їх розгляд є доцільним, зокрема, коли вони виникають з одних правовідносин або коли задоволення зустрічного позову може виключити повністю або частково задоволення первісного позову.</w:t>
      </w:r>
    </w:p>
    <w:p w14:paraId="73AF60B7"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55" w:name="n7520"/>
      <w:bookmarkEnd w:id="55"/>
      <w:r w:rsidRPr="002B365B">
        <w:rPr>
          <w:sz w:val="28"/>
          <w:szCs w:val="28"/>
          <w:lang w:val="uk-UA"/>
        </w:rPr>
        <w:t>Вимоги за зустрічним позовом ухвалою суду об’єднуються в одне провадження з первісним позовом.</w:t>
      </w:r>
    </w:p>
    <w:p w14:paraId="2A1E3FB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56" w:name="n7521"/>
      <w:bookmarkEnd w:id="56"/>
      <w:r w:rsidRPr="002B365B">
        <w:rPr>
          <w:sz w:val="28"/>
          <w:szCs w:val="28"/>
          <w:lang w:val="uk-UA"/>
        </w:rPr>
        <w:t>У випадку подання зустрічного позову у справі, яка розглядається за правилами спрощеного позовного провадження, суд постановляє ухвалу про перехід до розгляду справи за правилами загального позовного провадження.</w:t>
      </w:r>
    </w:p>
    <w:p w14:paraId="657F5DC4"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57" w:name="n7522"/>
      <w:bookmarkEnd w:id="57"/>
      <w:r w:rsidRPr="002B365B">
        <w:rPr>
          <w:sz w:val="28"/>
          <w:szCs w:val="28"/>
          <w:lang w:val="uk-UA"/>
        </w:rPr>
        <w:t>Зустрічна позовна заява, яка подається з додержанням загальних правил пред’явлення позову, повинна відповідати вимогам</w:t>
      </w:r>
      <w:r w:rsidRPr="002B365B">
        <w:rPr>
          <w:rStyle w:val="apple-converted-space"/>
          <w:sz w:val="28"/>
          <w:szCs w:val="28"/>
          <w:lang w:val="uk-UA"/>
        </w:rPr>
        <w:t> </w:t>
      </w:r>
      <w:proofErr w:type="spellStart"/>
      <w:r w:rsidRPr="002B365B">
        <w:rPr>
          <w:rStyle w:val="apple-converted-space"/>
          <w:sz w:val="28"/>
          <w:szCs w:val="28"/>
          <w:lang w:val="uk-UA"/>
        </w:rPr>
        <w:t>ст.ст</w:t>
      </w:r>
      <w:proofErr w:type="spellEnd"/>
      <w:r w:rsidRPr="002B365B">
        <w:rPr>
          <w:rStyle w:val="apple-converted-space"/>
          <w:sz w:val="28"/>
          <w:szCs w:val="28"/>
          <w:lang w:val="uk-UA"/>
        </w:rPr>
        <w:t>. 175, 177 ЦПК</w:t>
      </w:r>
      <w:r w:rsidRPr="002B365B">
        <w:rPr>
          <w:sz w:val="28"/>
          <w:szCs w:val="28"/>
          <w:lang w:val="uk-UA"/>
        </w:rPr>
        <w:t>.</w:t>
      </w:r>
    </w:p>
    <w:p w14:paraId="623D25EE"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58" w:name="n7524"/>
      <w:bookmarkEnd w:id="58"/>
      <w:r w:rsidRPr="002B365B">
        <w:rPr>
          <w:sz w:val="28"/>
          <w:szCs w:val="28"/>
          <w:lang w:val="uk-UA"/>
        </w:rPr>
        <w:t>До зустрічної позовної заяви, поданої з порушенням вимог, встановлених ч.1 ст. 193 ЦПК застосовуються положення</w:t>
      </w:r>
      <w:r w:rsidRPr="002B365B">
        <w:rPr>
          <w:rStyle w:val="apple-converted-space"/>
          <w:sz w:val="28"/>
          <w:szCs w:val="28"/>
          <w:lang w:val="uk-UA"/>
        </w:rPr>
        <w:t> ст. 185 ЦПК</w:t>
      </w:r>
      <w:r w:rsidRPr="002B365B">
        <w:rPr>
          <w:sz w:val="28"/>
          <w:szCs w:val="28"/>
          <w:lang w:val="uk-UA"/>
        </w:rPr>
        <w:t xml:space="preserve">. </w:t>
      </w:r>
      <w:bookmarkStart w:id="59" w:name="n7525"/>
      <w:bookmarkEnd w:id="59"/>
      <w:r w:rsidRPr="002B365B">
        <w:rPr>
          <w:sz w:val="28"/>
          <w:szCs w:val="28"/>
          <w:lang w:val="uk-UA"/>
        </w:rPr>
        <w:t>Зустрічна позовна заява, подана з порушенням вимог ч. 1,2 ст. 193 ЦПК, ухвалою суду повертається заявнику. Копія зустрічної позовної заяви долучається до матеріалів справи.</w:t>
      </w:r>
    </w:p>
    <w:p w14:paraId="5EE513B8" w14:textId="77777777" w:rsidR="000A573A" w:rsidRPr="002B365B" w:rsidRDefault="000A573A" w:rsidP="000A573A">
      <w:pPr>
        <w:pStyle w:val="a4"/>
        <w:spacing w:after="0" w:line="240" w:lineRule="auto"/>
        <w:ind w:left="0" w:firstLine="720"/>
        <w:jc w:val="both"/>
        <w:rPr>
          <w:rFonts w:ascii="Times New Roman" w:hAnsi="Times New Roman"/>
          <w:b/>
          <w:sz w:val="28"/>
          <w:szCs w:val="28"/>
          <w:lang w:val="uk-UA"/>
        </w:rPr>
      </w:pPr>
    </w:p>
    <w:p w14:paraId="15326824" w14:textId="77777777" w:rsidR="000A573A" w:rsidRPr="002B365B" w:rsidRDefault="000A573A" w:rsidP="000A573A">
      <w:pPr>
        <w:pStyle w:val="a4"/>
        <w:numPr>
          <w:ilvl w:val="0"/>
          <w:numId w:val="5"/>
        </w:numPr>
        <w:spacing w:after="0" w:line="240" w:lineRule="auto"/>
        <w:ind w:left="0" w:firstLine="720"/>
        <w:jc w:val="both"/>
        <w:rPr>
          <w:rFonts w:ascii="Times New Roman" w:hAnsi="Times New Roman"/>
          <w:b/>
          <w:sz w:val="28"/>
          <w:szCs w:val="28"/>
          <w:lang w:val="uk-UA"/>
        </w:rPr>
      </w:pPr>
      <w:r w:rsidRPr="002B365B">
        <w:rPr>
          <w:rFonts w:ascii="Times New Roman" w:hAnsi="Times New Roman"/>
          <w:b/>
          <w:bCs/>
          <w:sz w:val="28"/>
          <w:szCs w:val="28"/>
          <w:lang w:val="uk-UA"/>
        </w:rPr>
        <w:t>Зміна позову. Відмова від позову. Визнання позову. Мирова угода.</w:t>
      </w:r>
    </w:p>
    <w:p w14:paraId="49D1EEF1" w14:textId="77777777" w:rsidR="000A573A" w:rsidRPr="002B365B" w:rsidRDefault="000A573A" w:rsidP="000A573A">
      <w:pPr>
        <w:ind w:firstLine="720"/>
        <w:jc w:val="both"/>
        <w:rPr>
          <w:rFonts w:cs="Times New Roman"/>
          <w:sz w:val="28"/>
          <w:szCs w:val="28"/>
        </w:rPr>
      </w:pPr>
      <w:r w:rsidRPr="002B365B">
        <w:rPr>
          <w:rFonts w:cs="Times New Roman"/>
          <w:sz w:val="28"/>
          <w:szCs w:val="28"/>
        </w:rPr>
        <w:t>Під час судового провадження на рух справи можуть вплинути процесуальні дії сторін щодо розпорядження позовними засобами захисту права. Зокрема, позивач може змінити предмет чи підстави позову, розмір позовних вимог, відмовитися від позову; відповідач має право визнати позов повністю або частково; сторони мають право укласти мирову угоду.</w:t>
      </w:r>
    </w:p>
    <w:p w14:paraId="15C8606E" w14:textId="77777777" w:rsidR="000A573A" w:rsidRPr="002B365B" w:rsidRDefault="000A573A" w:rsidP="000A573A">
      <w:pPr>
        <w:ind w:firstLine="720"/>
        <w:jc w:val="both"/>
        <w:rPr>
          <w:rFonts w:cs="Times New Roman"/>
          <w:sz w:val="28"/>
          <w:szCs w:val="28"/>
        </w:rPr>
      </w:pPr>
      <w:r w:rsidRPr="002B365B">
        <w:rPr>
          <w:rFonts w:cs="Times New Roman"/>
          <w:sz w:val="28"/>
          <w:szCs w:val="28"/>
        </w:rPr>
        <w:t xml:space="preserve">Зазначені дії сторін є проявом принципу </w:t>
      </w:r>
      <w:proofErr w:type="spellStart"/>
      <w:r w:rsidRPr="002B365B">
        <w:rPr>
          <w:rFonts w:cs="Times New Roman"/>
          <w:sz w:val="28"/>
          <w:szCs w:val="28"/>
        </w:rPr>
        <w:t>диспозитивності</w:t>
      </w:r>
      <w:proofErr w:type="spellEnd"/>
      <w:r w:rsidRPr="002B365B">
        <w:rPr>
          <w:rFonts w:cs="Times New Roman"/>
          <w:sz w:val="28"/>
          <w:szCs w:val="28"/>
        </w:rPr>
        <w:t xml:space="preserve"> цивільного процесуального права, згідно якого самі сторони визначають долю процесу шляхом розпорядження позовними засобами захисту права. </w:t>
      </w:r>
    </w:p>
    <w:p w14:paraId="43281D60"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r w:rsidRPr="002B365B">
        <w:rPr>
          <w:rStyle w:val="rvts9"/>
          <w:bCs/>
          <w:sz w:val="28"/>
          <w:szCs w:val="28"/>
          <w:lang w:val="uk-UA"/>
        </w:rPr>
        <w:t xml:space="preserve">Згідно із ст. 49 ЦПК </w:t>
      </w:r>
      <w:bookmarkStart w:id="60" w:name="n6403"/>
      <w:bookmarkEnd w:id="60"/>
      <w:r w:rsidRPr="002B365B">
        <w:rPr>
          <w:rStyle w:val="rvts9"/>
          <w:bCs/>
          <w:sz w:val="28"/>
          <w:szCs w:val="28"/>
          <w:lang w:val="uk-UA"/>
        </w:rPr>
        <w:t>с</w:t>
      </w:r>
      <w:r w:rsidRPr="002B365B">
        <w:rPr>
          <w:sz w:val="28"/>
          <w:szCs w:val="28"/>
          <w:lang w:val="uk-UA"/>
        </w:rPr>
        <w:t xml:space="preserve">торони користуються рівними процесуальними правами. </w:t>
      </w:r>
      <w:bookmarkStart w:id="61" w:name="n6404"/>
      <w:bookmarkEnd w:id="61"/>
      <w:r w:rsidRPr="002B365B">
        <w:rPr>
          <w:sz w:val="28"/>
          <w:szCs w:val="28"/>
          <w:lang w:val="uk-UA"/>
        </w:rPr>
        <w:t>Крім прав та обов’язків, визначених у</w:t>
      </w:r>
      <w:r w:rsidRPr="002B365B">
        <w:rPr>
          <w:rStyle w:val="apple-converted-space"/>
          <w:sz w:val="28"/>
          <w:szCs w:val="28"/>
          <w:lang w:val="uk-UA"/>
        </w:rPr>
        <w:t> ст.43 ЦПК</w:t>
      </w:r>
      <w:r w:rsidRPr="002B365B">
        <w:rPr>
          <w:sz w:val="28"/>
          <w:szCs w:val="28"/>
          <w:lang w:val="uk-UA"/>
        </w:rPr>
        <w:t>:</w:t>
      </w:r>
    </w:p>
    <w:p w14:paraId="74FBB54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2" w:name="n6405"/>
      <w:bookmarkEnd w:id="62"/>
      <w:r w:rsidRPr="002B365B">
        <w:rPr>
          <w:sz w:val="28"/>
          <w:szCs w:val="28"/>
          <w:lang w:val="uk-UA"/>
        </w:rPr>
        <w:t>1) позивач вправі відмовитися від позову (всіх або частини позовних вимог), відповідач має право визнати позов (всі або частину позовних вимог) на будь-якій стадії судового процесу;</w:t>
      </w:r>
    </w:p>
    <w:p w14:paraId="77674B7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3" w:name="n6406"/>
      <w:bookmarkEnd w:id="63"/>
      <w:r w:rsidRPr="002B365B">
        <w:rPr>
          <w:sz w:val="28"/>
          <w:szCs w:val="28"/>
          <w:lang w:val="uk-UA"/>
        </w:rPr>
        <w:t>2) позивач вправі збільшити або зменшити розмір позовних вимог 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14:paraId="50C74E94"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4" w:name="n6407"/>
      <w:bookmarkEnd w:id="64"/>
      <w:r w:rsidRPr="002B365B">
        <w:rPr>
          <w:sz w:val="28"/>
          <w:szCs w:val="28"/>
          <w:lang w:val="uk-UA"/>
        </w:rPr>
        <w:t>3) відповідач має право подати зустрічний позов у строки, встановлені ЦПК.</w:t>
      </w:r>
    </w:p>
    <w:p w14:paraId="091E53B8"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5" w:name="n6408"/>
      <w:bookmarkEnd w:id="65"/>
      <w:r w:rsidRPr="002B365B">
        <w:rPr>
          <w:sz w:val="28"/>
          <w:szCs w:val="28"/>
          <w:lang w:val="uk-UA"/>
        </w:rPr>
        <w:t xml:space="preserve">До закінчення підготовчого засідання позивач має право змінити предмет або підстави позову шляхом подання письмової заяви. У справі, що розглядається за правилами спрощеного позовного провадження, зміна </w:t>
      </w:r>
      <w:r w:rsidRPr="002B365B">
        <w:rPr>
          <w:sz w:val="28"/>
          <w:szCs w:val="28"/>
          <w:lang w:val="uk-UA"/>
        </w:rPr>
        <w:lastRenderedPageBreak/>
        <w:t>предмета або підстав позову допускається не пізніше ніж за п’ять днів до початку першого судового засідання у справі.</w:t>
      </w:r>
    </w:p>
    <w:p w14:paraId="6B7E660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6" w:name="n6409"/>
      <w:bookmarkEnd w:id="66"/>
      <w:r w:rsidRPr="002B365B">
        <w:rPr>
          <w:sz w:val="28"/>
          <w:szCs w:val="28"/>
          <w:lang w:val="uk-UA"/>
        </w:rPr>
        <w:t>У разі направлення справи на новий розгляд до суду першої інстанції зміна предмета, підстав позову не допускаються, крім випадків, визначених ст.49 ЦПК.</w:t>
      </w:r>
    </w:p>
    <w:p w14:paraId="6B1DE10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7" w:name="n6410"/>
      <w:bookmarkEnd w:id="67"/>
      <w:r w:rsidRPr="002B365B">
        <w:rPr>
          <w:sz w:val="28"/>
          <w:szCs w:val="28"/>
          <w:lang w:val="uk-UA"/>
        </w:rPr>
        <w:t>Зміна предмета або підстав позову при новому розгляді справи допускається в строки, встановлені ч.3 ст. 49 ЦПК, лише у випадку, якщо це необхідно для захисту прав позивача у зв’язку із зміною фактичних обставин справи, що сталася після закінчення підготовчого засідання, або, якщо справа розглядалася за правилами спрощеного позовного провадження, - після початку першого судового засідання при первісному розгляді справи.</w:t>
      </w:r>
    </w:p>
    <w:p w14:paraId="744DCCEF"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8" w:name="n9762"/>
      <w:bookmarkEnd w:id="68"/>
      <w:r w:rsidRPr="002B365B">
        <w:rPr>
          <w:sz w:val="28"/>
          <w:szCs w:val="28"/>
          <w:lang w:val="uk-UA"/>
        </w:rPr>
        <w:t>У разі подання будь-якої заяви, передбаченої п. 2 ч. 2 та ч.3-4 ст. 49 ЦПК, до суду подаються докази направлення копії такої заяви та доданих до неї документів іншим учасникам справи. У разі неподання таких доказів суд не приймає до розгляду та повертає заявнику відповідну заяву, про що зазначає у рішенні суду.</w:t>
      </w:r>
    </w:p>
    <w:p w14:paraId="67BBEA7A"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69" w:name="n6412"/>
      <w:bookmarkEnd w:id="69"/>
      <w:r w:rsidRPr="002B365B">
        <w:rPr>
          <w:sz w:val="28"/>
          <w:szCs w:val="28"/>
          <w:lang w:val="uk-UA"/>
        </w:rPr>
        <w:t>Суд не приймає відмови від позову, зменшення розміру позовних вимог,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14:paraId="2F1F3BB0"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0" w:name="n6413"/>
      <w:bookmarkEnd w:id="70"/>
      <w:r w:rsidRPr="002B365B">
        <w:rPr>
          <w:sz w:val="28"/>
          <w:szCs w:val="28"/>
          <w:lang w:val="uk-UA"/>
        </w:rPr>
        <w:t>Сторони можуть укласти мирову угоду на будь-якій стадії судового процесу.</w:t>
      </w:r>
    </w:p>
    <w:p w14:paraId="5C41A1F5" w14:textId="77777777" w:rsidR="000A573A" w:rsidRPr="002B365B" w:rsidRDefault="000A573A" w:rsidP="000A573A">
      <w:pPr>
        <w:ind w:firstLine="720"/>
        <w:jc w:val="both"/>
        <w:rPr>
          <w:rFonts w:cs="Times New Roman"/>
          <w:sz w:val="28"/>
          <w:szCs w:val="28"/>
        </w:rPr>
      </w:pPr>
      <w:r w:rsidRPr="002B365B">
        <w:rPr>
          <w:rFonts w:cs="Times New Roman"/>
          <w:bCs/>
          <w:i/>
          <w:iCs/>
          <w:sz w:val="28"/>
          <w:szCs w:val="28"/>
        </w:rPr>
        <w:t>Мирова угода</w:t>
      </w:r>
      <w:r w:rsidRPr="002B365B">
        <w:rPr>
          <w:rFonts w:cs="Times New Roman"/>
          <w:sz w:val="28"/>
          <w:szCs w:val="28"/>
        </w:rPr>
        <w:t xml:space="preserve"> – це цивільний процесуальний акт, яким припиняється цивільно-правовий спір на основі взаємоузгодженої волі сторін шляхом визнання судом</w:t>
      </w:r>
    </w:p>
    <w:p w14:paraId="5CEF17BB"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1" w:name="n7620"/>
      <w:bookmarkEnd w:id="71"/>
      <w:r w:rsidRPr="002B365B">
        <w:rPr>
          <w:sz w:val="28"/>
          <w:szCs w:val="28"/>
          <w:lang w:val="uk-UA"/>
        </w:rPr>
        <w:t xml:space="preserve">Відповідно </w:t>
      </w:r>
      <w:proofErr w:type="spellStart"/>
      <w:r w:rsidRPr="002B365B">
        <w:rPr>
          <w:sz w:val="28"/>
          <w:szCs w:val="28"/>
          <w:lang w:val="uk-UA"/>
        </w:rPr>
        <w:t>іх</w:t>
      </w:r>
      <w:proofErr w:type="spellEnd"/>
      <w:r w:rsidRPr="002B365B">
        <w:rPr>
          <w:sz w:val="28"/>
          <w:szCs w:val="28"/>
          <w:lang w:val="uk-UA"/>
        </w:rPr>
        <w:t xml:space="preserve"> ст. 207 ЦПК мирова угода укладається сторонами з метою врегулювання спору на підставі взаємних поступок і має стосуватися лише прав та обов’язків сторін. У мировій угоді сторони можуть вийти за межі предмета спору за умови, що мирова угода не порушує прав чи охоронюваних законом інтересів третіх осіб.</w:t>
      </w:r>
    </w:p>
    <w:p w14:paraId="5B6E581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2" w:name="n7621"/>
      <w:bookmarkEnd w:id="72"/>
      <w:r w:rsidRPr="002B365B">
        <w:rPr>
          <w:sz w:val="28"/>
          <w:szCs w:val="28"/>
          <w:lang w:val="uk-UA"/>
        </w:rPr>
        <w:t>Сторони можуть укласти мирову угоду і повідомити про це суд, зробивши спільну письмову заяву, на будь-якій стадії судового процесу.</w:t>
      </w:r>
    </w:p>
    <w:p w14:paraId="33357D0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3" w:name="n7622"/>
      <w:bookmarkEnd w:id="73"/>
      <w:r w:rsidRPr="002B365B">
        <w:rPr>
          <w:sz w:val="28"/>
          <w:szCs w:val="28"/>
          <w:lang w:val="uk-UA"/>
        </w:rPr>
        <w:t>До ухвалення судового рішення у зв’язку з укладенням сторонами мирової угоди суд роз’яснює сторонам наслідки такого рішення, перевіряє, чи не обмежені представники сторін вчинити відповідні дії.</w:t>
      </w:r>
    </w:p>
    <w:p w14:paraId="260A9B96"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4" w:name="n7623"/>
      <w:bookmarkEnd w:id="74"/>
      <w:r w:rsidRPr="002B365B">
        <w:rPr>
          <w:sz w:val="28"/>
          <w:szCs w:val="28"/>
          <w:lang w:val="uk-UA"/>
        </w:rPr>
        <w:t>Укладена сторонами мирова угода затверджується ухвалою суду, в резолютивній частині якої зазначаються умови угоди. Затверджуючи мирову угоду, суд цією ж ухвалою одночасно закриває провадження у справі.</w:t>
      </w:r>
    </w:p>
    <w:p w14:paraId="7FFF90BF"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5" w:name="n7624"/>
      <w:bookmarkEnd w:id="75"/>
      <w:r w:rsidRPr="002B365B">
        <w:rPr>
          <w:sz w:val="28"/>
          <w:szCs w:val="28"/>
          <w:lang w:val="uk-UA"/>
        </w:rPr>
        <w:t>Суд постановляє ухвалу про відмову у затвердженні мирової угоди і продовжує судовий розгляд, якщо:</w:t>
      </w:r>
    </w:p>
    <w:p w14:paraId="0A60E5A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6" w:name="n7625"/>
      <w:bookmarkEnd w:id="76"/>
      <w:r w:rsidRPr="002B365B">
        <w:rPr>
          <w:sz w:val="28"/>
          <w:szCs w:val="28"/>
          <w:lang w:val="uk-UA"/>
        </w:rPr>
        <w:t>1) умови мирової угоди суперечать закону чи порушують права чи охоронювані законом інтереси інших осіб, є невиконуваними; або</w:t>
      </w:r>
    </w:p>
    <w:p w14:paraId="4255F6E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7" w:name="n7626"/>
      <w:bookmarkEnd w:id="77"/>
      <w:r w:rsidRPr="002B365B">
        <w:rPr>
          <w:sz w:val="28"/>
          <w:szCs w:val="28"/>
          <w:lang w:val="uk-UA"/>
        </w:rPr>
        <w:t>2) одну із сторін мирової угоди представляє її законний представник, дії якого суперечать інтересам особи, яку він представляє.</w:t>
      </w:r>
    </w:p>
    <w:p w14:paraId="76ECE1B6"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8" w:name="n7627"/>
      <w:bookmarkEnd w:id="78"/>
      <w:r w:rsidRPr="002B365B">
        <w:rPr>
          <w:sz w:val="28"/>
          <w:szCs w:val="28"/>
          <w:lang w:val="uk-UA"/>
        </w:rPr>
        <w:t xml:space="preserve"> Виконання мирової угоди здійснюється особами, які її уклали, в порядку і в строки, передбачені цією угодою.</w:t>
      </w:r>
    </w:p>
    <w:p w14:paraId="789C0A5C"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79" w:name="n7629"/>
      <w:bookmarkEnd w:id="79"/>
      <w:r w:rsidRPr="002B365B">
        <w:rPr>
          <w:sz w:val="28"/>
          <w:szCs w:val="28"/>
          <w:lang w:val="uk-UA"/>
        </w:rPr>
        <w:lastRenderedPageBreak/>
        <w:t>Ухвала про затвердження мирової угоди є виконавчим документом та має відповідати вимогам до виконавчого документа, встановленим</w:t>
      </w:r>
      <w:r w:rsidRPr="002B365B">
        <w:rPr>
          <w:rStyle w:val="apple-converted-space"/>
          <w:sz w:val="28"/>
          <w:szCs w:val="28"/>
          <w:lang w:val="uk-UA"/>
        </w:rPr>
        <w:t> </w:t>
      </w:r>
      <w:hyperlink r:id="rId21" w:tgtFrame="_blank" w:history="1">
        <w:r w:rsidRPr="002B365B">
          <w:rPr>
            <w:rStyle w:val="a5"/>
            <w:color w:val="auto"/>
            <w:sz w:val="28"/>
            <w:szCs w:val="28"/>
            <w:u w:val="none"/>
            <w:lang w:val="uk-UA"/>
          </w:rPr>
          <w:t>Законом України</w:t>
        </w:r>
      </w:hyperlink>
      <w:r w:rsidRPr="002B365B">
        <w:rPr>
          <w:rStyle w:val="apple-converted-space"/>
          <w:sz w:val="28"/>
          <w:szCs w:val="28"/>
          <w:lang w:val="uk-UA"/>
        </w:rPr>
        <w:t> </w:t>
      </w:r>
      <w:r w:rsidRPr="002B365B">
        <w:rPr>
          <w:sz w:val="28"/>
          <w:szCs w:val="28"/>
          <w:lang w:val="uk-UA"/>
        </w:rPr>
        <w:t>"Про виконавче провадження".</w:t>
      </w:r>
    </w:p>
    <w:p w14:paraId="15466662"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0" w:name="n7630"/>
      <w:bookmarkEnd w:id="80"/>
      <w:r w:rsidRPr="002B365B">
        <w:rPr>
          <w:sz w:val="28"/>
          <w:szCs w:val="28"/>
          <w:lang w:val="uk-UA"/>
        </w:rPr>
        <w:t>У разі невиконання затвердженої судом мирової угоди ухвала суду про затвердження мирової угоди може бути подана для її примусового виконання в порядку, передбаченому законодавством для виконання судових рішень.</w:t>
      </w:r>
    </w:p>
    <w:p w14:paraId="48D273ED"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bCs/>
          <w:sz w:val="28"/>
          <w:szCs w:val="28"/>
          <w:lang w:val="uk-UA"/>
        </w:rPr>
        <w:t xml:space="preserve">Відповідно до ст. 206 ЦПК </w:t>
      </w:r>
      <w:bookmarkStart w:id="81" w:name="n7614"/>
      <w:bookmarkEnd w:id="81"/>
      <w:r w:rsidRPr="002B365B">
        <w:rPr>
          <w:rFonts w:ascii="Times New Roman" w:hAnsi="Times New Roman"/>
          <w:bCs/>
          <w:sz w:val="28"/>
          <w:szCs w:val="28"/>
          <w:lang w:val="uk-UA"/>
        </w:rPr>
        <w:t>п</w:t>
      </w:r>
      <w:r w:rsidRPr="002B365B">
        <w:rPr>
          <w:rFonts w:ascii="Times New Roman" w:hAnsi="Times New Roman"/>
          <w:sz w:val="28"/>
          <w:szCs w:val="28"/>
          <w:lang w:val="uk-UA"/>
        </w:rPr>
        <w:t>озивач може відмовитися від позову, а відповідач - визнати позов на будь-якій стадії провадження у справі, зазначивши про це в заяві по суті справи або в окремій письмовій заяві.</w:t>
      </w:r>
    </w:p>
    <w:p w14:paraId="4CB61906"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2" w:name="n7615"/>
      <w:bookmarkEnd w:id="82"/>
      <w:r w:rsidRPr="002B365B">
        <w:rPr>
          <w:sz w:val="28"/>
          <w:szCs w:val="28"/>
          <w:lang w:val="uk-UA"/>
        </w:rPr>
        <w:t>До ухвалення судового рішення у зв’язку з відмовою позивача від позову або визнанням позову відповідачем суд роз’яснює сторонам наслідки відповідних процесуальних дій, перевіряє, чи не обмежений представник відповідної сторони у повноваженнях на їх вчинення.</w:t>
      </w:r>
    </w:p>
    <w:p w14:paraId="00EAD16D"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3" w:name="n7616"/>
      <w:bookmarkEnd w:id="83"/>
      <w:r w:rsidRPr="002B365B">
        <w:rPr>
          <w:sz w:val="28"/>
          <w:szCs w:val="28"/>
          <w:lang w:val="uk-UA"/>
        </w:rPr>
        <w:t>У разі відмови позивача від позову суд постановляє ухвалу про закриття провадження у справі.</w:t>
      </w:r>
    </w:p>
    <w:p w14:paraId="4B70F8B2"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4" w:name="n7617"/>
      <w:bookmarkEnd w:id="84"/>
      <w:r w:rsidRPr="002B365B">
        <w:rPr>
          <w:sz w:val="28"/>
          <w:szCs w:val="28"/>
          <w:lang w:val="uk-UA"/>
        </w:rPr>
        <w:t>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свободи чи інтереси інших осіб, суд постановляє ухвалу про відмову у прийнятті визнання відповідачем позову і продовжує судовий розгляд.</w:t>
      </w:r>
    </w:p>
    <w:p w14:paraId="4801A40C"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5" w:name="n7618"/>
      <w:bookmarkEnd w:id="85"/>
      <w:r w:rsidRPr="002B365B">
        <w:rPr>
          <w:sz w:val="28"/>
          <w:szCs w:val="28"/>
          <w:lang w:val="uk-UA"/>
        </w:rPr>
        <w:t>Суд не приймає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14:paraId="01FF4E6F" w14:textId="77777777" w:rsidR="000A573A" w:rsidRPr="002B365B" w:rsidRDefault="000A573A" w:rsidP="000A573A">
      <w:pPr>
        <w:pStyle w:val="a4"/>
        <w:spacing w:after="0" w:line="240" w:lineRule="auto"/>
        <w:ind w:left="0" w:firstLine="720"/>
        <w:jc w:val="both"/>
        <w:rPr>
          <w:rFonts w:ascii="Times New Roman" w:hAnsi="Times New Roman"/>
          <w:b/>
          <w:bCs/>
          <w:sz w:val="28"/>
          <w:szCs w:val="28"/>
          <w:lang w:val="uk-UA"/>
        </w:rPr>
      </w:pPr>
      <w:bookmarkStart w:id="86" w:name="n7619"/>
      <w:bookmarkEnd w:id="86"/>
    </w:p>
    <w:p w14:paraId="3A70A548" w14:textId="77777777" w:rsidR="000A573A" w:rsidRPr="002B365B" w:rsidRDefault="000A573A" w:rsidP="000A573A">
      <w:pPr>
        <w:pStyle w:val="a4"/>
        <w:numPr>
          <w:ilvl w:val="0"/>
          <w:numId w:val="5"/>
        </w:numPr>
        <w:shd w:val="clear" w:color="auto" w:fill="FFFFFF"/>
        <w:spacing w:after="0" w:line="240" w:lineRule="auto"/>
        <w:ind w:left="0" w:firstLine="720"/>
        <w:jc w:val="both"/>
        <w:rPr>
          <w:rFonts w:ascii="Times New Roman" w:hAnsi="Times New Roman"/>
          <w:sz w:val="28"/>
          <w:szCs w:val="28"/>
        </w:rPr>
      </w:pPr>
      <w:r w:rsidRPr="002B365B">
        <w:rPr>
          <w:rFonts w:ascii="Times New Roman" w:hAnsi="Times New Roman"/>
          <w:b/>
          <w:bCs/>
          <w:sz w:val="28"/>
          <w:szCs w:val="28"/>
          <w:lang w:val="uk-UA"/>
        </w:rPr>
        <w:t xml:space="preserve">Забезпечення позову. </w:t>
      </w:r>
      <w:proofErr w:type="spellStart"/>
      <w:r w:rsidRPr="002B365B">
        <w:rPr>
          <w:rFonts w:ascii="Times New Roman" w:hAnsi="Times New Roman"/>
          <w:b/>
          <w:bCs/>
          <w:sz w:val="28"/>
          <w:szCs w:val="28"/>
        </w:rPr>
        <w:t>Способи</w:t>
      </w:r>
      <w:proofErr w:type="spellEnd"/>
      <w:r w:rsidRPr="002B365B">
        <w:rPr>
          <w:rFonts w:ascii="Times New Roman" w:hAnsi="Times New Roman"/>
          <w:b/>
          <w:bCs/>
          <w:sz w:val="28"/>
          <w:szCs w:val="28"/>
        </w:rPr>
        <w:t xml:space="preserve"> </w:t>
      </w:r>
      <w:proofErr w:type="spellStart"/>
      <w:r w:rsidRPr="002B365B">
        <w:rPr>
          <w:rFonts w:ascii="Times New Roman" w:hAnsi="Times New Roman"/>
          <w:b/>
          <w:bCs/>
          <w:sz w:val="28"/>
          <w:szCs w:val="28"/>
        </w:rPr>
        <w:t>забезпечення</w:t>
      </w:r>
      <w:proofErr w:type="spellEnd"/>
      <w:r w:rsidRPr="002B365B">
        <w:rPr>
          <w:rFonts w:ascii="Times New Roman" w:hAnsi="Times New Roman"/>
          <w:b/>
          <w:bCs/>
          <w:sz w:val="28"/>
          <w:szCs w:val="28"/>
        </w:rPr>
        <w:t xml:space="preserve"> позову. </w:t>
      </w:r>
      <w:proofErr w:type="spellStart"/>
      <w:r w:rsidRPr="002B365B">
        <w:rPr>
          <w:rFonts w:ascii="Times New Roman" w:hAnsi="Times New Roman"/>
          <w:b/>
          <w:bCs/>
          <w:sz w:val="28"/>
          <w:szCs w:val="28"/>
        </w:rPr>
        <w:t>Розгляд</w:t>
      </w:r>
      <w:proofErr w:type="spellEnd"/>
      <w:r w:rsidRPr="002B365B">
        <w:rPr>
          <w:rFonts w:ascii="Times New Roman" w:hAnsi="Times New Roman"/>
          <w:b/>
          <w:bCs/>
          <w:sz w:val="28"/>
          <w:szCs w:val="28"/>
        </w:rPr>
        <w:t xml:space="preserve"> заяви про </w:t>
      </w:r>
      <w:proofErr w:type="spellStart"/>
      <w:r w:rsidRPr="002B365B">
        <w:rPr>
          <w:rFonts w:ascii="Times New Roman" w:hAnsi="Times New Roman"/>
          <w:b/>
          <w:bCs/>
          <w:sz w:val="28"/>
          <w:szCs w:val="28"/>
        </w:rPr>
        <w:t>забезпечення</w:t>
      </w:r>
      <w:proofErr w:type="spellEnd"/>
      <w:r w:rsidRPr="002B365B">
        <w:rPr>
          <w:rFonts w:ascii="Times New Roman" w:hAnsi="Times New Roman"/>
          <w:b/>
          <w:bCs/>
          <w:sz w:val="28"/>
          <w:szCs w:val="28"/>
        </w:rPr>
        <w:t xml:space="preserve"> позову</w:t>
      </w:r>
      <w:r w:rsidRPr="002B365B">
        <w:rPr>
          <w:rFonts w:ascii="Times New Roman" w:hAnsi="Times New Roman"/>
          <w:sz w:val="28"/>
          <w:szCs w:val="28"/>
        </w:rPr>
        <w:t>.</w:t>
      </w:r>
    </w:p>
    <w:p w14:paraId="0E819467" w14:textId="77777777" w:rsidR="000A573A" w:rsidRPr="002B365B" w:rsidRDefault="000A573A" w:rsidP="000A573A">
      <w:pPr>
        <w:shd w:val="clear" w:color="auto" w:fill="FFFFFF"/>
        <w:ind w:firstLine="720"/>
        <w:jc w:val="both"/>
        <w:rPr>
          <w:rFonts w:cs="Times New Roman"/>
          <w:sz w:val="28"/>
          <w:szCs w:val="28"/>
        </w:rPr>
      </w:pPr>
      <w:r w:rsidRPr="002B365B">
        <w:rPr>
          <w:rFonts w:cs="Times New Roman"/>
          <w:spacing w:val="-1"/>
          <w:sz w:val="28"/>
          <w:szCs w:val="28"/>
        </w:rPr>
        <w:t>Позивач при пред’явленні позову  має на меті домогтися за</w:t>
      </w:r>
      <w:r w:rsidRPr="002B365B">
        <w:rPr>
          <w:rFonts w:cs="Times New Roman"/>
          <w:sz w:val="28"/>
          <w:szCs w:val="28"/>
        </w:rPr>
        <w:t xml:space="preserve"> допомогою судового рішення здійснення своєї вимоги до відповідача шляхом примусового виконання обов'язку, який відповідач не виконує в добровільному порядку. Проте часто зустрічаються випадки, коли виконати ухвалене на користь позивача рішення суду фактично важко, а іноді неможливо. Наприклад, така ситуація можлива внаслідок несумлінних дій відповідача щодо приховування або знищення спірного майна. Подібній загрозі можна запобігти за допомогою заходів забезпечення позову.</w:t>
      </w:r>
    </w:p>
    <w:p w14:paraId="1C26E459" w14:textId="77777777" w:rsidR="000A573A" w:rsidRPr="002B365B" w:rsidRDefault="000A573A" w:rsidP="000A573A">
      <w:pPr>
        <w:ind w:firstLine="720"/>
        <w:jc w:val="both"/>
        <w:rPr>
          <w:rFonts w:cs="Times New Roman"/>
          <w:sz w:val="28"/>
          <w:szCs w:val="28"/>
        </w:rPr>
      </w:pPr>
      <w:r w:rsidRPr="002B365B">
        <w:rPr>
          <w:rFonts w:cs="Times New Roman"/>
          <w:i/>
          <w:iCs/>
          <w:sz w:val="28"/>
          <w:szCs w:val="28"/>
        </w:rPr>
        <w:t>Забезпечення позову</w:t>
      </w:r>
      <w:r w:rsidRPr="002B365B">
        <w:rPr>
          <w:rFonts w:cs="Times New Roman"/>
          <w:sz w:val="28"/>
          <w:szCs w:val="28"/>
        </w:rPr>
        <w:t xml:space="preserve"> – це вжиття судом передбачених законом заходів з метою створення можливості для майбутнього реального виконання рішення суду. </w:t>
      </w:r>
    </w:p>
    <w:p w14:paraId="1B12F543"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Відповідно до ст. 149 ЦПК суд за заявою учасника справи має право вжити передбачених статтею 150 ЦПК заходів забезпечення позову.</w:t>
      </w:r>
    </w:p>
    <w:p w14:paraId="4157D764"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Забезпечення позову допускається як до пред’явлення позову, так і на будь-якій стадії розгляду справи, якщо невжиття таких заходів може істотно ускладнити чи унеможливити виконання рішення суду або ефективний захист, або поновлення порушених чи оспорюваних прав або інтересів позивача, за захистом яких він звернувся або має намір звернутися до суду. </w:t>
      </w:r>
    </w:p>
    <w:p w14:paraId="61EEFF2D"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lastRenderedPageBreak/>
        <w:t>За заявою сторони у справі, яка передана на розгляд міжнародного комерційного арбітражу, третейського суду, суд може вжити заходів забезпечення позову у порядку та з підстав, встановлених ЦПК.</w:t>
      </w:r>
    </w:p>
    <w:p w14:paraId="28C0581C"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i/>
          <w:iCs/>
          <w:sz w:val="28"/>
          <w:szCs w:val="28"/>
          <w:lang w:val="uk-UA"/>
        </w:rPr>
        <w:t xml:space="preserve"> Види забезпечення позову</w:t>
      </w:r>
      <w:r w:rsidRPr="002B365B">
        <w:rPr>
          <w:rFonts w:ascii="Times New Roman" w:hAnsi="Times New Roman"/>
          <w:sz w:val="28"/>
          <w:szCs w:val="28"/>
          <w:lang w:val="uk-UA"/>
        </w:rPr>
        <w:t xml:space="preserve"> передбачені ст. 150 ЦПК України. Так, позов забезпечується:</w:t>
      </w:r>
    </w:p>
    <w:p w14:paraId="76010030"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1) накладенням арешту на майно та (або) грошові кошти, що належать або підлягають передачі або сплаті відповідачеві і знаходяться у нього чи в інших осіб;</w:t>
      </w:r>
    </w:p>
    <w:p w14:paraId="1F711F5C"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2) забороною вчиняти певні дії;</w:t>
      </w:r>
    </w:p>
    <w:p w14:paraId="51CCD1E1"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3) встановленням обов’язку вчинити певні дії;</w:t>
      </w:r>
    </w:p>
    <w:p w14:paraId="399C8D30"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4) забороною іншим особам вчиняти дії щодо предмета спору або здійснювати платежі, або передавати майно відповідачеві чи виконувати щодо нього інші зобов’язання; </w:t>
      </w:r>
    </w:p>
    <w:p w14:paraId="45E14C38"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5) зупиненням продажу арештованого майна, якщо подано позов про визнання права власності на це майно і про зняття з нього арешту;</w:t>
      </w:r>
    </w:p>
    <w:p w14:paraId="6F35DBC1"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6) зупиненням стягнення на підставі виконавчого документа, який оскаржується боржником у судовому порядку;</w:t>
      </w:r>
    </w:p>
    <w:p w14:paraId="003C6C09"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7) передачею речі, яка є предметом спору, на зберігання іншим особам, які не мають інтересу в результаті вирішення спору;</w:t>
      </w:r>
    </w:p>
    <w:p w14:paraId="29093E8F"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8) зупиненням митного оформлення товарів чи предметів;</w:t>
      </w:r>
    </w:p>
    <w:p w14:paraId="62B1AAA6"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9) арештом морського судна, що здійснюється для забезпечення морської вимоги; </w:t>
      </w:r>
    </w:p>
    <w:p w14:paraId="54EC7B18"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10) іншими заходами, необхідними для забезпечення ефективного захисту або поновлення порушених чи оспорюваних прав та інтересів, якщо такий захист або поновлення не забезпечуються вищеперерахованими заходами. </w:t>
      </w:r>
    </w:p>
    <w:p w14:paraId="0F3B2AED"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Суд може застосувати кілька видів забезпечення позову. Заходи забезпечення позову, крім арешту морського судна, що здійснюється для забезпечення морської вимоги, мають бути </w:t>
      </w:r>
      <w:proofErr w:type="spellStart"/>
      <w:r w:rsidRPr="002B365B">
        <w:rPr>
          <w:rFonts w:ascii="Times New Roman" w:hAnsi="Times New Roman"/>
          <w:sz w:val="28"/>
          <w:szCs w:val="28"/>
          <w:lang w:val="uk-UA"/>
        </w:rPr>
        <w:t>співмірними</w:t>
      </w:r>
      <w:proofErr w:type="spellEnd"/>
      <w:r w:rsidRPr="002B365B">
        <w:rPr>
          <w:rFonts w:ascii="Times New Roman" w:hAnsi="Times New Roman"/>
          <w:sz w:val="28"/>
          <w:szCs w:val="28"/>
          <w:lang w:val="uk-UA"/>
        </w:rPr>
        <w:t xml:space="preserve"> із заявленими позивачем вимогами. </w:t>
      </w:r>
    </w:p>
    <w:p w14:paraId="6BEA8C74"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Не допускається забезпечення позову шляхом накладення арешту на заробітну плату, пенсію та стипендію, допомогу по загальнообов’язковому державному соціальному страхуванню, яка виплачується у зв’язку з тимчасовою непрацездатністю (включаючи догляд за хворою дитиною), вагітністю та пологами, по догляду за дитиною до досягнення нею трирічного віку, на допомогу, яка виплачується касами взаємодопомоги, благодійними організаціями, а також на вихідну допомогу, допомогу по безробіттю, на майно або грошові кошти неплатоспроможного банку, а також на майно або грошові кошти Фонду гарантування вкладів фізичних осіб. Ця вимога не поширюється на позови про стягнення аліментів, про відшкодування шкоди, заподіяної каліцтвом, іншим ушкодженням здоров’я або смертю фізичної особи, про відшкодування збитків, заподіяних злочином.</w:t>
      </w:r>
    </w:p>
    <w:p w14:paraId="201B2D7D"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Не може бути накладено арешт на предмети, що швидко псуються. </w:t>
      </w:r>
    </w:p>
    <w:p w14:paraId="4DACC4E3"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Не допускається забезпечення позову шляхом зупинення тимчасової адміністрації або ліквідації банку, заборони або встановлення обов’язку </w:t>
      </w:r>
      <w:r w:rsidRPr="002B365B">
        <w:rPr>
          <w:rFonts w:ascii="Times New Roman" w:hAnsi="Times New Roman"/>
          <w:sz w:val="28"/>
          <w:szCs w:val="28"/>
          <w:lang w:val="uk-UA"/>
        </w:rPr>
        <w:lastRenderedPageBreak/>
        <w:t xml:space="preserve">вчиняти певні дії Фонду гарантування вкладів фізичних осіб при здійсненні тимчасової адміністрації чи ліквідації банку. </w:t>
      </w:r>
    </w:p>
    <w:p w14:paraId="780A264E"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Не допускається забезпечення позову шляхом зупинення рішень, актів Національного банку України, а також встановлення для Національного банку України заборони або обов’язку вчиняти певні дії. </w:t>
      </w:r>
    </w:p>
    <w:p w14:paraId="386C897B"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Не допускається забезпечення позову шляхом заборони відповідачу вчиняти певні дії за позовами власників або кредиторів неплатоспроможного банку до такого банку або Фонду гарантування вкладів фізичних осіб.</w:t>
      </w:r>
    </w:p>
    <w:p w14:paraId="36E2F300" w14:textId="77777777" w:rsidR="000A573A" w:rsidRPr="002B365B" w:rsidRDefault="000A573A" w:rsidP="000A573A">
      <w:pPr>
        <w:pStyle w:val="a4"/>
        <w:spacing w:after="0" w:line="240" w:lineRule="auto"/>
        <w:ind w:left="0" w:firstLine="720"/>
        <w:jc w:val="both"/>
        <w:rPr>
          <w:rFonts w:ascii="Times New Roman" w:hAnsi="Times New Roman"/>
          <w:sz w:val="28"/>
          <w:szCs w:val="28"/>
          <w:lang w:val="uk-UA"/>
        </w:rPr>
      </w:pPr>
      <w:r w:rsidRPr="002B365B">
        <w:rPr>
          <w:rFonts w:ascii="Times New Roman" w:hAnsi="Times New Roman"/>
          <w:sz w:val="28"/>
          <w:szCs w:val="28"/>
          <w:lang w:val="uk-UA"/>
        </w:rPr>
        <w:t xml:space="preserve"> Майно або грошові суми клієнта неплатоспроможного банку, на які судом накладено арешт до дня віднесення банку до категорії неплатоспроможних, можуть бути передані приймаючому або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передані майно або грошові суми залишаються обтяженими відповідно до ухвали суду про накладення арешту. </w:t>
      </w:r>
    </w:p>
    <w:p w14:paraId="3B910D22" w14:textId="77777777" w:rsidR="000A573A" w:rsidRPr="002B365B" w:rsidRDefault="000A573A" w:rsidP="000A573A">
      <w:pPr>
        <w:pStyle w:val="a4"/>
        <w:spacing w:after="0" w:line="240" w:lineRule="auto"/>
        <w:ind w:left="0" w:firstLine="720"/>
        <w:jc w:val="both"/>
        <w:rPr>
          <w:rFonts w:ascii="Times New Roman" w:hAnsi="Times New Roman"/>
          <w:b/>
          <w:sz w:val="28"/>
          <w:szCs w:val="28"/>
          <w:lang w:val="uk-UA"/>
        </w:rPr>
      </w:pPr>
      <w:r w:rsidRPr="002B365B">
        <w:rPr>
          <w:rFonts w:ascii="Times New Roman" w:hAnsi="Times New Roman"/>
          <w:sz w:val="28"/>
          <w:szCs w:val="28"/>
          <w:lang w:val="uk-UA"/>
        </w:rPr>
        <w:t>Не допускається вжиття заходів забезпечення позову, які за змістом є тотожними задоволенню заявлених позовних вимог, якщо при цьому спір не вирішується по суті.</w:t>
      </w:r>
    </w:p>
    <w:p w14:paraId="46B1ABCA"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7" w:name="n7113"/>
      <w:bookmarkEnd w:id="87"/>
      <w:r w:rsidRPr="002B365B">
        <w:rPr>
          <w:sz w:val="28"/>
          <w:szCs w:val="28"/>
          <w:lang w:val="uk-UA"/>
        </w:rPr>
        <w:t>Відповідно до ст.151 ЦПК заява про забезпечення позову подається в письмовій формі, підписується заявником і повинна містити:</w:t>
      </w:r>
    </w:p>
    <w:p w14:paraId="2918477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8" w:name="n7114"/>
      <w:bookmarkEnd w:id="88"/>
      <w:r w:rsidRPr="002B365B">
        <w:rPr>
          <w:sz w:val="28"/>
          <w:szCs w:val="28"/>
          <w:lang w:val="uk-UA"/>
        </w:rPr>
        <w:t>1) найменування суду, до якого подається заява;</w:t>
      </w:r>
    </w:p>
    <w:p w14:paraId="23797279"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89" w:name="n7115"/>
      <w:bookmarkEnd w:id="89"/>
      <w:r w:rsidRPr="002B365B">
        <w:rPr>
          <w:sz w:val="28"/>
          <w:szCs w:val="28"/>
          <w:lang w:val="uk-UA"/>
        </w:rPr>
        <w:t>2) повне найменування (для юридичних осіб) або ім’я (прізвище, ім’я та по батькові - для фізичних осіб) заявника,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серію паспорта для фізичних осіб - громадян України, номери засобів зв’язку та адресу електронної пошти, за наявності;</w:t>
      </w:r>
    </w:p>
    <w:p w14:paraId="05295D2F"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90" w:name="n7116"/>
      <w:bookmarkEnd w:id="90"/>
      <w:r w:rsidRPr="002B365B">
        <w:rPr>
          <w:sz w:val="28"/>
          <w:szCs w:val="28"/>
          <w:lang w:val="uk-UA"/>
        </w:rPr>
        <w:t>3) предмет позову та обґрунтування необхідності забезпечення позову;</w:t>
      </w:r>
    </w:p>
    <w:p w14:paraId="1EE883A8"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91" w:name="n7117"/>
      <w:bookmarkEnd w:id="91"/>
      <w:r w:rsidRPr="002B365B">
        <w:rPr>
          <w:sz w:val="28"/>
          <w:szCs w:val="28"/>
          <w:lang w:val="uk-UA"/>
        </w:rPr>
        <w:t>4) захід забезпечення позову, який належить застосувати, з обґрунтуванням його необхідності;</w:t>
      </w:r>
    </w:p>
    <w:p w14:paraId="590F849E"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92" w:name="n7118"/>
      <w:bookmarkEnd w:id="92"/>
      <w:r w:rsidRPr="002B365B">
        <w:rPr>
          <w:sz w:val="28"/>
          <w:szCs w:val="28"/>
          <w:lang w:val="uk-UA"/>
        </w:rPr>
        <w:t>5) ціну позову, про забезпечення якого просить заявник;</w:t>
      </w:r>
    </w:p>
    <w:p w14:paraId="435F9144"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93" w:name="n7119"/>
      <w:bookmarkEnd w:id="93"/>
      <w:r w:rsidRPr="002B365B">
        <w:rPr>
          <w:sz w:val="28"/>
          <w:szCs w:val="28"/>
          <w:lang w:val="uk-UA"/>
        </w:rPr>
        <w:t>6) пропозиції заявника щодо зустрічного забезпечення;</w:t>
      </w:r>
    </w:p>
    <w:p w14:paraId="4454BECF"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94" w:name="n7120"/>
      <w:bookmarkEnd w:id="94"/>
      <w:r w:rsidRPr="002B365B">
        <w:rPr>
          <w:sz w:val="28"/>
          <w:szCs w:val="28"/>
          <w:lang w:val="uk-UA"/>
        </w:rPr>
        <w:t>7) інші відомості, потрібні для забезпечення позову.</w:t>
      </w:r>
    </w:p>
    <w:p w14:paraId="0228F4A1" w14:textId="77777777" w:rsidR="000A573A" w:rsidRPr="002B365B" w:rsidRDefault="000A573A" w:rsidP="000A573A">
      <w:pPr>
        <w:pStyle w:val="rvps2"/>
        <w:shd w:val="clear" w:color="auto" w:fill="FFFFFF"/>
        <w:spacing w:before="0" w:beforeAutospacing="0" w:after="0" w:afterAutospacing="0"/>
        <w:ind w:firstLine="720"/>
        <w:jc w:val="both"/>
        <w:rPr>
          <w:sz w:val="28"/>
          <w:szCs w:val="28"/>
          <w:lang w:val="uk-UA"/>
        </w:rPr>
      </w:pPr>
      <w:bookmarkStart w:id="95" w:name="n7121"/>
      <w:bookmarkEnd w:id="95"/>
      <w:r w:rsidRPr="002B365B">
        <w:rPr>
          <w:sz w:val="28"/>
          <w:szCs w:val="28"/>
          <w:lang w:val="uk-UA"/>
        </w:rPr>
        <w:t xml:space="preserve">Якщо заява про забезпечення позову подається до відкриття провадження у справі, в такій заяві додатково зазначаються повне найменування (для юридичних осіб) або ім’я (прізвище, ім’я та по батькові) (для фізичних осіб) інших осіб, які можуть отримати статус учасника справи, їх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w:t>
      </w:r>
      <w:r w:rsidRPr="002B365B">
        <w:rPr>
          <w:sz w:val="28"/>
          <w:szCs w:val="28"/>
          <w:lang w:val="uk-UA"/>
        </w:rPr>
        <w:lastRenderedPageBreak/>
        <w:t>фізичних осіб) за його наявності або номер і серія паспорта для фізичних осіб - громадян України, відомі номери засобів зв’язку та адреси електронної пошти.</w:t>
      </w:r>
    </w:p>
    <w:p w14:paraId="783D6767"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96" w:name="n7122"/>
      <w:bookmarkEnd w:id="96"/>
      <w:r w:rsidRPr="002B365B">
        <w:rPr>
          <w:sz w:val="28"/>
          <w:szCs w:val="28"/>
          <w:lang w:val="uk-UA"/>
        </w:rPr>
        <w:t>Реєстраційний номер облікової картки платника податків або паспортні дані інших сторін - фізичних осіб, які не є підприємцями, вказуються у випадку, якщо вони відомі заявнику.</w:t>
      </w:r>
    </w:p>
    <w:p w14:paraId="66B4CCFC"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97" w:name="n7123"/>
      <w:bookmarkEnd w:id="97"/>
      <w:r w:rsidRPr="002B365B">
        <w:rPr>
          <w:sz w:val="28"/>
          <w:szCs w:val="28"/>
          <w:lang w:val="uk-UA"/>
        </w:rPr>
        <w:t>Заява про забезпечення позову у вигляді арешту морського судна подається в письмовій формі і повинна містити:</w:t>
      </w:r>
    </w:p>
    <w:p w14:paraId="4128C5F9"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98" w:name="n7124"/>
      <w:bookmarkEnd w:id="98"/>
      <w:r w:rsidRPr="002B365B">
        <w:rPr>
          <w:sz w:val="28"/>
          <w:szCs w:val="28"/>
          <w:lang w:val="uk-UA"/>
        </w:rPr>
        <w:t>1) найменування суду, до якого подається заява;</w:t>
      </w:r>
    </w:p>
    <w:p w14:paraId="543FC6E9"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99" w:name="n7125"/>
      <w:bookmarkEnd w:id="99"/>
      <w:r w:rsidRPr="002B365B">
        <w:rPr>
          <w:sz w:val="28"/>
          <w:szCs w:val="28"/>
          <w:lang w:val="uk-UA"/>
        </w:rPr>
        <w:t>2) повне найменування - для юридичної особи або прізвище, ім’я та по батькові (за наявності) - для фізичної особи - підприємця, яка є відповідальною за морською вимогою;</w:t>
      </w:r>
    </w:p>
    <w:p w14:paraId="2DBEB03D"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0" w:name="n7126"/>
      <w:bookmarkEnd w:id="100"/>
      <w:r w:rsidRPr="002B365B">
        <w:rPr>
          <w:sz w:val="28"/>
          <w:szCs w:val="28"/>
          <w:lang w:val="uk-UA"/>
        </w:rPr>
        <w:t>3) розмір та суть морської вимоги, що є підставою для арешту судна;</w:t>
      </w:r>
    </w:p>
    <w:p w14:paraId="077BD49A"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1" w:name="n7127"/>
      <w:bookmarkEnd w:id="101"/>
      <w:r w:rsidRPr="002B365B">
        <w:rPr>
          <w:sz w:val="28"/>
          <w:szCs w:val="28"/>
          <w:lang w:val="uk-UA"/>
        </w:rPr>
        <w:t>4) найменування судна, щодо якого подається заява про арешт, інші відомості про судно, якщо вони відомі заявнику.</w:t>
      </w:r>
    </w:p>
    <w:p w14:paraId="3497D384"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2" w:name="n7128"/>
      <w:bookmarkEnd w:id="102"/>
      <w:r w:rsidRPr="002B365B">
        <w:rPr>
          <w:sz w:val="28"/>
          <w:szCs w:val="28"/>
          <w:lang w:val="uk-UA"/>
        </w:rPr>
        <w:t>У заяві можуть бути зазначені кілька заходів забезпечення позову, що мають бути вжиті судом, із обґрунтуванням доцільності вжиття кожного з цих заходів.</w:t>
      </w:r>
    </w:p>
    <w:p w14:paraId="3F9A31F0"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3" w:name="n7129"/>
      <w:bookmarkEnd w:id="103"/>
      <w:r w:rsidRPr="002B365B">
        <w:rPr>
          <w:sz w:val="28"/>
          <w:szCs w:val="28"/>
          <w:lang w:val="uk-UA"/>
        </w:rPr>
        <w:t>До заяви додаються документи, що підтверджують сплату судового збору у встановлених порядку і розмірі.</w:t>
      </w:r>
    </w:p>
    <w:p w14:paraId="197AACDD"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4" w:name="n7130"/>
      <w:bookmarkEnd w:id="104"/>
      <w:r w:rsidRPr="002B365B">
        <w:rPr>
          <w:sz w:val="28"/>
          <w:szCs w:val="28"/>
          <w:lang w:val="uk-UA"/>
        </w:rPr>
        <w:t>До заяви про забезпечення позову у справі, яка передана на розгляд міжнародного комерційного арбітражу, третейського суду додаються:</w:t>
      </w:r>
    </w:p>
    <w:p w14:paraId="12466A9D"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5" w:name="n7131"/>
      <w:bookmarkEnd w:id="105"/>
      <w:r w:rsidRPr="002B365B">
        <w:rPr>
          <w:sz w:val="28"/>
          <w:szCs w:val="28"/>
          <w:lang w:val="uk-UA"/>
        </w:rPr>
        <w:t>1) копія позовної заяви до міжнародного комерційного арбітражу, третейського суду або іншого документа, подання якого започатковує процедуру міжнародного комерційного арбітражу, третейського розгляду згідно з відповідним регламентом (правилами) арбітражу, або третейського суду або законодавством за місцем арбітражу;</w:t>
      </w:r>
    </w:p>
    <w:p w14:paraId="3274B1B9"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6" w:name="n7132"/>
      <w:bookmarkEnd w:id="106"/>
      <w:r w:rsidRPr="002B365B">
        <w:rPr>
          <w:sz w:val="28"/>
          <w:szCs w:val="28"/>
          <w:lang w:val="uk-UA"/>
        </w:rPr>
        <w:t>2) документ, що підтверджує подання такої позовної заяви або іншого аналогічного документа згідно з відповідним регламентом (правилами) арбітражу, третейського суду або законодавством за місцем арбітражу;</w:t>
      </w:r>
    </w:p>
    <w:p w14:paraId="41D2D1E3"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7" w:name="n7133"/>
      <w:bookmarkEnd w:id="107"/>
      <w:r w:rsidRPr="002B365B">
        <w:rPr>
          <w:sz w:val="28"/>
          <w:szCs w:val="28"/>
          <w:lang w:val="uk-UA"/>
        </w:rPr>
        <w:t>3) копія відповідної арбітражної угоди чи угоди про передачу спору на вирішення третейського суду.</w:t>
      </w:r>
    </w:p>
    <w:p w14:paraId="4FCAB679"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8" w:name="n7134"/>
      <w:bookmarkEnd w:id="108"/>
      <w:r w:rsidRPr="002B365B">
        <w:rPr>
          <w:sz w:val="28"/>
          <w:szCs w:val="28"/>
          <w:lang w:val="uk-UA"/>
        </w:rPr>
        <w:t>Заява про забезпечення позову подається:</w:t>
      </w:r>
    </w:p>
    <w:p w14:paraId="2EC724F6"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09" w:name="n7136"/>
      <w:bookmarkEnd w:id="109"/>
      <w:r w:rsidRPr="002B365B">
        <w:rPr>
          <w:sz w:val="28"/>
          <w:szCs w:val="28"/>
          <w:lang w:val="uk-UA"/>
        </w:rPr>
        <w:t>1) до подання позовної заяви - за правилами підсудності, встановленими ЦПК для відповідного позову, або до суду за місцезнаходженням предмета спору - якщо суд, до підсудності якого відноситься справа, визначити неможливо;</w:t>
      </w:r>
    </w:p>
    <w:p w14:paraId="28E1C583"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0" w:name="n7137"/>
      <w:bookmarkEnd w:id="110"/>
      <w:r w:rsidRPr="002B365B">
        <w:rPr>
          <w:sz w:val="28"/>
          <w:szCs w:val="28"/>
          <w:lang w:val="uk-UA"/>
        </w:rPr>
        <w:t>2) одночасно з пред’явленням позову - до суду, до якого подається позовна заява, за правилами підсудності, встановленими ЦПК;</w:t>
      </w:r>
    </w:p>
    <w:p w14:paraId="78630BC0"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1" w:name="n7138"/>
      <w:bookmarkEnd w:id="111"/>
      <w:r w:rsidRPr="002B365B">
        <w:rPr>
          <w:sz w:val="28"/>
          <w:szCs w:val="28"/>
          <w:lang w:val="uk-UA"/>
        </w:rPr>
        <w:t>3) після відкриття провадження у справі - до суду, у провадженні якого перебуває справа.</w:t>
      </w:r>
    </w:p>
    <w:p w14:paraId="0AC6CACD"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2" w:name="n7139"/>
      <w:bookmarkEnd w:id="112"/>
      <w:r w:rsidRPr="002B365B">
        <w:rPr>
          <w:sz w:val="28"/>
          <w:szCs w:val="28"/>
          <w:lang w:val="uk-UA"/>
        </w:rPr>
        <w:t xml:space="preserve">Заява про арешт морського судна подається за місцезнаходженням порту реєстрації судна або за місцезнаходженням морського порту, в якому судно знаходиться або до якого прямує, незалежно від того, чи має такий суд </w:t>
      </w:r>
      <w:r w:rsidRPr="002B365B">
        <w:rPr>
          <w:sz w:val="28"/>
          <w:szCs w:val="28"/>
          <w:lang w:val="uk-UA"/>
        </w:rPr>
        <w:lastRenderedPageBreak/>
        <w:t>юрисдикцію щодо розгляду по суті справи щодо морської вимоги, яка є підставою для арешту.</w:t>
      </w:r>
    </w:p>
    <w:p w14:paraId="075ECC4E"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3" w:name="n7140"/>
      <w:bookmarkEnd w:id="113"/>
      <w:r w:rsidRPr="002B365B">
        <w:rPr>
          <w:sz w:val="28"/>
          <w:szCs w:val="28"/>
          <w:lang w:val="uk-UA"/>
        </w:rPr>
        <w:t>Заява про забезпечення позову у справі, яка передана на розгляд міжнародного комерційного арбітражу, третейського суду, подається до апеляційного суду за місцезнаходженням арбітражу, третейського суду, місцезнаходженням відповідача або його майна за вибором заявника.</w:t>
      </w:r>
    </w:p>
    <w:p w14:paraId="5AD077CB"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4" w:name="n7141"/>
      <w:bookmarkEnd w:id="114"/>
      <w:r w:rsidRPr="002B365B">
        <w:rPr>
          <w:sz w:val="28"/>
          <w:szCs w:val="28"/>
          <w:lang w:val="uk-UA"/>
        </w:rPr>
        <w:t>У разі подання заяви про забезпечення позову до подання позовної заяви заявник повинен пред’явити позов протягом десяти днів, а у разі подання заяви про арешт морського судна - тридцяти днів з дня постановлення ухвали про забезпечення позову.</w:t>
      </w:r>
    </w:p>
    <w:p w14:paraId="0A908E13"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5" w:name="n7142"/>
      <w:bookmarkEnd w:id="115"/>
      <w:r w:rsidRPr="002B365B">
        <w:rPr>
          <w:sz w:val="28"/>
          <w:szCs w:val="28"/>
          <w:lang w:val="uk-UA"/>
        </w:rPr>
        <w:t>Заява про забезпечення позову розглядається судом не пізніше двох днів з дня її надходження без повідомлення учасників справи (учасників третейського (арбітражного) розгляду).</w:t>
      </w:r>
    </w:p>
    <w:p w14:paraId="66A734E2"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6" w:name="n7144"/>
      <w:bookmarkEnd w:id="116"/>
      <w:r w:rsidRPr="002B365B">
        <w:rPr>
          <w:sz w:val="28"/>
          <w:szCs w:val="28"/>
          <w:lang w:val="uk-UA"/>
        </w:rPr>
        <w:t>Заява про забезпечення позову у вигляді арешту на морське судно розглядається судом не пізніше двох днів з дня її надходження після її подання без повідомлення особи, яка подала заяву, та особи, яка є відповідальною за морською вимогою.</w:t>
      </w:r>
    </w:p>
    <w:p w14:paraId="37A4B4F8"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7" w:name="n7145"/>
      <w:bookmarkEnd w:id="117"/>
      <w:r w:rsidRPr="002B365B">
        <w:rPr>
          <w:sz w:val="28"/>
          <w:szCs w:val="28"/>
          <w:lang w:val="uk-UA"/>
        </w:rPr>
        <w:t xml:space="preserve">Суд, розглядаючи заяву про забезпечення позову, може викликати особу, яка подала заяву про забезпечення позову, для надання пояснень або додаткових доказів, що підтверджують необхідність забезпечення позову, або для з’ясування питань, пов’язаних із зустрічним забезпеченням. </w:t>
      </w:r>
      <w:bookmarkStart w:id="118" w:name="n7146"/>
      <w:bookmarkEnd w:id="118"/>
      <w:r w:rsidRPr="002B365B">
        <w:rPr>
          <w:sz w:val="28"/>
          <w:szCs w:val="28"/>
          <w:lang w:val="uk-UA"/>
        </w:rPr>
        <w:t>У виняткових випадках, коли наданих заявником пояснень та доказів недостатньо для розгляду заяви про забезпечення позову, суд може призначити її розгляд у судовому засіданні з викликом сторін.</w:t>
      </w:r>
    </w:p>
    <w:p w14:paraId="44BF5307"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19" w:name="n7147"/>
      <w:bookmarkEnd w:id="119"/>
      <w:r w:rsidRPr="002B365B">
        <w:rPr>
          <w:sz w:val="28"/>
          <w:szCs w:val="28"/>
          <w:lang w:val="uk-UA"/>
        </w:rPr>
        <w:t xml:space="preserve">Залежно від обставин справи суд може забезпечити позов повністю або частково. </w:t>
      </w:r>
      <w:bookmarkStart w:id="120" w:name="n7148"/>
      <w:bookmarkEnd w:id="120"/>
      <w:r w:rsidRPr="002B365B">
        <w:rPr>
          <w:sz w:val="28"/>
          <w:szCs w:val="28"/>
          <w:lang w:val="uk-UA"/>
        </w:rPr>
        <w:t xml:space="preserve">Про забезпечення позову або про відмову у забезпеченні позову суд постановляє ухвалу. </w:t>
      </w:r>
      <w:bookmarkStart w:id="121" w:name="n7149"/>
      <w:bookmarkEnd w:id="121"/>
      <w:r w:rsidRPr="002B365B">
        <w:rPr>
          <w:sz w:val="28"/>
          <w:szCs w:val="28"/>
          <w:lang w:val="uk-UA"/>
        </w:rPr>
        <w:t>В ухвалі про забезпечення позову суд зазначає вид забезпечення позову і підстави його обрання та вирішує питання зустрічного забезпечення. Суд може також зазначити порядок виконання ухвали про забезпечення позову.</w:t>
      </w:r>
    </w:p>
    <w:p w14:paraId="7AE11193"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22" w:name="n7150"/>
      <w:bookmarkEnd w:id="122"/>
      <w:r w:rsidRPr="002B365B">
        <w:rPr>
          <w:sz w:val="28"/>
          <w:szCs w:val="28"/>
          <w:lang w:val="uk-UA"/>
        </w:rPr>
        <w:t>Якщо на момент постановлення ухвали про арешт судна позов по суті морської вимоги до особи, яка є відповідальною за морською вимогою, не поданий, в ухвалі про арешт судна суд зазначає строк, протягом якого особа, яка подала заяву про арешт морського судна, зобов’язана подати такий позов та надати відповідне підтвердження суду.</w:t>
      </w:r>
    </w:p>
    <w:p w14:paraId="276C3308"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23" w:name="n7151"/>
      <w:bookmarkStart w:id="124" w:name="n7152"/>
      <w:bookmarkEnd w:id="123"/>
      <w:bookmarkEnd w:id="124"/>
      <w:r w:rsidRPr="002B365B">
        <w:rPr>
          <w:sz w:val="28"/>
          <w:szCs w:val="28"/>
          <w:lang w:val="uk-UA"/>
        </w:rPr>
        <w:t>Ухвалу про забезпечення позову або про відмову у забезпеченні позову може бути оскаржено. Оскарження ухвали про забезпечення позову не зупиняє її виконання, а також не перешкоджає подальшому розгляду справи.</w:t>
      </w:r>
    </w:p>
    <w:p w14:paraId="7CEE92D8"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25" w:name="n7153"/>
      <w:bookmarkEnd w:id="125"/>
      <w:r w:rsidRPr="002B365B">
        <w:rPr>
          <w:sz w:val="28"/>
          <w:szCs w:val="28"/>
          <w:lang w:val="uk-UA"/>
        </w:rPr>
        <w:t>Оскарження ухвали про скасування забезпечення позову або про заміну одного виду забезпечення іншим зупиняє виконання цієї ухвали.</w:t>
      </w:r>
    </w:p>
    <w:p w14:paraId="6784599C"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26" w:name="n7154"/>
      <w:bookmarkStart w:id="127" w:name="n7155"/>
      <w:bookmarkEnd w:id="126"/>
      <w:bookmarkEnd w:id="127"/>
      <w:r w:rsidRPr="002B365B">
        <w:rPr>
          <w:sz w:val="28"/>
          <w:szCs w:val="28"/>
          <w:lang w:val="uk-UA"/>
        </w:rPr>
        <w:t>Відповідно до ст.154 ЦПК суд може вимагати від особи, яка звернулася із заявою про забезпечення позову, забезпечити відшкодування збитків відповідача, які можуть бути спричинені забезпеченням позову (зустрічне забезпечення).</w:t>
      </w:r>
      <w:bookmarkStart w:id="128" w:name="n7156"/>
      <w:bookmarkEnd w:id="128"/>
      <w:r w:rsidRPr="002B365B">
        <w:rPr>
          <w:sz w:val="28"/>
          <w:szCs w:val="28"/>
          <w:lang w:val="uk-UA"/>
        </w:rPr>
        <w:t xml:space="preserve"> Зустрічне забезпечення застосовується тільки у випадку забезпечення позову.</w:t>
      </w:r>
    </w:p>
    <w:p w14:paraId="5B6E9A4D"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29" w:name="n7157"/>
      <w:bookmarkEnd w:id="129"/>
      <w:r w:rsidRPr="002B365B">
        <w:rPr>
          <w:sz w:val="28"/>
          <w:szCs w:val="28"/>
          <w:lang w:val="uk-UA"/>
        </w:rPr>
        <w:lastRenderedPageBreak/>
        <w:t>Суд зобов’язаний застосовувати зустрічне забезпечення, якщо:</w:t>
      </w:r>
    </w:p>
    <w:p w14:paraId="3D2253A4"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0" w:name="n7158"/>
      <w:bookmarkEnd w:id="130"/>
      <w:r w:rsidRPr="002B365B">
        <w:rPr>
          <w:sz w:val="28"/>
          <w:szCs w:val="28"/>
          <w:lang w:val="uk-UA"/>
        </w:rPr>
        <w:t>1) позивач не має зареєстрованого в установленому законом порядку місця проживання (перебування) чи місцезнаходження на території України та майна, що знаходиться на території України, в розмірі, достатньому для відшкодування можливих збитків відповідача, які можуть бути спричинені забезпеченням позову, у випадку відмови у позові; або</w:t>
      </w:r>
    </w:p>
    <w:p w14:paraId="68EF81FC"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1" w:name="n7159"/>
      <w:bookmarkEnd w:id="131"/>
      <w:r w:rsidRPr="002B365B">
        <w:rPr>
          <w:sz w:val="28"/>
          <w:szCs w:val="28"/>
          <w:lang w:val="uk-UA"/>
        </w:rPr>
        <w:t>2) суду надані докази того, що майновий стан позивача або його дії щодо відчуження майна чи інші дії можуть ускладнити або зробити неможливим виконання рішення суду про відшкодування збитків відповідача, які можуть бути спричинені забезпеченням позову, у випадку відмови у позові.</w:t>
      </w:r>
    </w:p>
    <w:p w14:paraId="475A7E5B"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2" w:name="n7160"/>
      <w:bookmarkEnd w:id="132"/>
      <w:r w:rsidRPr="002B365B">
        <w:rPr>
          <w:sz w:val="28"/>
          <w:szCs w:val="28"/>
          <w:lang w:val="uk-UA"/>
        </w:rPr>
        <w:t xml:space="preserve">Зустрічне забезпечення, як правило, здійснюється шляхом внесення на депозитний рахунок суду грошових коштів у розмірі, визначеному судом. Якщо позивач з поважних причин не має можливості </w:t>
      </w:r>
      <w:proofErr w:type="spellStart"/>
      <w:r w:rsidRPr="002B365B">
        <w:rPr>
          <w:sz w:val="28"/>
          <w:szCs w:val="28"/>
          <w:lang w:val="uk-UA"/>
        </w:rPr>
        <w:t>внести</w:t>
      </w:r>
      <w:proofErr w:type="spellEnd"/>
      <w:r w:rsidRPr="002B365B">
        <w:rPr>
          <w:sz w:val="28"/>
          <w:szCs w:val="28"/>
          <w:lang w:val="uk-UA"/>
        </w:rPr>
        <w:t xml:space="preserve"> відповідну суму, зустрічне забезпечення також може бути здійснено шляхом:</w:t>
      </w:r>
    </w:p>
    <w:p w14:paraId="75AE52C8"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3" w:name="n7161"/>
      <w:bookmarkEnd w:id="133"/>
      <w:r w:rsidRPr="002B365B">
        <w:rPr>
          <w:sz w:val="28"/>
          <w:szCs w:val="28"/>
          <w:lang w:val="uk-UA"/>
        </w:rPr>
        <w:t>1) надання гарантії банку, поруки або іншого фінансового забезпечення на визначену судом суму та від погодженої судом особи, щодо фінансової спроможності якої суд не має сумнівів;</w:t>
      </w:r>
    </w:p>
    <w:p w14:paraId="3BAAA7CF"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4" w:name="n7162"/>
      <w:bookmarkEnd w:id="134"/>
      <w:r w:rsidRPr="002B365B">
        <w:rPr>
          <w:sz w:val="28"/>
          <w:szCs w:val="28"/>
          <w:lang w:val="uk-UA"/>
        </w:rPr>
        <w:t>2) вчинення інших визначених судом дій для усунення потенційних збитків та інших ризиків відповідача, пов’язаних із забезпеченням позову.</w:t>
      </w:r>
    </w:p>
    <w:p w14:paraId="1CF4926F"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5" w:name="n7163"/>
      <w:bookmarkEnd w:id="135"/>
      <w:r w:rsidRPr="002B365B">
        <w:rPr>
          <w:sz w:val="28"/>
          <w:szCs w:val="28"/>
          <w:lang w:val="uk-UA"/>
        </w:rPr>
        <w:t xml:space="preserve">Розмір зустрічного забезпечення визначається судом з урахуванням обставин справи. Заходи зустрічного забезпечення позову мають бути </w:t>
      </w:r>
      <w:proofErr w:type="spellStart"/>
      <w:r w:rsidRPr="002B365B">
        <w:rPr>
          <w:sz w:val="28"/>
          <w:szCs w:val="28"/>
          <w:lang w:val="uk-UA"/>
        </w:rPr>
        <w:t>співмірними</w:t>
      </w:r>
      <w:proofErr w:type="spellEnd"/>
      <w:r w:rsidRPr="002B365B">
        <w:rPr>
          <w:sz w:val="28"/>
          <w:szCs w:val="28"/>
          <w:lang w:val="uk-UA"/>
        </w:rPr>
        <w:t xml:space="preserve"> із заходами забезпечення позову, застосованими судом, та розміром збитків, яких може зазнати відповідач у зв’язку із забезпеченням позову.</w:t>
      </w:r>
    </w:p>
    <w:p w14:paraId="6DA264D1"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6" w:name="n7164"/>
      <w:bookmarkEnd w:id="136"/>
      <w:r w:rsidRPr="002B365B">
        <w:rPr>
          <w:sz w:val="28"/>
          <w:szCs w:val="28"/>
          <w:lang w:val="uk-UA"/>
        </w:rPr>
        <w:t>Питання застосування зустрічного забезпечення вирішується судом в ухвалі про забезпечення позову або в ухвалі про зустрічне забезпечення позову. Якщо клопотання про зустрічне забезпечення подане після застосування судом заходів забезпечення позову, питання зустрічного забезпечення вирішується судом протягом десяти днів після подання такого клопотання. Копія ухвали про зустрічне забезпечення направляється учасникам справи не пізніше наступного дня після її постановлення.</w:t>
      </w:r>
    </w:p>
    <w:p w14:paraId="0A02A47C"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7" w:name="n7165"/>
      <w:bookmarkEnd w:id="137"/>
      <w:r w:rsidRPr="002B365B">
        <w:rPr>
          <w:sz w:val="28"/>
          <w:szCs w:val="28"/>
          <w:lang w:val="uk-UA"/>
        </w:rPr>
        <w:t>В ухвалі про забезпечення позову або про зустрічне забезпечення зазначаються розмір зустрічного забезпечення або інші дії, що повинен вчинити заявник у порядку зустрічного забезпечення.</w:t>
      </w:r>
    </w:p>
    <w:p w14:paraId="226CD495"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8" w:name="n7166"/>
      <w:bookmarkEnd w:id="138"/>
      <w:r w:rsidRPr="002B365B">
        <w:rPr>
          <w:sz w:val="28"/>
          <w:szCs w:val="28"/>
          <w:lang w:val="uk-UA"/>
        </w:rPr>
        <w:t xml:space="preserve"> Строк надання зустрічного забезпечення визначається судом та не може перевищувати десяти днів з дня постановлення ухвали про забезпечення позову або ухвали про зустрічне забезпечення, якщо інше не випливає зі змісту заходів зустрічного забезпечення.</w:t>
      </w:r>
    </w:p>
    <w:p w14:paraId="4424200F"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39" w:name="n7167"/>
      <w:bookmarkEnd w:id="139"/>
      <w:r w:rsidRPr="002B365B">
        <w:rPr>
          <w:sz w:val="28"/>
          <w:szCs w:val="28"/>
          <w:lang w:val="uk-UA"/>
        </w:rPr>
        <w:t>Особа, за заявою якої застосовані заходи забезпечення позову із застосуванням зустрічного забезпечення, протягом визначеного судом строку має надати суду документи, що підтверджують надання зустрічного забезпечення.</w:t>
      </w:r>
    </w:p>
    <w:p w14:paraId="38EEC7AD"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40" w:name="n7168"/>
      <w:bookmarkEnd w:id="140"/>
      <w:r w:rsidRPr="002B365B">
        <w:rPr>
          <w:sz w:val="28"/>
          <w:szCs w:val="28"/>
          <w:lang w:val="uk-UA"/>
        </w:rPr>
        <w:t xml:space="preserve">Якщо особа, за заявою якої застосовані заходи забезпечення позову, не виконує вимоги суду щодо зустрічного забезпечення у визначений судом </w:t>
      </w:r>
      <w:r w:rsidRPr="002B365B">
        <w:rPr>
          <w:sz w:val="28"/>
          <w:szCs w:val="28"/>
          <w:lang w:val="uk-UA"/>
        </w:rPr>
        <w:lastRenderedPageBreak/>
        <w:t>строк, суд скасовує ухвалу про забезпечення позову та про зустрічне забезпечення.</w:t>
      </w:r>
    </w:p>
    <w:p w14:paraId="3B6F04BA"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41" w:name="n7169"/>
      <w:bookmarkEnd w:id="141"/>
      <w:r w:rsidRPr="002B365B">
        <w:rPr>
          <w:sz w:val="28"/>
          <w:szCs w:val="28"/>
          <w:lang w:val="uk-UA"/>
        </w:rPr>
        <w:t>Ухвала про зустрічне забезпечення може бути оскаржена разом із ухвалою про забезпечення позову або окремо.</w:t>
      </w:r>
    </w:p>
    <w:p w14:paraId="2D1514FC"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42" w:name="n7170"/>
      <w:bookmarkEnd w:id="142"/>
      <w:r w:rsidRPr="002B365B">
        <w:rPr>
          <w:sz w:val="28"/>
          <w:szCs w:val="28"/>
          <w:lang w:val="uk-UA"/>
        </w:rPr>
        <w:t>Скасування зустрічного забезпечення можливе в порядку та на підставах, передбачених ст. 155 ЦПК.</w:t>
      </w:r>
    </w:p>
    <w:p w14:paraId="1CD2D0FB"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r w:rsidRPr="002B365B">
        <w:rPr>
          <w:sz w:val="28"/>
          <w:szCs w:val="28"/>
          <w:lang w:val="uk-UA"/>
        </w:rPr>
        <w:t xml:space="preserve"> За клопотанням учасника справи суд може допустити заміну одного заходу забезпечення позову іншим.</w:t>
      </w:r>
      <w:bookmarkStart w:id="143" w:name="n7180"/>
      <w:bookmarkEnd w:id="143"/>
      <w:r w:rsidRPr="002B365B">
        <w:rPr>
          <w:sz w:val="28"/>
          <w:szCs w:val="28"/>
          <w:lang w:val="uk-UA"/>
        </w:rPr>
        <w:t xml:space="preserve"> Питання про заміну одного заходу забезпечення позову іншим вирішується судом у судовому засіданні не пізніше наступного дня після надходження до суду відповідного клопотання учасника справи. </w:t>
      </w:r>
      <w:bookmarkStart w:id="144" w:name="n7181"/>
      <w:bookmarkEnd w:id="144"/>
      <w:r w:rsidRPr="002B365B">
        <w:rPr>
          <w:sz w:val="28"/>
          <w:szCs w:val="28"/>
          <w:lang w:val="uk-UA"/>
        </w:rPr>
        <w:t xml:space="preserve">За наслідками розгляду клопотання про заміну одного заходу забезпечення позову іншим </w:t>
      </w:r>
      <w:proofErr w:type="spellStart"/>
      <w:r w:rsidRPr="002B365B">
        <w:rPr>
          <w:sz w:val="28"/>
          <w:szCs w:val="28"/>
          <w:lang w:val="uk-UA"/>
        </w:rPr>
        <w:t>постановляється</w:t>
      </w:r>
      <w:proofErr w:type="spellEnd"/>
      <w:r w:rsidRPr="002B365B">
        <w:rPr>
          <w:sz w:val="28"/>
          <w:szCs w:val="28"/>
          <w:lang w:val="uk-UA"/>
        </w:rPr>
        <w:t xml:space="preserve"> ухвала. Копії ухвали про заміну одного заходу забезпечення позову іншим направляються учасникам справи не пізніше наступного дня після її постановлення.</w:t>
      </w:r>
    </w:p>
    <w:p w14:paraId="5EA7E0F5"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45" w:name="n7182"/>
      <w:bookmarkEnd w:id="145"/>
      <w:r w:rsidRPr="002B365B">
        <w:rPr>
          <w:sz w:val="28"/>
          <w:szCs w:val="28"/>
          <w:lang w:val="uk-UA"/>
        </w:rPr>
        <w:t>У разі заміни одного заходу забезпечення позову іншим суд може відповідно змінити заходи зустрічного забезпечення.</w:t>
      </w:r>
    </w:p>
    <w:p w14:paraId="696E048C"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46" w:name="n7183"/>
      <w:bookmarkEnd w:id="146"/>
      <w:r w:rsidRPr="002B365B">
        <w:rPr>
          <w:sz w:val="28"/>
          <w:szCs w:val="28"/>
          <w:lang w:val="uk-UA"/>
        </w:rPr>
        <w:t>У разі вжиття судом заходів забезпечення позову про стягнення грошової суми відповідач (інша особа) може за своєю ініціативою забезпечити позов шляхом внесення на депозитний рахунок суду грошових коштів у розмірі вимог позивача або надання гарантії банку на таку суму.</w:t>
      </w:r>
    </w:p>
    <w:p w14:paraId="3CB15E21"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47" w:name="n7184"/>
      <w:bookmarkStart w:id="148" w:name="n7186"/>
      <w:bookmarkEnd w:id="147"/>
      <w:bookmarkEnd w:id="148"/>
      <w:r w:rsidRPr="002B365B">
        <w:rPr>
          <w:sz w:val="28"/>
          <w:szCs w:val="28"/>
          <w:lang w:val="uk-UA"/>
        </w:rPr>
        <w:t xml:space="preserve">Виконання ухвали про забезпечення позову здійснюється згідно із ст.157 ЦПК. </w:t>
      </w:r>
      <w:bookmarkStart w:id="149" w:name="n7187"/>
      <w:bookmarkEnd w:id="149"/>
      <w:r w:rsidRPr="002B365B">
        <w:rPr>
          <w:sz w:val="28"/>
          <w:szCs w:val="28"/>
          <w:lang w:val="uk-UA"/>
        </w:rPr>
        <w:t xml:space="preserve"> Ухвала суду про забезпечення позову є виконавчим документом та має відповідати вимогам до виконавчого документа, встановленим законом. Така ухвала підлягає негайному виконанню з дня її постановлення незалежно від її оскарження і відкриття виконавчого провадження.</w:t>
      </w:r>
    </w:p>
    <w:p w14:paraId="7B74E7B5" w14:textId="77777777" w:rsidR="000A573A" w:rsidRPr="002B365B" w:rsidRDefault="000A573A" w:rsidP="000A573A">
      <w:pPr>
        <w:pStyle w:val="rvps2"/>
        <w:shd w:val="clear" w:color="auto" w:fill="FFFFFF"/>
        <w:spacing w:before="0" w:beforeAutospacing="0" w:after="0" w:afterAutospacing="0"/>
        <w:ind w:firstLine="709"/>
        <w:jc w:val="both"/>
        <w:rPr>
          <w:sz w:val="28"/>
          <w:szCs w:val="28"/>
          <w:lang w:val="uk-UA"/>
        </w:rPr>
      </w:pPr>
      <w:bookmarkStart w:id="150" w:name="n9794"/>
      <w:bookmarkStart w:id="151" w:name="n7191"/>
      <w:bookmarkEnd w:id="150"/>
      <w:bookmarkEnd w:id="151"/>
      <w:r w:rsidRPr="002B365B">
        <w:rPr>
          <w:rStyle w:val="rvts9"/>
          <w:bCs/>
          <w:sz w:val="28"/>
          <w:szCs w:val="28"/>
          <w:lang w:val="uk-UA"/>
        </w:rPr>
        <w:t>Відповідно до ст. 158 ЦПК</w:t>
      </w:r>
      <w:r w:rsidRPr="002B365B">
        <w:rPr>
          <w:rStyle w:val="rvts9"/>
          <w:b/>
          <w:bCs/>
          <w:sz w:val="28"/>
          <w:szCs w:val="28"/>
          <w:lang w:val="uk-UA"/>
        </w:rPr>
        <w:t xml:space="preserve"> </w:t>
      </w:r>
      <w:bookmarkStart w:id="152" w:name="n7192"/>
      <w:bookmarkEnd w:id="152"/>
      <w:r w:rsidRPr="002B365B">
        <w:rPr>
          <w:rStyle w:val="rvts9"/>
          <w:bCs/>
          <w:sz w:val="28"/>
          <w:szCs w:val="28"/>
          <w:lang w:val="uk-UA"/>
        </w:rPr>
        <w:t>с</w:t>
      </w:r>
      <w:r w:rsidRPr="002B365B">
        <w:rPr>
          <w:sz w:val="28"/>
          <w:szCs w:val="28"/>
          <w:lang w:val="uk-UA"/>
        </w:rPr>
        <w:t>уд може скасувати заходи забезпечення позову з власної ініціативи або за вмотивованим клопотанням учасника справи.</w:t>
      </w:r>
    </w:p>
    <w:p w14:paraId="4EEA1525" w14:textId="5308C553" w:rsidR="00765D9B" w:rsidRPr="002B365B" w:rsidRDefault="00765D9B">
      <w:pPr>
        <w:rPr>
          <w:rFonts w:cs="Times New Roman"/>
          <w:lang w:val="ru-RU"/>
        </w:rPr>
      </w:pPr>
      <w:bookmarkStart w:id="153" w:name="n7193"/>
      <w:bookmarkEnd w:id="153"/>
    </w:p>
    <w:p w14:paraId="5DBE428C" w14:textId="77777777" w:rsidR="004E6A64" w:rsidRPr="002B365B" w:rsidRDefault="004E6A64" w:rsidP="004E6A64">
      <w:pPr>
        <w:pStyle w:val="a4"/>
        <w:numPr>
          <w:ilvl w:val="0"/>
          <w:numId w:val="5"/>
        </w:numPr>
        <w:spacing w:after="0" w:line="240" w:lineRule="auto"/>
        <w:ind w:left="0" w:firstLine="709"/>
        <w:jc w:val="both"/>
        <w:rPr>
          <w:rFonts w:ascii="Times New Roman" w:hAnsi="Times New Roman"/>
          <w:b/>
          <w:sz w:val="28"/>
          <w:szCs w:val="28"/>
        </w:rPr>
      </w:pPr>
      <w:proofErr w:type="spellStart"/>
      <w:r w:rsidRPr="002B365B">
        <w:rPr>
          <w:rFonts w:ascii="Times New Roman" w:hAnsi="Times New Roman"/>
          <w:b/>
          <w:bCs/>
          <w:sz w:val="28"/>
          <w:szCs w:val="28"/>
        </w:rPr>
        <w:t>Відкриття</w:t>
      </w:r>
      <w:proofErr w:type="spellEnd"/>
      <w:r w:rsidRPr="002B365B">
        <w:rPr>
          <w:rFonts w:ascii="Times New Roman" w:hAnsi="Times New Roman"/>
          <w:b/>
          <w:bCs/>
          <w:sz w:val="28"/>
          <w:szCs w:val="28"/>
        </w:rPr>
        <w:t xml:space="preserve"> </w:t>
      </w:r>
      <w:proofErr w:type="spellStart"/>
      <w:r w:rsidRPr="002B365B">
        <w:rPr>
          <w:rFonts w:ascii="Times New Roman" w:hAnsi="Times New Roman"/>
          <w:b/>
          <w:bCs/>
          <w:sz w:val="28"/>
          <w:szCs w:val="28"/>
        </w:rPr>
        <w:t>провадження</w:t>
      </w:r>
      <w:proofErr w:type="spellEnd"/>
      <w:r w:rsidRPr="002B365B">
        <w:rPr>
          <w:rFonts w:ascii="Times New Roman" w:hAnsi="Times New Roman"/>
          <w:b/>
          <w:bCs/>
          <w:sz w:val="28"/>
          <w:szCs w:val="28"/>
        </w:rPr>
        <w:t xml:space="preserve"> у </w:t>
      </w:r>
      <w:proofErr w:type="spellStart"/>
      <w:r w:rsidRPr="002B365B">
        <w:rPr>
          <w:rFonts w:ascii="Times New Roman" w:hAnsi="Times New Roman"/>
          <w:b/>
          <w:bCs/>
          <w:sz w:val="28"/>
          <w:szCs w:val="28"/>
        </w:rPr>
        <w:t>справі</w:t>
      </w:r>
      <w:proofErr w:type="spellEnd"/>
      <w:r w:rsidRPr="002B365B">
        <w:rPr>
          <w:rFonts w:ascii="Times New Roman" w:hAnsi="Times New Roman"/>
          <w:b/>
          <w:bCs/>
          <w:sz w:val="28"/>
          <w:szCs w:val="28"/>
        </w:rPr>
        <w:t xml:space="preserve">. </w:t>
      </w:r>
      <w:proofErr w:type="spellStart"/>
      <w:r w:rsidRPr="002B365B">
        <w:rPr>
          <w:rFonts w:ascii="Times New Roman" w:hAnsi="Times New Roman"/>
          <w:b/>
          <w:sz w:val="28"/>
          <w:szCs w:val="28"/>
        </w:rPr>
        <w:t>Матеріально-правові</w:t>
      </w:r>
      <w:proofErr w:type="spellEnd"/>
      <w:r w:rsidRPr="002B365B">
        <w:rPr>
          <w:rFonts w:ascii="Times New Roman" w:hAnsi="Times New Roman"/>
          <w:b/>
          <w:sz w:val="28"/>
          <w:szCs w:val="28"/>
        </w:rPr>
        <w:t xml:space="preserve"> і </w:t>
      </w:r>
      <w:proofErr w:type="spellStart"/>
      <w:r w:rsidRPr="002B365B">
        <w:rPr>
          <w:rFonts w:ascii="Times New Roman" w:hAnsi="Times New Roman"/>
          <w:b/>
          <w:sz w:val="28"/>
          <w:szCs w:val="28"/>
        </w:rPr>
        <w:t>процесуально-правові</w:t>
      </w:r>
      <w:proofErr w:type="spellEnd"/>
      <w:r w:rsidRPr="002B365B">
        <w:rPr>
          <w:rFonts w:ascii="Times New Roman" w:hAnsi="Times New Roman"/>
          <w:b/>
          <w:sz w:val="28"/>
          <w:szCs w:val="28"/>
        </w:rPr>
        <w:t xml:space="preserve"> </w:t>
      </w:r>
      <w:proofErr w:type="spellStart"/>
      <w:r w:rsidRPr="002B365B">
        <w:rPr>
          <w:rFonts w:ascii="Times New Roman" w:hAnsi="Times New Roman"/>
          <w:b/>
          <w:sz w:val="28"/>
          <w:szCs w:val="28"/>
        </w:rPr>
        <w:t>наслідки</w:t>
      </w:r>
      <w:proofErr w:type="spellEnd"/>
      <w:r w:rsidRPr="002B365B">
        <w:rPr>
          <w:rFonts w:ascii="Times New Roman" w:hAnsi="Times New Roman"/>
          <w:b/>
          <w:sz w:val="28"/>
          <w:szCs w:val="28"/>
        </w:rPr>
        <w:t xml:space="preserve"> </w:t>
      </w:r>
      <w:proofErr w:type="spellStart"/>
      <w:r w:rsidRPr="002B365B">
        <w:rPr>
          <w:rFonts w:ascii="Times New Roman" w:hAnsi="Times New Roman"/>
          <w:b/>
          <w:sz w:val="28"/>
          <w:szCs w:val="28"/>
        </w:rPr>
        <w:t>відкриття</w:t>
      </w:r>
      <w:proofErr w:type="spellEnd"/>
      <w:r w:rsidRPr="002B365B">
        <w:rPr>
          <w:rFonts w:ascii="Times New Roman" w:hAnsi="Times New Roman"/>
          <w:b/>
          <w:sz w:val="28"/>
          <w:szCs w:val="28"/>
        </w:rPr>
        <w:t xml:space="preserve"> </w:t>
      </w:r>
      <w:proofErr w:type="spellStart"/>
      <w:r w:rsidRPr="002B365B">
        <w:rPr>
          <w:rFonts w:ascii="Times New Roman" w:hAnsi="Times New Roman"/>
          <w:b/>
          <w:sz w:val="28"/>
          <w:szCs w:val="28"/>
        </w:rPr>
        <w:t>провадження</w:t>
      </w:r>
      <w:proofErr w:type="spellEnd"/>
      <w:r w:rsidRPr="002B365B">
        <w:rPr>
          <w:rFonts w:ascii="Times New Roman" w:hAnsi="Times New Roman"/>
          <w:b/>
          <w:sz w:val="28"/>
          <w:szCs w:val="28"/>
        </w:rPr>
        <w:t xml:space="preserve"> у </w:t>
      </w:r>
      <w:proofErr w:type="spellStart"/>
      <w:r w:rsidRPr="002B365B">
        <w:rPr>
          <w:rFonts w:ascii="Times New Roman" w:hAnsi="Times New Roman"/>
          <w:b/>
          <w:sz w:val="28"/>
          <w:szCs w:val="28"/>
        </w:rPr>
        <w:t>справі</w:t>
      </w:r>
      <w:proofErr w:type="spellEnd"/>
    </w:p>
    <w:p w14:paraId="670BE03B" w14:textId="77777777" w:rsidR="004E6A64" w:rsidRPr="002B365B" w:rsidRDefault="004E6A64" w:rsidP="004E6A64">
      <w:pPr>
        <w:pStyle w:val="a4"/>
        <w:ind w:left="709"/>
        <w:jc w:val="both"/>
        <w:rPr>
          <w:rFonts w:ascii="Times New Roman" w:hAnsi="Times New Roman"/>
          <w:b/>
          <w:sz w:val="28"/>
          <w:szCs w:val="28"/>
        </w:rPr>
      </w:pPr>
    </w:p>
    <w:p w14:paraId="4DA61C70" w14:textId="77777777" w:rsidR="004E6A64" w:rsidRPr="002B365B" w:rsidRDefault="004E6A64" w:rsidP="004E6A64">
      <w:pPr>
        <w:shd w:val="clear" w:color="auto" w:fill="FFFFFF"/>
        <w:ind w:firstLine="709"/>
        <w:contextualSpacing/>
        <w:jc w:val="both"/>
        <w:rPr>
          <w:rFonts w:cs="Times New Roman"/>
          <w:sz w:val="28"/>
          <w:szCs w:val="28"/>
        </w:rPr>
      </w:pPr>
      <w:r w:rsidRPr="002B365B">
        <w:rPr>
          <w:rFonts w:cs="Times New Roman"/>
          <w:b/>
          <w:sz w:val="28"/>
          <w:szCs w:val="28"/>
        </w:rPr>
        <w:t>Відкриття провадження у справі</w:t>
      </w:r>
      <w:r w:rsidRPr="002B365B">
        <w:rPr>
          <w:rFonts w:cs="Times New Roman"/>
          <w:sz w:val="28"/>
          <w:szCs w:val="28"/>
        </w:rPr>
        <w:t xml:space="preserve"> – це сукупність процесуальних  дій суду та осіб, які беруть участь у справі, що направлені на визначення підстав їх звернення до суду за захистом.</w:t>
      </w:r>
    </w:p>
    <w:p w14:paraId="789DC8D4" w14:textId="77777777" w:rsidR="004E6A64" w:rsidRPr="002B365B" w:rsidRDefault="004E6A64" w:rsidP="004E6A64">
      <w:pPr>
        <w:pStyle w:val="a4"/>
        <w:ind w:left="0" w:firstLine="709"/>
        <w:jc w:val="both"/>
        <w:rPr>
          <w:rFonts w:ascii="Times New Roman" w:hAnsi="Times New Roman"/>
          <w:sz w:val="28"/>
          <w:szCs w:val="28"/>
          <w:lang w:val="uk-UA"/>
        </w:rPr>
      </w:pPr>
      <w:r w:rsidRPr="002B365B">
        <w:rPr>
          <w:rFonts w:ascii="Times New Roman" w:hAnsi="Times New Roman"/>
          <w:sz w:val="28"/>
          <w:szCs w:val="28"/>
          <w:lang w:val="uk-UA"/>
        </w:rPr>
        <w:t xml:space="preserve">Згідно зі статтею 187 ЦПК, за відсутності підстав для залишення позовної заяви без руху, повернення позовної заяви чи відмови у відкритті провадження суд відкриває провадження у справі протягом п’яти днів з дня надходження позовної заяви або заяви про усунення недоліків, поданої в порядку, передбаченому статтею 185 ЦПК. </w:t>
      </w:r>
    </w:p>
    <w:p w14:paraId="582E6C8B" w14:textId="77777777" w:rsidR="004E6A64" w:rsidRPr="002B365B" w:rsidRDefault="004E6A64" w:rsidP="004E6A64">
      <w:pPr>
        <w:pStyle w:val="a4"/>
        <w:ind w:left="0" w:firstLine="709"/>
        <w:jc w:val="both"/>
        <w:rPr>
          <w:rFonts w:ascii="Times New Roman" w:hAnsi="Times New Roman"/>
          <w:sz w:val="28"/>
          <w:szCs w:val="28"/>
          <w:lang w:val="uk-UA"/>
        </w:rPr>
      </w:pPr>
      <w:r w:rsidRPr="002B365B">
        <w:rPr>
          <w:rFonts w:ascii="Times New Roman" w:hAnsi="Times New Roman"/>
          <w:sz w:val="28"/>
          <w:szCs w:val="28"/>
          <w:lang w:val="uk-UA"/>
        </w:rPr>
        <w:t xml:space="preserve">Якщо відповідачем вказана фізична особа, яка не має статусу підприємця, суд відкриває провадження не пізніше наступного дня з дня отримання судом у порядку, передбаченому ЦПК, інформації про </w:t>
      </w:r>
      <w:r w:rsidRPr="002B365B">
        <w:rPr>
          <w:rFonts w:ascii="Times New Roman" w:hAnsi="Times New Roman"/>
          <w:sz w:val="28"/>
          <w:szCs w:val="28"/>
          <w:lang w:val="uk-UA"/>
        </w:rPr>
        <w:lastRenderedPageBreak/>
        <w:t xml:space="preserve">зареєстроване у встановленому законом порядку місце проживання (перебування) фізичної особи - відповідача. </w:t>
      </w:r>
    </w:p>
    <w:p w14:paraId="0806F055"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Про </w:t>
      </w:r>
      <w:proofErr w:type="spellStart"/>
      <w:r w:rsidRPr="002B365B">
        <w:rPr>
          <w:rFonts w:ascii="Times New Roman" w:hAnsi="Times New Roman"/>
          <w:sz w:val="28"/>
          <w:szCs w:val="28"/>
        </w:rPr>
        <w:t>прийняття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позовної</w:t>
      </w:r>
      <w:proofErr w:type="spellEnd"/>
      <w:r w:rsidRPr="002B365B">
        <w:rPr>
          <w:rFonts w:ascii="Times New Roman" w:hAnsi="Times New Roman"/>
          <w:sz w:val="28"/>
          <w:szCs w:val="28"/>
        </w:rPr>
        <w:t xml:space="preserve"> заяви до </w:t>
      </w:r>
      <w:proofErr w:type="spellStart"/>
      <w:r w:rsidRPr="002B365B">
        <w:rPr>
          <w:rFonts w:ascii="Times New Roman" w:hAnsi="Times New Roman"/>
          <w:sz w:val="28"/>
          <w:szCs w:val="28"/>
        </w:rPr>
        <w:t>розгляду</w:t>
      </w:r>
      <w:proofErr w:type="spellEnd"/>
      <w:r w:rsidRPr="002B365B">
        <w:rPr>
          <w:rFonts w:ascii="Times New Roman" w:hAnsi="Times New Roman"/>
          <w:sz w:val="28"/>
          <w:szCs w:val="28"/>
        </w:rPr>
        <w:t xml:space="preserve"> та </w:t>
      </w:r>
      <w:proofErr w:type="spellStart"/>
      <w:r w:rsidRPr="002B365B">
        <w:rPr>
          <w:rFonts w:ascii="Times New Roman" w:hAnsi="Times New Roman"/>
          <w:sz w:val="28"/>
          <w:szCs w:val="28"/>
        </w:rPr>
        <w:t>відкриття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суд </w:t>
      </w:r>
      <w:proofErr w:type="spellStart"/>
      <w:r w:rsidRPr="002B365B">
        <w:rPr>
          <w:rFonts w:ascii="Times New Roman" w:hAnsi="Times New Roman"/>
          <w:sz w:val="28"/>
          <w:szCs w:val="28"/>
        </w:rPr>
        <w:t>постановляє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ухвалу</w:t>
      </w:r>
      <w:proofErr w:type="spellEnd"/>
      <w:r w:rsidRPr="002B365B">
        <w:rPr>
          <w:rFonts w:ascii="Times New Roman" w:hAnsi="Times New Roman"/>
          <w:sz w:val="28"/>
          <w:szCs w:val="28"/>
        </w:rPr>
        <w:t xml:space="preserve">, в </w:t>
      </w:r>
      <w:proofErr w:type="spellStart"/>
      <w:r w:rsidRPr="002B365B">
        <w:rPr>
          <w:rFonts w:ascii="Times New Roman" w:hAnsi="Times New Roman"/>
          <w:sz w:val="28"/>
          <w:szCs w:val="28"/>
        </w:rPr>
        <w:t>якій</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зазначаються</w:t>
      </w:r>
      <w:proofErr w:type="spellEnd"/>
      <w:r w:rsidRPr="002B365B">
        <w:rPr>
          <w:rFonts w:ascii="Times New Roman" w:hAnsi="Times New Roman"/>
          <w:sz w:val="28"/>
          <w:szCs w:val="28"/>
        </w:rPr>
        <w:t xml:space="preserve">: </w:t>
      </w:r>
    </w:p>
    <w:p w14:paraId="0D3EAC92"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1) </w:t>
      </w:r>
      <w:proofErr w:type="spellStart"/>
      <w:r w:rsidRPr="002B365B">
        <w:rPr>
          <w:rFonts w:ascii="Times New Roman" w:hAnsi="Times New Roman"/>
          <w:sz w:val="28"/>
          <w:szCs w:val="28"/>
        </w:rPr>
        <w:t>найменування</w:t>
      </w:r>
      <w:proofErr w:type="spellEnd"/>
      <w:r w:rsidRPr="002B365B">
        <w:rPr>
          <w:rFonts w:ascii="Times New Roman" w:hAnsi="Times New Roman"/>
          <w:sz w:val="28"/>
          <w:szCs w:val="28"/>
        </w:rPr>
        <w:t xml:space="preserve"> суду, </w:t>
      </w:r>
      <w:proofErr w:type="spellStart"/>
      <w:r w:rsidRPr="002B365B">
        <w:rPr>
          <w:rFonts w:ascii="Times New Roman" w:hAnsi="Times New Roman"/>
          <w:sz w:val="28"/>
          <w:szCs w:val="28"/>
        </w:rPr>
        <w:t>прізвище</w:t>
      </w:r>
      <w:proofErr w:type="spellEnd"/>
      <w:r w:rsidRPr="002B365B">
        <w:rPr>
          <w:rFonts w:ascii="Times New Roman" w:hAnsi="Times New Roman"/>
          <w:sz w:val="28"/>
          <w:szCs w:val="28"/>
        </w:rPr>
        <w:t xml:space="preserve"> та </w:t>
      </w:r>
      <w:proofErr w:type="spellStart"/>
      <w:r w:rsidRPr="002B365B">
        <w:rPr>
          <w:rFonts w:ascii="Times New Roman" w:hAnsi="Times New Roman"/>
          <w:sz w:val="28"/>
          <w:szCs w:val="28"/>
        </w:rPr>
        <w:t>ініціали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судді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який</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відкрив</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номер </w:t>
      </w:r>
      <w:proofErr w:type="spellStart"/>
      <w:r w:rsidRPr="002B365B">
        <w:rPr>
          <w:rFonts w:ascii="Times New Roman" w:hAnsi="Times New Roman"/>
          <w:sz w:val="28"/>
          <w:szCs w:val="28"/>
        </w:rPr>
        <w:t>справи</w:t>
      </w:r>
      <w:proofErr w:type="spellEnd"/>
      <w:r w:rsidRPr="002B365B">
        <w:rPr>
          <w:rFonts w:ascii="Times New Roman" w:hAnsi="Times New Roman"/>
          <w:sz w:val="28"/>
          <w:szCs w:val="28"/>
        </w:rPr>
        <w:t xml:space="preserve">; </w:t>
      </w:r>
    </w:p>
    <w:p w14:paraId="386F1FA7"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2) </w:t>
      </w:r>
      <w:proofErr w:type="spellStart"/>
      <w:r w:rsidRPr="002B365B">
        <w:rPr>
          <w:rFonts w:ascii="Times New Roman" w:hAnsi="Times New Roman"/>
          <w:sz w:val="28"/>
          <w:szCs w:val="28"/>
        </w:rPr>
        <w:t>найменування</w:t>
      </w:r>
      <w:proofErr w:type="spellEnd"/>
      <w:r w:rsidRPr="002B365B">
        <w:rPr>
          <w:rFonts w:ascii="Times New Roman" w:hAnsi="Times New Roman"/>
          <w:sz w:val="28"/>
          <w:szCs w:val="28"/>
        </w:rPr>
        <w:t xml:space="preserve"> (для </w:t>
      </w:r>
      <w:proofErr w:type="spellStart"/>
      <w:r w:rsidRPr="002B365B">
        <w:rPr>
          <w:rFonts w:ascii="Times New Roman" w:hAnsi="Times New Roman"/>
          <w:sz w:val="28"/>
          <w:szCs w:val="28"/>
        </w:rPr>
        <w:t>юридичних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осіб</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або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ім’я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прізвище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ім’я</w:t>
      </w:r>
      <w:proofErr w:type="spellEnd"/>
      <w:r w:rsidRPr="002B365B">
        <w:rPr>
          <w:rFonts w:ascii="Times New Roman" w:hAnsi="Times New Roman"/>
          <w:sz w:val="28"/>
          <w:szCs w:val="28"/>
        </w:rPr>
        <w:t xml:space="preserve"> та по </w:t>
      </w:r>
      <w:proofErr w:type="spellStart"/>
      <w:r w:rsidRPr="002B365B">
        <w:rPr>
          <w:rFonts w:ascii="Times New Roman" w:hAnsi="Times New Roman"/>
          <w:sz w:val="28"/>
          <w:szCs w:val="28"/>
        </w:rPr>
        <w:t>батькові</w:t>
      </w:r>
      <w:proofErr w:type="spellEnd"/>
      <w:r w:rsidRPr="002B365B">
        <w:rPr>
          <w:rFonts w:ascii="Times New Roman" w:hAnsi="Times New Roman"/>
          <w:sz w:val="28"/>
          <w:szCs w:val="28"/>
        </w:rPr>
        <w:t xml:space="preserve"> за </w:t>
      </w:r>
      <w:proofErr w:type="spellStart"/>
      <w:r w:rsidRPr="002B365B">
        <w:rPr>
          <w:rFonts w:ascii="Times New Roman" w:hAnsi="Times New Roman"/>
          <w:sz w:val="28"/>
          <w:szCs w:val="28"/>
        </w:rPr>
        <w:t>його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наявності</w:t>
      </w:r>
      <w:proofErr w:type="spellEnd"/>
      <w:r w:rsidRPr="002B365B">
        <w:rPr>
          <w:rFonts w:ascii="Times New Roman" w:hAnsi="Times New Roman"/>
          <w:sz w:val="28"/>
          <w:szCs w:val="28"/>
        </w:rPr>
        <w:t xml:space="preserve"> для </w:t>
      </w:r>
      <w:proofErr w:type="spellStart"/>
      <w:r w:rsidRPr="002B365B">
        <w:rPr>
          <w:rFonts w:ascii="Times New Roman" w:hAnsi="Times New Roman"/>
          <w:sz w:val="28"/>
          <w:szCs w:val="28"/>
        </w:rPr>
        <w:t>фізичних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осіб</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сторін</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їх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місцезнаходження</w:t>
      </w:r>
      <w:proofErr w:type="spellEnd"/>
      <w:r w:rsidRPr="002B365B">
        <w:rPr>
          <w:rFonts w:ascii="Times New Roman" w:hAnsi="Times New Roman"/>
          <w:sz w:val="28"/>
          <w:szCs w:val="28"/>
        </w:rPr>
        <w:t xml:space="preserve"> (для </w:t>
      </w:r>
      <w:proofErr w:type="spellStart"/>
      <w:r w:rsidRPr="002B365B">
        <w:rPr>
          <w:rFonts w:ascii="Times New Roman" w:hAnsi="Times New Roman"/>
          <w:sz w:val="28"/>
          <w:szCs w:val="28"/>
        </w:rPr>
        <w:t>юридичних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осіб</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або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місце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проживання</w:t>
      </w:r>
      <w:proofErr w:type="spellEnd"/>
      <w:r w:rsidRPr="002B365B">
        <w:rPr>
          <w:rFonts w:ascii="Times New Roman" w:hAnsi="Times New Roman"/>
          <w:sz w:val="28"/>
          <w:szCs w:val="28"/>
        </w:rPr>
        <w:t xml:space="preserve"> (для </w:t>
      </w:r>
      <w:proofErr w:type="spellStart"/>
      <w:r w:rsidRPr="002B365B">
        <w:rPr>
          <w:rFonts w:ascii="Times New Roman" w:hAnsi="Times New Roman"/>
          <w:sz w:val="28"/>
          <w:szCs w:val="28"/>
        </w:rPr>
        <w:t>фізичних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осіб</w:t>
      </w:r>
      <w:proofErr w:type="spellEnd"/>
      <w:r w:rsidRPr="002B365B">
        <w:rPr>
          <w:rFonts w:ascii="Times New Roman" w:hAnsi="Times New Roman"/>
          <w:sz w:val="28"/>
          <w:szCs w:val="28"/>
        </w:rPr>
        <w:t xml:space="preserve">); </w:t>
      </w:r>
    </w:p>
    <w:p w14:paraId="1A1E0F81"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3) предмет та </w:t>
      </w:r>
      <w:proofErr w:type="spellStart"/>
      <w:r w:rsidRPr="002B365B">
        <w:rPr>
          <w:rFonts w:ascii="Times New Roman" w:hAnsi="Times New Roman"/>
          <w:sz w:val="28"/>
          <w:szCs w:val="28"/>
        </w:rPr>
        <w:t>підстави</w:t>
      </w:r>
      <w:proofErr w:type="spellEnd"/>
      <w:r w:rsidRPr="002B365B">
        <w:rPr>
          <w:rFonts w:ascii="Times New Roman" w:hAnsi="Times New Roman"/>
          <w:sz w:val="28"/>
          <w:szCs w:val="28"/>
        </w:rPr>
        <w:t xml:space="preserve"> позову;</w:t>
      </w:r>
    </w:p>
    <w:p w14:paraId="0E45866F"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 4) за </w:t>
      </w:r>
      <w:proofErr w:type="spellStart"/>
      <w:r w:rsidRPr="002B365B">
        <w:rPr>
          <w:rFonts w:ascii="Times New Roman" w:hAnsi="Times New Roman"/>
          <w:sz w:val="28"/>
          <w:szCs w:val="28"/>
        </w:rPr>
        <w:t>якими</w:t>
      </w:r>
      <w:proofErr w:type="spellEnd"/>
      <w:r w:rsidRPr="002B365B">
        <w:rPr>
          <w:rFonts w:ascii="Times New Roman" w:hAnsi="Times New Roman"/>
          <w:sz w:val="28"/>
          <w:szCs w:val="28"/>
        </w:rPr>
        <w:t xml:space="preserve"> правилами </w:t>
      </w:r>
      <w:proofErr w:type="spellStart"/>
      <w:r w:rsidRPr="002B365B">
        <w:rPr>
          <w:rFonts w:ascii="Times New Roman" w:hAnsi="Times New Roman"/>
          <w:sz w:val="28"/>
          <w:szCs w:val="28"/>
        </w:rPr>
        <w:t>позовного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загального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чи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спрощеного</w:t>
      </w:r>
      <w:proofErr w:type="spellEnd"/>
      <w:r w:rsidRPr="002B365B">
        <w:rPr>
          <w:rFonts w:ascii="Times New Roman" w:hAnsi="Times New Roman"/>
          <w:sz w:val="28"/>
          <w:szCs w:val="28"/>
        </w:rPr>
        <w:t xml:space="preserve">) буде </w:t>
      </w:r>
      <w:proofErr w:type="spellStart"/>
      <w:r w:rsidRPr="002B365B">
        <w:rPr>
          <w:rFonts w:ascii="Times New Roman" w:hAnsi="Times New Roman"/>
          <w:sz w:val="28"/>
          <w:szCs w:val="28"/>
        </w:rPr>
        <w:t>розглядатися</w:t>
      </w:r>
      <w:proofErr w:type="spellEnd"/>
      <w:r w:rsidRPr="002B365B">
        <w:rPr>
          <w:rFonts w:ascii="Times New Roman" w:hAnsi="Times New Roman"/>
          <w:sz w:val="28"/>
          <w:szCs w:val="28"/>
        </w:rPr>
        <w:t xml:space="preserve"> справа; </w:t>
      </w:r>
    </w:p>
    <w:p w14:paraId="1C42F724"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5) дата, час і </w:t>
      </w:r>
      <w:proofErr w:type="spellStart"/>
      <w:r w:rsidRPr="002B365B">
        <w:rPr>
          <w:rFonts w:ascii="Times New Roman" w:hAnsi="Times New Roman"/>
          <w:sz w:val="28"/>
          <w:szCs w:val="28"/>
        </w:rPr>
        <w:t>місце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підготовчого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засідання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справа буде </w:t>
      </w:r>
      <w:proofErr w:type="spellStart"/>
      <w:r w:rsidRPr="002B365B">
        <w:rPr>
          <w:rFonts w:ascii="Times New Roman" w:hAnsi="Times New Roman"/>
          <w:sz w:val="28"/>
          <w:szCs w:val="28"/>
        </w:rPr>
        <w:t>розглядатися</w:t>
      </w:r>
      <w:proofErr w:type="spellEnd"/>
      <w:r w:rsidRPr="002B365B">
        <w:rPr>
          <w:rFonts w:ascii="Times New Roman" w:hAnsi="Times New Roman"/>
          <w:sz w:val="28"/>
          <w:szCs w:val="28"/>
        </w:rPr>
        <w:t xml:space="preserve"> </w:t>
      </w:r>
      <w:proofErr w:type="gramStart"/>
      <w:r w:rsidRPr="002B365B">
        <w:rPr>
          <w:rFonts w:ascii="Times New Roman" w:hAnsi="Times New Roman"/>
          <w:sz w:val="28"/>
          <w:szCs w:val="28"/>
        </w:rPr>
        <w:t>в порядку</w:t>
      </w:r>
      <w:proofErr w:type="gramEnd"/>
      <w:r w:rsidRPr="002B365B">
        <w:rPr>
          <w:rFonts w:ascii="Times New Roman" w:hAnsi="Times New Roman"/>
          <w:sz w:val="28"/>
          <w:szCs w:val="28"/>
        </w:rPr>
        <w:t xml:space="preserve"> </w:t>
      </w:r>
      <w:proofErr w:type="spellStart"/>
      <w:r w:rsidRPr="002B365B">
        <w:rPr>
          <w:rFonts w:ascii="Times New Roman" w:hAnsi="Times New Roman"/>
          <w:sz w:val="28"/>
          <w:szCs w:val="28"/>
        </w:rPr>
        <w:t>загального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w:t>
      </w:r>
    </w:p>
    <w:p w14:paraId="500FD700"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6) дата, час і </w:t>
      </w:r>
      <w:proofErr w:type="spellStart"/>
      <w:r w:rsidRPr="002B365B">
        <w:rPr>
          <w:rFonts w:ascii="Times New Roman" w:hAnsi="Times New Roman"/>
          <w:sz w:val="28"/>
          <w:szCs w:val="28"/>
        </w:rPr>
        <w:t>місце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проведення</w:t>
      </w:r>
      <w:proofErr w:type="spellEnd"/>
      <w:r w:rsidRPr="002B365B">
        <w:rPr>
          <w:rFonts w:ascii="Times New Roman" w:hAnsi="Times New Roman"/>
          <w:sz w:val="28"/>
          <w:szCs w:val="28"/>
        </w:rPr>
        <w:t xml:space="preserve"> судового </w:t>
      </w:r>
      <w:proofErr w:type="spellStart"/>
      <w:r w:rsidRPr="002B365B">
        <w:rPr>
          <w:rFonts w:ascii="Times New Roman" w:hAnsi="Times New Roman"/>
          <w:sz w:val="28"/>
          <w:szCs w:val="28"/>
        </w:rPr>
        <w:t>засідання</w:t>
      </w:r>
      <w:proofErr w:type="spellEnd"/>
      <w:r w:rsidRPr="002B365B">
        <w:rPr>
          <w:rFonts w:ascii="Times New Roman" w:hAnsi="Times New Roman"/>
          <w:sz w:val="28"/>
          <w:szCs w:val="28"/>
        </w:rPr>
        <w:t xml:space="preserve"> для </w:t>
      </w:r>
      <w:proofErr w:type="spellStart"/>
      <w:r w:rsidRPr="002B365B">
        <w:rPr>
          <w:rFonts w:ascii="Times New Roman" w:hAnsi="Times New Roman"/>
          <w:sz w:val="28"/>
          <w:szCs w:val="28"/>
        </w:rPr>
        <w:t>розгляду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справи</w:t>
      </w:r>
      <w:proofErr w:type="spellEnd"/>
      <w:r w:rsidRPr="002B365B">
        <w:rPr>
          <w:rFonts w:ascii="Times New Roman" w:hAnsi="Times New Roman"/>
          <w:sz w:val="28"/>
          <w:szCs w:val="28"/>
        </w:rPr>
        <w:t xml:space="preserve"> по </w:t>
      </w:r>
      <w:proofErr w:type="spellStart"/>
      <w:r w:rsidRPr="002B365B">
        <w:rPr>
          <w:rFonts w:ascii="Times New Roman" w:hAnsi="Times New Roman"/>
          <w:sz w:val="28"/>
          <w:szCs w:val="28"/>
        </w:rPr>
        <w:t>суті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справа буде </w:t>
      </w:r>
      <w:proofErr w:type="spellStart"/>
      <w:r w:rsidRPr="002B365B">
        <w:rPr>
          <w:rFonts w:ascii="Times New Roman" w:hAnsi="Times New Roman"/>
          <w:sz w:val="28"/>
          <w:szCs w:val="28"/>
        </w:rPr>
        <w:t>розглядатися</w:t>
      </w:r>
      <w:proofErr w:type="spellEnd"/>
      <w:r w:rsidRPr="002B365B">
        <w:rPr>
          <w:rFonts w:ascii="Times New Roman" w:hAnsi="Times New Roman"/>
          <w:sz w:val="28"/>
          <w:szCs w:val="28"/>
        </w:rPr>
        <w:t xml:space="preserve"> </w:t>
      </w:r>
      <w:proofErr w:type="gramStart"/>
      <w:r w:rsidRPr="002B365B">
        <w:rPr>
          <w:rFonts w:ascii="Times New Roman" w:hAnsi="Times New Roman"/>
          <w:sz w:val="28"/>
          <w:szCs w:val="28"/>
        </w:rPr>
        <w:t>в порядку</w:t>
      </w:r>
      <w:proofErr w:type="gramEnd"/>
      <w:r w:rsidRPr="002B365B">
        <w:rPr>
          <w:rFonts w:ascii="Times New Roman" w:hAnsi="Times New Roman"/>
          <w:sz w:val="28"/>
          <w:szCs w:val="28"/>
        </w:rPr>
        <w:t xml:space="preserve"> </w:t>
      </w:r>
      <w:proofErr w:type="spellStart"/>
      <w:r w:rsidRPr="002B365B">
        <w:rPr>
          <w:rFonts w:ascii="Times New Roman" w:hAnsi="Times New Roman"/>
          <w:sz w:val="28"/>
          <w:szCs w:val="28"/>
        </w:rPr>
        <w:t>спрощеного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з </w:t>
      </w:r>
      <w:proofErr w:type="spellStart"/>
      <w:r w:rsidRPr="002B365B">
        <w:rPr>
          <w:rFonts w:ascii="Times New Roman" w:hAnsi="Times New Roman"/>
          <w:sz w:val="28"/>
          <w:szCs w:val="28"/>
        </w:rPr>
        <w:t>повідомленням</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викликом</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сторін</w:t>
      </w:r>
      <w:proofErr w:type="spellEnd"/>
      <w:r w:rsidRPr="002B365B">
        <w:rPr>
          <w:rFonts w:ascii="Times New Roman" w:hAnsi="Times New Roman"/>
          <w:sz w:val="28"/>
          <w:szCs w:val="28"/>
        </w:rPr>
        <w:t>;</w:t>
      </w:r>
    </w:p>
    <w:p w14:paraId="0AB7FA50"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 7) результат </w:t>
      </w:r>
      <w:proofErr w:type="spellStart"/>
      <w:r w:rsidRPr="002B365B">
        <w:rPr>
          <w:rFonts w:ascii="Times New Roman" w:hAnsi="Times New Roman"/>
          <w:sz w:val="28"/>
          <w:szCs w:val="28"/>
        </w:rPr>
        <w:t>вирішення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заяв</w:t>
      </w:r>
      <w:proofErr w:type="spellEnd"/>
      <w:r w:rsidRPr="002B365B">
        <w:rPr>
          <w:rFonts w:ascii="Times New Roman" w:hAnsi="Times New Roman"/>
          <w:sz w:val="28"/>
          <w:szCs w:val="28"/>
        </w:rPr>
        <w:t xml:space="preserve"> і </w:t>
      </w:r>
      <w:proofErr w:type="spellStart"/>
      <w:r w:rsidRPr="002B365B">
        <w:rPr>
          <w:rFonts w:ascii="Times New Roman" w:hAnsi="Times New Roman"/>
          <w:sz w:val="28"/>
          <w:szCs w:val="28"/>
        </w:rPr>
        <w:t>клопотань</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позивача</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надійшли</w:t>
      </w:r>
      <w:proofErr w:type="spellEnd"/>
      <w:r w:rsidRPr="002B365B">
        <w:rPr>
          <w:rFonts w:ascii="Times New Roman" w:hAnsi="Times New Roman"/>
          <w:sz w:val="28"/>
          <w:szCs w:val="28"/>
        </w:rPr>
        <w:t xml:space="preserve"> разом </w:t>
      </w:r>
      <w:proofErr w:type="spellStart"/>
      <w:r w:rsidRPr="002B365B">
        <w:rPr>
          <w:rFonts w:ascii="Times New Roman" w:hAnsi="Times New Roman"/>
          <w:sz w:val="28"/>
          <w:szCs w:val="28"/>
        </w:rPr>
        <w:t>із</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позовною</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заявою</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їх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вирішення</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потребує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виклику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сторін</w:t>
      </w:r>
      <w:proofErr w:type="spellEnd"/>
      <w:r w:rsidRPr="002B365B">
        <w:rPr>
          <w:rFonts w:ascii="Times New Roman" w:hAnsi="Times New Roman"/>
          <w:sz w:val="28"/>
          <w:szCs w:val="28"/>
        </w:rPr>
        <w:t>;</w:t>
      </w:r>
    </w:p>
    <w:p w14:paraId="4F0A8456"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 8) строк для </w:t>
      </w:r>
      <w:proofErr w:type="spellStart"/>
      <w:r w:rsidRPr="002B365B">
        <w:rPr>
          <w:rFonts w:ascii="Times New Roman" w:hAnsi="Times New Roman"/>
          <w:sz w:val="28"/>
          <w:szCs w:val="28"/>
        </w:rPr>
        <w:t>подання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відповідачем</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відзиву</w:t>
      </w:r>
      <w:proofErr w:type="spellEnd"/>
      <w:r w:rsidRPr="002B365B">
        <w:rPr>
          <w:rFonts w:ascii="Times New Roman" w:hAnsi="Times New Roman"/>
          <w:sz w:val="28"/>
          <w:szCs w:val="28"/>
        </w:rPr>
        <w:t xml:space="preserve"> на </w:t>
      </w:r>
      <w:proofErr w:type="spellStart"/>
      <w:r w:rsidRPr="002B365B">
        <w:rPr>
          <w:rFonts w:ascii="Times New Roman" w:hAnsi="Times New Roman"/>
          <w:sz w:val="28"/>
          <w:szCs w:val="28"/>
        </w:rPr>
        <w:t>позов</w:t>
      </w:r>
      <w:proofErr w:type="spellEnd"/>
      <w:r w:rsidRPr="002B365B">
        <w:rPr>
          <w:rFonts w:ascii="Times New Roman" w:hAnsi="Times New Roman"/>
          <w:sz w:val="28"/>
          <w:szCs w:val="28"/>
        </w:rPr>
        <w:t>;</w:t>
      </w:r>
    </w:p>
    <w:p w14:paraId="6183B6B3"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 9) строки для </w:t>
      </w:r>
      <w:proofErr w:type="spellStart"/>
      <w:r w:rsidRPr="002B365B">
        <w:rPr>
          <w:rFonts w:ascii="Times New Roman" w:hAnsi="Times New Roman"/>
          <w:sz w:val="28"/>
          <w:szCs w:val="28"/>
        </w:rPr>
        <w:t>подання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відповіді</w:t>
      </w:r>
      <w:proofErr w:type="spellEnd"/>
      <w:r w:rsidRPr="002B365B">
        <w:rPr>
          <w:rFonts w:ascii="Times New Roman" w:hAnsi="Times New Roman"/>
          <w:sz w:val="28"/>
          <w:szCs w:val="28"/>
        </w:rPr>
        <w:t xml:space="preserve"> на </w:t>
      </w:r>
      <w:proofErr w:type="spellStart"/>
      <w:r w:rsidRPr="002B365B">
        <w:rPr>
          <w:rFonts w:ascii="Times New Roman" w:hAnsi="Times New Roman"/>
          <w:sz w:val="28"/>
          <w:szCs w:val="28"/>
        </w:rPr>
        <w:t>відзив</w:t>
      </w:r>
      <w:proofErr w:type="spellEnd"/>
      <w:r w:rsidRPr="002B365B">
        <w:rPr>
          <w:rFonts w:ascii="Times New Roman" w:hAnsi="Times New Roman"/>
          <w:sz w:val="28"/>
          <w:szCs w:val="28"/>
        </w:rPr>
        <w:t xml:space="preserve"> та </w:t>
      </w:r>
      <w:proofErr w:type="spellStart"/>
      <w:r w:rsidRPr="002B365B">
        <w:rPr>
          <w:rFonts w:ascii="Times New Roman" w:hAnsi="Times New Roman"/>
          <w:sz w:val="28"/>
          <w:szCs w:val="28"/>
        </w:rPr>
        <w:t>заперечень</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справа буде </w:t>
      </w:r>
      <w:proofErr w:type="spellStart"/>
      <w:r w:rsidRPr="002B365B">
        <w:rPr>
          <w:rFonts w:ascii="Times New Roman" w:hAnsi="Times New Roman"/>
          <w:sz w:val="28"/>
          <w:szCs w:val="28"/>
        </w:rPr>
        <w:t>розглядатися</w:t>
      </w:r>
      <w:proofErr w:type="spellEnd"/>
      <w:r w:rsidRPr="002B365B">
        <w:rPr>
          <w:rFonts w:ascii="Times New Roman" w:hAnsi="Times New Roman"/>
          <w:sz w:val="28"/>
          <w:szCs w:val="28"/>
        </w:rPr>
        <w:t xml:space="preserve"> за правилами </w:t>
      </w:r>
      <w:proofErr w:type="spellStart"/>
      <w:r w:rsidRPr="002B365B">
        <w:rPr>
          <w:rFonts w:ascii="Times New Roman" w:hAnsi="Times New Roman"/>
          <w:sz w:val="28"/>
          <w:szCs w:val="28"/>
        </w:rPr>
        <w:t>спрощеного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w:t>
      </w:r>
    </w:p>
    <w:p w14:paraId="1504DA9B"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10) строк </w:t>
      </w:r>
      <w:proofErr w:type="spellStart"/>
      <w:r w:rsidRPr="002B365B">
        <w:rPr>
          <w:rFonts w:ascii="Times New Roman" w:hAnsi="Times New Roman"/>
          <w:sz w:val="28"/>
          <w:szCs w:val="28"/>
        </w:rPr>
        <w:t>надання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пояснень</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третіми</w:t>
      </w:r>
      <w:proofErr w:type="spellEnd"/>
      <w:r w:rsidRPr="002B365B">
        <w:rPr>
          <w:rFonts w:ascii="Times New Roman" w:hAnsi="Times New Roman"/>
          <w:sz w:val="28"/>
          <w:szCs w:val="28"/>
        </w:rPr>
        <w:t xml:space="preserve"> особами, </w:t>
      </w:r>
      <w:proofErr w:type="spellStart"/>
      <w:r w:rsidRPr="002B365B">
        <w:rPr>
          <w:rFonts w:ascii="Times New Roman" w:hAnsi="Times New Roman"/>
          <w:sz w:val="28"/>
          <w:szCs w:val="28"/>
        </w:rPr>
        <w:t>яких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було</w:t>
      </w:r>
      <w:proofErr w:type="spellEnd"/>
      <w:r w:rsidRPr="002B365B">
        <w:rPr>
          <w:rFonts w:ascii="Times New Roman" w:hAnsi="Times New Roman"/>
          <w:sz w:val="28"/>
          <w:szCs w:val="28"/>
        </w:rPr>
        <w:t xml:space="preserve"> залучено при </w:t>
      </w:r>
      <w:proofErr w:type="spellStart"/>
      <w:r w:rsidRPr="002B365B">
        <w:rPr>
          <w:rFonts w:ascii="Times New Roman" w:hAnsi="Times New Roman"/>
          <w:sz w:val="28"/>
          <w:szCs w:val="28"/>
        </w:rPr>
        <w:t>відкритті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w:t>
      </w:r>
    </w:p>
    <w:p w14:paraId="76431D29"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11) веб-адреса </w:t>
      </w:r>
      <w:proofErr w:type="spellStart"/>
      <w:r w:rsidRPr="002B365B">
        <w:rPr>
          <w:rFonts w:ascii="Times New Roman" w:hAnsi="Times New Roman"/>
          <w:sz w:val="28"/>
          <w:szCs w:val="28"/>
        </w:rPr>
        <w:t>сторінки</w:t>
      </w:r>
      <w:proofErr w:type="spellEnd"/>
      <w:r w:rsidRPr="002B365B">
        <w:rPr>
          <w:rFonts w:ascii="Times New Roman" w:hAnsi="Times New Roman"/>
          <w:sz w:val="28"/>
          <w:szCs w:val="28"/>
        </w:rPr>
        <w:t xml:space="preserve"> на </w:t>
      </w:r>
      <w:proofErr w:type="spellStart"/>
      <w:r w:rsidRPr="002B365B">
        <w:rPr>
          <w:rFonts w:ascii="Times New Roman" w:hAnsi="Times New Roman"/>
          <w:sz w:val="28"/>
          <w:szCs w:val="28"/>
        </w:rPr>
        <w:t>офіційному</w:t>
      </w:r>
      <w:proofErr w:type="spellEnd"/>
      <w:r w:rsidRPr="002B365B">
        <w:rPr>
          <w:rFonts w:ascii="Times New Roman" w:hAnsi="Times New Roman"/>
          <w:sz w:val="28"/>
          <w:szCs w:val="28"/>
        </w:rPr>
        <w:t xml:space="preserve"> веб-</w:t>
      </w:r>
      <w:proofErr w:type="spellStart"/>
      <w:r w:rsidRPr="002B365B">
        <w:rPr>
          <w:rFonts w:ascii="Times New Roman" w:hAnsi="Times New Roman"/>
          <w:sz w:val="28"/>
          <w:szCs w:val="28"/>
        </w:rPr>
        <w:t>порталі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судової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влади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України</w:t>
      </w:r>
      <w:proofErr w:type="spellEnd"/>
      <w:r w:rsidRPr="002B365B">
        <w:rPr>
          <w:rFonts w:ascii="Times New Roman" w:hAnsi="Times New Roman"/>
          <w:sz w:val="28"/>
          <w:szCs w:val="28"/>
        </w:rPr>
        <w:t xml:space="preserve"> в </w:t>
      </w:r>
      <w:proofErr w:type="spellStart"/>
      <w:r w:rsidRPr="002B365B">
        <w:rPr>
          <w:rFonts w:ascii="Times New Roman" w:hAnsi="Times New Roman"/>
          <w:sz w:val="28"/>
          <w:szCs w:val="28"/>
        </w:rPr>
        <w:t>мережі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Інтернет</w:t>
      </w:r>
      <w:proofErr w:type="spellEnd"/>
      <w:r w:rsidRPr="002B365B">
        <w:rPr>
          <w:rFonts w:ascii="Times New Roman" w:hAnsi="Times New Roman"/>
          <w:sz w:val="28"/>
          <w:szCs w:val="28"/>
        </w:rPr>
        <w:t xml:space="preserve">, за </w:t>
      </w:r>
      <w:proofErr w:type="spellStart"/>
      <w:r w:rsidRPr="002B365B">
        <w:rPr>
          <w:rFonts w:ascii="Times New Roman" w:hAnsi="Times New Roman"/>
          <w:sz w:val="28"/>
          <w:szCs w:val="28"/>
        </w:rPr>
        <w:t>якою</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учасники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справи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можуть</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отримати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інформацію</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щодо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справи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розглядається</w:t>
      </w:r>
      <w:proofErr w:type="spellEnd"/>
      <w:r w:rsidRPr="002B365B">
        <w:rPr>
          <w:rFonts w:ascii="Times New Roman" w:hAnsi="Times New Roman"/>
          <w:sz w:val="28"/>
          <w:szCs w:val="28"/>
        </w:rPr>
        <w:t>.</w:t>
      </w:r>
    </w:p>
    <w:p w14:paraId="07C29839"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при </w:t>
      </w:r>
      <w:proofErr w:type="spellStart"/>
      <w:r w:rsidRPr="002B365B">
        <w:rPr>
          <w:rFonts w:ascii="Times New Roman" w:hAnsi="Times New Roman"/>
          <w:sz w:val="28"/>
          <w:szCs w:val="28"/>
        </w:rPr>
        <w:t>відкритті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було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вирішено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питання</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залучення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третіх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осіб</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позивач</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пізніше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двох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днів</w:t>
      </w:r>
      <w:proofErr w:type="spellEnd"/>
      <w:r w:rsidRPr="002B365B">
        <w:rPr>
          <w:rFonts w:ascii="Times New Roman" w:hAnsi="Times New Roman"/>
          <w:sz w:val="28"/>
          <w:szCs w:val="28"/>
        </w:rPr>
        <w:t xml:space="preserve"> з дня </w:t>
      </w:r>
      <w:proofErr w:type="spellStart"/>
      <w:r w:rsidRPr="002B365B">
        <w:rPr>
          <w:rFonts w:ascii="Times New Roman" w:hAnsi="Times New Roman"/>
          <w:sz w:val="28"/>
          <w:szCs w:val="28"/>
        </w:rPr>
        <w:t>вручення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копії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ухвали</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відкриття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повинен </w:t>
      </w:r>
      <w:proofErr w:type="spellStart"/>
      <w:r w:rsidRPr="002B365B">
        <w:rPr>
          <w:rFonts w:ascii="Times New Roman" w:hAnsi="Times New Roman"/>
          <w:sz w:val="28"/>
          <w:szCs w:val="28"/>
        </w:rPr>
        <w:t>направити</w:t>
      </w:r>
      <w:proofErr w:type="spellEnd"/>
      <w:r w:rsidRPr="002B365B">
        <w:rPr>
          <w:rFonts w:ascii="Times New Roman" w:hAnsi="Times New Roman"/>
          <w:sz w:val="28"/>
          <w:szCs w:val="28"/>
        </w:rPr>
        <w:t xml:space="preserve"> таким </w:t>
      </w:r>
      <w:proofErr w:type="spellStart"/>
      <w:r w:rsidRPr="002B365B">
        <w:rPr>
          <w:rFonts w:ascii="Times New Roman" w:hAnsi="Times New Roman"/>
          <w:sz w:val="28"/>
          <w:szCs w:val="28"/>
        </w:rPr>
        <w:t>третім</w:t>
      </w:r>
      <w:proofErr w:type="spellEnd"/>
      <w:r w:rsidRPr="002B365B">
        <w:rPr>
          <w:rFonts w:ascii="Times New Roman" w:hAnsi="Times New Roman"/>
          <w:sz w:val="28"/>
          <w:szCs w:val="28"/>
        </w:rPr>
        <w:t xml:space="preserve"> особам </w:t>
      </w:r>
      <w:proofErr w:type="spellStart"/>
      <w:r w:rsidRPr="002B365B">
        <w:rPr>
          <w:rFonts w:ascii="Times New Roman" w:hAnsi="Times New Roman"/>
          <w:sz w:val="28"/>
          <w:szCs w:val="28"/>
        </w:rPr>
        <w:t>копії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позовної</w:t>
      </w:r>
      <w:proofErr w:type="spellEnd"/>
      <w:r w:rsidRPr="002B365B">
        <w:rPr>
          <w:rFonts w:ascii="Times New Roman" w:hAnsi="Times New Roman"/>
          <w:sz w:val="28"/>
          <w:szCs w:val="28"/>
        </w:rPr>
        <w:t xml:space="preserve"> заяви з </w:t>
      </w:r>
      <w:proofErr w:type="spellStart"/>
      <w:r w:rsidRPr="002B365B">
        <w:rPr>
          <w:rFonts w:ascii="Times New Roman" w:hAnsi="Times New Roman"/>
          <w:sz w:val="28"/>
          <w:szCs w:val="28"/>
        </w:rPr>
        <w:t>додатками</w:t>
      </w:r>
      <w:proofErr w:type="spellEnd"/>
      <w:r w:rsidRPr="002B365B">
        <w:rPr>
          <w:rFonts w:ascii="Times New Roman" w:hAnsi="Times New Roman"/>
          <w:sz w:val="28"/>
          <w:szCs w:val="28"/>
        </w:rPr>
        <w:t xml:space="preserve">, а </w:t>
      </w:r>
      <w:proofErr w:type="spellStart"/>
      <w:r w:rsidRPr="002B365B">
        <w:rPr>
          <w:rFonts w:ascii="Times New Roman" w:hAnsi="Times New Roman"/>
          <w:sz w:val="28"/>
          <w:szCs w:val="28"/>
        </w:rPr>
        <w:t>докази</w:t>
      </w:r>
      <w:proofErr w:type="spellEnd"/>
      <w:r w:rsidRPr="002B365B">
        <w:rPr>
          <w:rFonts w:ascii="Times New Roman" w:hAnsi="Times New Roman"/>
          <w:sz w:val="28"/>
          <w:szCs w:val="28"/>
        </w:rPr>
        <w:t xml:space="preserve"> такого </w:t>
      </w:r>
      <w:proofErr w:type="spellStart"/>
      <w:r w:rsidRPr="002B365B">
        <w:rPr>
          <w:rFonts w:ascii="Times New Roman" w:hAnsi="Times New Roman"/>
          <w:sz w:val="28"/>
          <w:szCs w:val="28"/>
        </w:rPr>
        <w:t>направлення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надати</w:t>
      </w:r>
      <w:proofErr w:type="spellEnd"/>
      <w:r w:rsidRPr="002B365B">
        <w:rPr>
          <w:rFonts w:ascii="Times New Roman" w:hAnsi="Times New Roman"/>
          <w:sz w:val="28"/>
          <w:szCs w:val="28"/>
        </w:rPr>
        <w:t xml:space="preserve"> суду </w:t>
      </w:r>
      <w:proofErr w:type="gramStart"/>
      <w:r w:rsidRPr="002B365B">
        <w:rPr>
          <w:rFonts w:ascii="Times New Roman" w:hAnsi="Times New Roman"/>
          <w:sz w:val="28"/>
          <w:szCs w:val="28"/>
        </w:rPr>
        <w:t>до початку</w:t>
      </w:r>
      <w:proofErr w:type="gramEnd"/>
      <w:r w:rsidRPr="002B365B">
        <w:rPr>
          <w:rFonts w:ascii="Times New Roman" w:hAnsi="Times New Roman"/>
          <w:sz w:val="28"/>
          <w:szCs w:val="28"/>
        </w:rPr>
        <w:t xml:space="preserve"> </w:t>
      </w:r>
      <w:proofErr w:type="spellStart"/>
      <w:r w:rsidRPr="002B365B">
        <w:rPr>
          <w:rFonts w:ascii="Times New Roman" w:hAnsi="Times New Roman"/>
          <w:sz w:val="28"/>
          <w:szCs w:val="28"/>
        </w:rPr>
        <w:t>підготовчого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засідання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або</w:t>
      </w:r>
      <w:proofErr w:type="spellEnd"/>
      <w:r w:rsidRPr="002B365B">
        <w:rPr>
          <w:rFonts w:ascii="Times New Roman" w:hAnsi="Times New Roman"/>
          <w:sz w:val="28"/>
          <w:szCs w:val="28"/>
        </w:rPr>
        <w:t xml:space="preserve"> до початку </w:t>
      </w:r>
      <w:proofErr w:type="spellStart"/>
      <w:r w:rsidRPr="002B365B">
        <w:rPr>
          <w:rFonts w:ascii="Times New Roman" w:hAnsi="Times New Roman"/>
          <w:sz w:val="28"/>
          <w:szCs w:val="28"/>
        </w:rPr>
        <w:t>розгляду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справи</w:t>
      </w:r>
      <w:proofErr w:type="spellEnd"/>
      <w:r w:rsidRPr="002B365B">
        <w:rPr>
          <w:rFonts w:ascii="Times New Roman" w:hAnsi="Times New Roman"/>
          <w:sz w:val="28"/>
          <w:szCs w:val="28"/>
        </w:rPr>
        <w:t xml:space="preserve"> по </w:t>
      </w:r>
      <w:proofErr w:type="spellStart"/>
      <w:r w:rsidRPr="002B365B">
        <w:rPr>
          <w:rFonts w:ascii="Times New Roman" w:hAnsi="Times New Roman"/>
          <w:sz w:val="28"/>
          <w:szCs w:val="28"/>
        </w:rPr>
        <w:t>суті</w:t>
      </w:r>
      <w:proofErr w:type="spellEnd"/>
      <w:r w:rsidRPr="002B365B">
        <w:rPr>
          <w:rFonts w:ascii="Times New Roman" w:hAnsi="Times New Roman"/>
          <w:sz w:val="28"/>
          <w:szCs w:val="28"/>
        </w:rPr>
        <w:t xml:space="preserve"> в порядку </w:t>
      </w:r>
      <w:proofErr w:type="spellStart"/>
      <w:r w:rsidRPr="002B365B">
        <w:rPr>
          <w:rFonts w:ascii="Times New Roman" w:hAnsi="Times New Roman"/>
          <w:sz w:val="28"/>
          <w:szCs w:val="28"/>
        </w:rPr>
        <w:t>спрощеного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w:t>
      </w:r>
    </w:p>
    <w:p w14:paraId="4F566C97" w14:textId="77777777" w:rsidR="004E6A64" w:rsidRPr="002B365B" w:rsidRDefault="004E6A64" w:rsidP="004E6A64">
      <w:pPr>
        <w:pStyle w:val="a4"/>
        <w:ind w:left="0" w:firstLine="709"/>
        <w:jc w:val="both"/>
        <w:rPr>
          <w:rFonts w:ascii="Times New Roman" w:hAnsi="Times New Roman"/>
          <w:sz w:val="28"/>
          <w:szCs w:val="28"/>
        </w:rPr>
      </w:pP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суд в </w:t>
      </w:r>
      <w:proofErr w:type="spellStart"/>
      <w:r w:rsidRPr="002B365B">
        <w:rPr>
          <w:rFonts w:ascii="Times New Roman" w:hAnsi="Times New Roman"/>
          <w:sz w:val="28"/>
          <w:szCs w:val="28"/>
        </w:rPr>
        <w:t>ухвалі</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відкриття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за результатами </w:t>
      </w:r>
      <w:proofErr w:type="spellStart"/>
      <w:r w:rsidRPr="002B365B">
        <w:rPr>
          <w:rFonts w:ascii="Times New Roman" w:hAnsi="Times New Roman"/>
          <w:sz w:val="28"/>
          <w:szCs w:val="28"/>
        </w:rPr>
        <w:t>розгляду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відповідного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клопотання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позивача</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вирішує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розглядати</w:t>
      </w:r>
      <w:proofErr w:type="spellEnd"/>
      <w:r w:rsidRPr="002B365B">
        <w:rPr>
          <w:rFonts w:ascii="Times New Roman" w:hAnsi="Times New Roman"/>
          <w:sz w:val="28"/>
          <w:szCs w:val="28"/>
        </w:rPr>
        <w:t xml:space="preserve"> справу за правилами </w:t>
      </w:r>
      <w:proofErr w:type="spellStart"/>
      <w:r w:rsidRPr="002B365B">
        <w:rPr>
          <w:rFonts w:ascii="Times New Roman" w:hAnsi="Times New Roman"/>
          <w:sz w:val="28"/>
          <w:szCs w:val="28"/>
        </w:rPr>
        <w:t>спрощеного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суд </w:t>
      </w:r>
      <w:proofErr w:type="spellStart"/>
      <w:r w:rsidRPr="002B365B">
        <w:rPr>
          <w:rFonts w:ascii="Times New Roman" w:hAnsi="Times New Roman"/>
          <w:sz w:val="28"/>
          <w:szCs w:val="28"/>
        </w:rPr>
        <w:t>визначає</w:t>
      </w:r>
      <w:proofErr w:type="spellEnd"/>
      <w:r w:rsidRPr="002B365B">
        <w:rPr>
          <w:rFonts w:ascii="Times New Roman" w:hAnsi="Times New Roman"/>
          <w:sz w:val="28"/>
          <w:szCs w:val="28"/>
        </w:rPr>
        <w:t xml:space="preserve"> строк </w:t>
      </w:r>
      <w:proofErr w:type="spellStart"/>
      <w:r w:rsidRPr="002B365B">
        <w:rPr>
          <w:rFonts w:ascii="Times New Roman" w:hAnsi="Times New Roman"/>
          <w:sz w:val="28"/>
          <w:szCs w:val="28"/>
        </w:rPr>
        <w:t>відповідачу</w:t>
      </w:r>
      <w:proofErr w:type="spellEnd"/>
      <w:r w:rsidRPr="002B365B">
        <w:rPr>
          <w:rFonts w:ascii="Times New Roman" w:hAnsi="Times New Roman"/>
          <w:sz w:val="28"/>
          <w:szCs w:val="28"/>
        </w:rPr>
        <w:t xml:space="preserve"> для </w:t>
      </w:r>
      <w:proofErr w:type="spellStart"/>
      <w:r w:rsidRPr="002B365B">
        <w:rPr>
          <w:rFonts w:ascii="Times New Roman" w:hAnsi="Times New Roman"/>
          <w:sz w:val="28"/>
          <w:szCs w:val="28"/>
        </w:rPr>
        <w:t>подання</w:t>
      </w:r>
      <w:proofErr w:type="spellEnd"/>
      <w:r w:rsidRPr="002B365B">
        <w:rPr>
          <w:rFonts w:ascii="Times New Roman" w:hAnsi="Times New Roman"/>
          <w:sz w:val="28"/>
          <w:szCs w:val="28"/>
        </w:rPr>
        <w:t xml:space="preserve"> заяви </w:t>
      </w:r>
      <w:proofErr w:type="spellStart"/>
      <w:r w:rsidRPr="002B365B">
        <w:rPr>
          <w:rFonts w:ascii="Times New Roman" w:hAnsi="Times New Roman"/>
          <w:sz w:val="28"/>
          <w:szCs w:val="28"/>
        </w:rPr>
        <w:t>із</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запереченням</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проти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розгляду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справи</w:t>
      </w:r>
      <w:proofErr w:type="spellEnd"/>
      <w:r w:rsidRPr="002B365B">
        <w:rPr>
          <w:rFonts w:ascii="Times New Roman" w:hAnsi="Times New Roman"/>
          <w:sz w:val="28"/>
          <w:szCs w:val="28"/>
        </w:rPr>
        <w:t xml:space="preserve"> за правилами </w:t>
      </w:r>
      <w:proofErr w:type="spellStart"/>
      <w:r w:rsidRPr="002B365B">
        <w:rPr>
          <w:rFonts w:ascii="Times New Roman" w:hAnsi="Times New Roman"/>
          <w:sz w:val="28"/>
          <w:szCs w:val="28"/>
        </w:rPr>
        <w:t>спрощеного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який</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може</w:t>
      </w:r>
      <w:proofErr w:type="spellEnd"/>
      <w:r w:rsidRPr="002B365B">
        <w:rPr>
          <w:rFonts w:ascii="Times New Roman" w:hAnsi="Times New Roman"/>
          <w:sz w:val="28"/>
          <w:szCs w:val="28"/>
        </w:rPr>
        <w:t xml:space="preserve"> бути </w:t>
      </w:r>
      <w:proofErr w:type="spellStart"/>
      <w:r w:rsidRPr="002B365B">
        <w:rPr>
          <w:rFonts w:ascii="Times New Roman" w:hAnsi="Times New Roman"/>
          <w:sz w:val="28"/>
          <w:szCs w:val="28"/>
        </w:rPr>
        <w:t>меншим</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п’яти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днів</w:t>
      </w:r>
      <w:proofErr w:type="spellEnd"/>
      <w:r w:rsidRPr="002B365B">
        <w:rPr>
          <w:rFonts w:ascii="Times New Roman" w:hAnsi="Times New Roman"/>
          <w:sz w:val="28"/>
          <w:szCs w:val="28"/>
        </w:rPr>
        <w:t xml:space="preserve"> з дня </w:t>
      </w:r>
      <w:proofErr w:type="spellStart"/>
      <w:r w:rsidRPr="002B365B">
        <w:rPr>
          <w:rFonts w:ascii="Times New Roman" w:hAnsi="Times New Roman"/>
          <w:sz w:val="28"/>
          <w:szCs w:val="28"/>
        </w:rPr>
        <w:t>вручення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ухвали</w:t>
      </w:r>
      <w:proofErr w:type="spellEnd"/>
      <w:r w:rsidRPr="002B365B">
        <w:rPr>
          <w:rFonts w:ascii="Times New Roman" w:hAnsi="Times New Roman"/>
          <w:sz w:val="28"/>
          <w:szCs w:val="28"/>
        </w:rPr>
        <w:t xml:space="preserve">. </w:t>
      </w:r>
    </w:p>
    <w:p w14:paraId="4190CB4D" w14:textId="77777777" w:rsidR="004E6A64" w:rsidRPr="002B365B" w:rsidRDefault="004E6A64" w:rsidP="004E6A64">
      <w:pPr>
        <w:pStyle w:val="a4"/>
        <w:ind w:left="0" w:firstLine="709"/>
        <w:jc w:val="both"/>
        <w:rPr>
          <w:rFonts w:ascii="Times New Roman" w:hAnsi="Times New Roman"/>
          <w:sz w:val="28"/>
          <w:szCs w:val="28"/>
        </w:rPr>
      </w:pPr>
      <w:r w:rsidRPr="002B365B">
        <w:rPr>
          <w:rFonts w:ascii="Times New Roman" w:hAnsi="Times New Roman"/>
          <w:sz w:val="28"/>
          <w:szCs w:val="28"/>
        </w:rPr>
        <w:lastRenderedPageBreak/>
        <w:t xml:space="preserve">У </w:t>
      </w:r>
      <w:proofErr w:type="spellStart"/>
      <w:r w:rsidRPr="002B365B">
        <w:rPr>
          <w:rFonts w:ascii="Times New Roman" w:hAnsi="Times New Roman"/>
          <w:sz w:val="28"/>
          <w:szCs w:val="28"/>
        </w:rPr>
        <w:t>разі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відповідачем</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позовній</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заяві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вказана</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фізична</w:t>
      </w:r>
      <w:proofErr w:type="spellEnd"/>
      <w:r w:rsidRPr="002B365B">
        <w:rPr>
          <w:rFonts w:ascii="Times New Roman" w:hAnsi="Times New Roman"/>
          <w:sz w:val="28"/>
          <w:szCs w:val="28"/>
        </w:rPr>
        <w:t xml:space="preserve"> особа, яка не є </w:t>
      </w:r>
      <w:proofErr w:type="spellStart"/>
      <w:r w:rsidRPr="002B365B">
        <w:rPr>
          <w:rFonts w:ascii="Times New Roman" w:hAnsi="Times New Roman"/>
          <w:sz w:val="28"/>
          <w:szCs w:val="28"/>
        </w:rPr>
        <w:t>суб’єктом</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підприємницької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діяльності</w:t>
      </w:r>
      <w:proofErr w:type="spellEnd"/>
      <w:r w:rsidRPr="002B365B">
        <w:rPr>
          <w:rFonts w:ascii="Times New Roman" w:hAnsi="Times New Roman"/>
          <w:sz w:val="28"/>
          <w:szCs w:val="28"/>
        </w:rPr>
        <w:t xml:space="preserve">, суд не </w:t>
      </w:r>
      <w:proofErr w:type="spellStart"/>
      <w:r w:rsidRPr="002B365B">
        <w:rPr>
          <w:rFonts w:ascii="Times New Roman" w:hAnsi="Times New Roman"/>
          <w:sz w:val="28"/>
          <w:szCs w:val="28"/>
        </w:rPr>
        <w:t>пізніше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двох</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днів</w:t>
      </w:r>
      <w:proofErr w:type="spellEnd"/>
      <w:r w:rsidRPr="002B365B">
        <w:rPr>
          <w:rFonts w:ascii="Times New Roman" w:hAnsi="Times New Roman"/>
          <w:sz w:val="28"/>
          <w:szCs w:val="28"/>
        </w:rPr>
        <w:t xml:space="preserve"> з дня </w:t>
      </w:r>
      <w:proofErr w:type="spellStart"/>
      <w:r w:rsidRPr="002B365B">
        <w:rPr>
          <w:rFonts w:ascii="Times New Roman" w:hAnsi="Times New Roman"/>
          <w:sz w:val="28"/>
          <w:szCs w:val="28"/>
        </w:rPr>
        <w:t>надходження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позовної</w:t>
      </w:r>
      <w:proofErr w:type="spellEnd"/>
      <w:r w:rsidRPr="002B365B">
        <w:rPr>
          <w:rFonts w:ascii="Times New Roman" w:hAnsi="Times New Roman"/>
          <w:sz w:val="28"/>
          <w:szCs w:val="28"/>
        </w:rPr>
        <w:t xml:space="preserve"> заяви </w:t>
      </w:r>
      <w:proofErr w:type="gramStart"/>
      <w:r w:rsidRPr="002B365B">
        <w:rPr>
          <w:rFonts w:ascii="Times New Roman" w:hAnsi="Times New Roman"/>
          <w:sz w:val="28"/>
          <w:szCs w:val="28"/>
        </w:rPr>
        <w:t>до суду</w:t>
      </w:r>
      <w:proofErr w:type="gramEnd"/>
      <w:r w:rsidRPr="002B365B">
        <w:rPr>
          <w:rFonts w:ascii="Times New Roman" w:hAnsi="Times New Roman"/>
          <w:sz w:val="28"/>
          <w:szCs w:val="28"/>
        </w:rPr>
        <w:t xml:space="preserve"> </w:t>
      </w:r>
      <w:proofErr w:type="spellStart"/>
      <w:r w:rsidRPr="002B365B">
        <w:rPr>
          <w:rFonts w:ascii="Times New Roman" w:hAnsi="Times New Roman"/>
          <w:sz w:val="28"/>
          <w:szCs w:val="28"/>
        </w:rPr>
        <w:t>звертається</w:t>
      </w:r>
      <w:proofErr w:type="spellEnd"/>
      <w:r w:rsidRPr="002B365B">
        <w:rPr>
          <w:rFonts w:ascii="Times New Roman" w:hAnsi="Times New Roman"/>
          <w:sz w:val="28"/>
          <w:szCs w:val="28"/>
        </w:rPr>
        <w:t xml:space="preserve"> до </w:t>
      </w:r>
      <w:proofErr w:type="spellStart"/>
      <w:r w:rsidRPr="002B365B">
        <w:rPr>
          <w:rFonts w:ascii="Times New Roman" w:hAnsi="Times New Roman"/>
          <w:sz w:val="28"/>
          <w:szCs w:val="28"/>
        </w:rPr>
        <w:t>відповідного</w:t>
      </w:r>
      <w:proofErr w:type="spellEnd"/>
      <w:r w:rsidRPr="002B365B">
        <w:rPr>
          <w:rFonts w:ascii="Times New Roman" w:hAnsi="Times New Roman"/>
          <w:sz w:val="28"/>
          <w:szCs w:val="28"/>
        </w:rPr>
        <w:t xml:space="preserve"> органу </w:t>
      </w:r>
      <w:proofErr w:type="spellStart"/>
      <w:r w:rsidRPr="002B365B">
        <w:rPr>
          <w:rFonts w:ascii="Times New Roman" w:hAnsi="Times New Roman"/>
          <w:sz w:val="28"/>
          <w:szCs w:val="28"/>
        </w:rPr>
        <w:t>реєстрації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місця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перебування</w:t>
      </w:r>
      <w:proofErr w:type="spellEnd"/>
      <w:r w:rsidRPr="002B365B">
        <w:rPr>
          <w:rFonts w:ascii="Times New Roman" w:hAnsi="Times New Roman"/>
          <w:sz w:val="28"/>
          <w:szCs w:val="28"/>
        </w:rPr>
        <w:t xml:space="preserve"> та </w:t>
      </w:r>
      <w:proofErr w:type="spellStart"/>
      <w:r w:rsidRPr="002B365B">
        <w:rPr>
          <w:rFonts w:ascii="Times New Roman" w:hAnsi="Times New Roman"/>
          <w:sz w:val="28"/>
          <w:szCs w:val="28"/>
        </w:rPr>
        <w:t>місця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проживання</w:t>
      </w:r>
      <w:proofErr w:type="spellEnd"/>
      <w:r w:rsidRPr="002B365B">
        <w:rPr>
          <w:rFonts w:ascii="Times New Roman" w:hAnsi="Times New Roman"/>
          <w:sz w:val="28"/>
          <w:szCs w:val="28"/>
        </w:rPr>
        <w:t xml:space="preserve"> особи </w:t>
      </w:r>
      <w:proofErr w:type="spellStart"/>
      <w:r w:rsidRPr="002B365B">
        <w:rPr>
          <w:rFonts w:ascii="Times New Roman" w:hAnsi="Times New Roman"/>
          <w:sz w:val="28"/>
          <w:szCs w:val="28"/>
        </w:rPr>
        <w:t>щодо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надання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інформації</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зареєстроване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місце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проживання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перебування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такої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фізичної</w:t>
      </w:r>
      <w:proofErr w:type="spellEnd"/>
      <w:r w:rsidRPr="002B365B">
        <w:rPr>
          <w:rFonts w:ascii="Times New Roman" w:hAnsi="Times New Roman"/>
          <w:sz w:val="28"/>
          <w:szCs w:val="28"/>
        </w:rPr>
        <w:t xml:space="preserve"> особи. </w:t>
      </w:r>
      <w:proofErr w:type="spellStart"/>
      <w:r w:rsidRPr="002B365B">
        <w:rPr>
          <w:rFonts w:ascii="Times New Roman" w:hAnsi="Times New Roman"/>
          <w:sz w:val="28"/>
          <w:szCs w:val="28"/>
        </w:rPr>
        <w:t>Інформація</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місце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проживання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перебування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фізичної</w:t>
      </w:r>
      <w:proofErr w:type="spellEnd"/>
      <w:r w:rsidRPr="002B365B">
        <w:rPr>
          <w:rFonts w:ascii="Times New Roman" w:hAnsi="Times New Roman"/>
          <w:sz w:val="28"/>
          <w:szCs w:val="28"/>
        </w:rPr>
        <w:t xml:space="preserve"> особи </w:t>
      </w:r>
      <w:proofErr w:type="spellStart"/>
      <w:r w:rsidRPr="002B365B">
        <w:rPr>
          <w:rFonts w:ascii="Times New Roman" w:hAnsi="Times New Roman"/>
          <w:sz w:val="28"/>
          <w:szCs w:val="28"/>
        </w:rPr>
        <w:t>має</w:t>
      </w:r>
      <w:proofErr w:type="spellEnd"/>
      <w:r w:rsidRPr="002B365B">
        <w:rPr>
          <w:rFonts w:ascii="Times New Roman" w:hAnsi="Times New Roman"/>
          <w:sz w:val="28"/>
          <w:szCs w:val="28"/>
        </w:rPr>
        <w:t xml:space="preserve"> бути </w:t>
      </w:r>
      <w:proofErr w:type="spellStart"/>
      <w:r w:rsidRPr="002B365B">
        <w:rPr>
          <w:rFonts w:ascii="Times New Roman" w:hAnsi="Times New Roman"/>
          <w:sz w:val="28"/>
          <w:szCs w:val="28"/>
        </w:rPr>
        <w:t>надана</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протягом</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п’яти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днів</w:t>
      </w:r>
      <w:proofErr w:type="spellEnd"/>
      <w:r w:rsidRPr="002B365B">
        <w:rPr>
          <w:rFonts w:ascii="Times New Roman" w:hAnsi="Times New Roman"/>
          <w:sz w:val="28"/>
          <w:szCs w:val="28"/>
        </w:rPr>
        <w:t xml:space="preserve"> з моменту </w:t>
      </w:r>
      <w:proofErr w:type="spellStart"/>
      <w:r w:rsidRPr="002B365B">
        <w:rPr>
          <w:rFonts w:ascii="Times New Roman" w:hAnsi="Times New Roman"/>
          <w:sz w:val="28"/>
          <w:szCs w:val="28"/>
        </w:rPr>
        <w:t>отримання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відповідним</w:t>
      </w:r>
      <w:proofErr w:type="spellEnd"/>
      <w:r w:rsidRPr="002B365B">
        <w:rPr>
          <w:rFonts w:ascii="Times New Roman" w:hAnsi="Times New Roman"/>
          <w:sz w:val="28"/>
          <w:szCs w:val="28"/>
        </w:rPr>
        <w:t xml:space="preserve"> органом </w:t>
      </w:r>
      <w:proofErr w:type="spellStart"/>
      <w:r w:rsidRPr="002B365B">
        <w:rPr>
          <w:rFonts w:ascii="Times New Roman" w:hAnsi="Times New Roman"/>
          <w:sz w:val="28"/>
          <w:szCs w:val="28"/>
        </w:rPr>
        <w:t>реєстрації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місця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проживання</w:t>
      </w:r>
      <w:proofErr w:type="spellEnd"/>
      <w:r w:rsidRPr="002B365B">
        <w:rPr>
          <w:rFonts w:ascii="Times New Roman" w:hAnsi="Times New Roman"/>
          <w:sz w:val="28"/>
          <w:szCs w:val="28"/>
        </w:rPr>
        <w:t xml:space="preserve"> та </w:t>
      </w:r>
      <w:proofErr w:type="spellStart"/>
      <w:r w:rsidRPr="002B365B">
        <w:rPr>
          <w:rFonts w:ascii="Times New Roman" w:hAnsi="Times New Roman"/>
          <w:sz w:val="28"/>
          <w:szCs w:val="28"/>
        </w:rPr>
        <w:t>перебування</w:t>
      </w:r>
      <w:proofErr w:type="spellEnd"/>
      <w:r w:rsidRPr="002B365B">
        <w:rPr>
          <w:rFonts w:ascii="Times New Roman" w:hAnsi="Times New Roman"/>
          <w:sz w:val="28"/>
          <w:szCs w:val="28"/>
        </w:rPr>
        <w:t xml:space="preserve"> особи </w:t>
      </w:r>
      <w:proofErr w:type="spellStart"/>
      <w:r w:rsidRPr="002B365B">
        <w:rPr>
          <w:rFonts w:ascii="Times New Roman" w:hAnsi="Times New Roman"/>
          <w:sz w:val="28"/>
          <w:szCs w:val="28"/>
        </w:rPr>
        <w:t>відповідного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звернення</w:t>
      </w:r>
      <w:proofErr w:type="spellEnd"/>
      <w:r w:rsidRPr="002B365B">
        <w:rPr>
          <w:rFonts w:ascii="Times New Roman" w:hAnsi="Times New Roman"/>
          <w:sz w:val="28"/>
          <w:szCs w:val="28"/>
        </w:rPr>
        <w:t xml:space="preserve"> суду. </w:t>
      </w:r>
      <w:proofErr w:type="spellStart"/>
      <w:r w:rsidRPr="002B365B">
        <w:rPr>
          <w:rFonts w:ascii="Times New Roman" w:hAnsi="Times New Roman"/>
          <w:sz w:val="28"/>
          <w:szCs w:val="28"/>
        </w:rPr>
        <w:t>Суддя</w:t>
      </w:r>
      <w:proofErr w:type="spellEnd"/>
      <w:r w:rsidRPr="002B365B">
        <w:rPr>
          <w:rFonts w:ascii="Times New Roman" w:hAnsi="Times New Roman"/>
          <w:sz w:val="28"/>
          <w:szCs w:val="28"/>
        </w:rPr>
        <w:t xml:space="preserve"> з метою </w:t>
      </w:r>
      <w:proofErr w:type="spellStart"/>
      <w:r w:rsidRPr="002B365B">
        <w:rPr>
          <w:rFonts w:ascii="Times New Roman" w:hAnsi="Times New Roman"/>
          <w:sz w:val="28"/>
          <w:szCs w:val="28"/>
        </w:rPr>
        <w:t>визначення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підсудності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може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також</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користуватися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даними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Єдиного</w:t>
      </w:r>
      <w:proofErr w:type="spellEnd"/>
      <w:r w:rsidRPr="002B365B">
        <w:rPr>
          <w:rFonts w:ascii="Times New Roman" w:hAnsi="Times New Roman"/>
          <w:sz w:val="28"/>
          <w:szCs w:val="28"/>
        </w:rPr>
        <w:t xml:space="preserve"> державного </w:t>
      </w:r>
      <w:proofErr w:type="spellStart"/>
      <w:r w:rsidRPr="002B365B">
        <w:rPr>
          <w:rFonts w:ascii="Times New Roman" w:hAnsi="Times New Roman"/>
          <w:sz w:val="28"/>
          <w:szCs w:val="28"/>
        </w:rPr>
        <w:t>демографічного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реєстру</w:t>
      </w:r>
      <w:proofErr w:type="spellEnd"/>
      <w:r w:rsidRPr="002B365B">
        <w:rPr>
          <w:rFonts w:ascii="Times New Roman" w:hAnsi="Times New Roman"/>
          <w:sz w:val="28"/>
          <w:szCs w:val="28"/>
        </w:rPr>
        <w:t xml:space="preserve">. </w:t>
      </w:r>
    </w:p>
    <w:p w14:paraId="6AD418C5" w14:textId="77777777" w:rsidR="004E6A64" w:rsidRPr="002B365B" w:rsidRDefault="004E6A64" w:rsidP="004E6A64">
      <w:pPr>
        <w:pStyle w:val="a4"/>
        <w:ind w:left="0" w:firstLine="709"/>
        <w:jc w:val="both"/>
        <w:rPr>
          <w:rFonts w:ascii="Times New Roman" w:hAnsi="Times New Roman"/>
          <w:sz w:val="28"/>
          <w:szCs w:val="28"/>
        </w:rPr>
      </w:pP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за результатами </w:t>
      </w:r>
      <w:proofErr w:type="spellStart"/>
      <w:r w:rsidRPr="002B365B">
        <w:rPr>
          <w:rFonts w:ascii="Times New Roman" w:hAnsi="Times New Roman"/>
          <w:sz w:val="28"/>
          <w:szCs w:val="28"/>
        </w:rPr>
        <w:t>отриманої</w:t>
      </w:r>
      <w:proofErr w:type="spellEnd"/>
      <w:r w:rsidRPr="002B365B">
        <w:rPr>
          <w:rFonts w:ascii="Times New Roman" w:hAnsi="Times New Roman"/>
          <w:sz w:val="28"/>
          <w:szCs w:val="28"/>
        </w:rPr>
        <w:t xml:space="preserve"> судом </w:t>
      </w:r>
      <w:proofErr w:type="spellStart"/>
      <w:r w:rsidRPr="002B365B">
        <w:rPr>
          <w:rFonts w:ascii="Times New Roman" w:hAnsi="Times New Roman"/>
          <w:sz w:val="28"/>
          <w:szCs w:val="28"/>
        </w:rPr>
        <w:t>інформації</w:t>
      </w:r>
      <w:proofErr w:type="spellEnd"/>
      <w:r w:rsidRPr="002B365B">
        <w:rPr>
          <w:rFonts w:ascii="Times New Roman" w:hAnsi="Times New Roman"/>
          <w:sz w:val="28"/>
          <w:szCs w:val="28"/>
        </w:rPr>
        <w:t xml:space="preserve"> буде </w:t>
      </w:r>
      <w:proofErr w:type="spellStart"/>
      <w:r w:rsidRPr="002B365B">
        <w:rPr>
          <w:rFonts w:ascii="Times New Roman" w:hAnsi="Times New Roman"/>
          <w:sz w:val="28"/>
          <w:szCs w:val="28"/>
        </w:rPr>
        <w:t>встановлено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що</w:t>
      </w:r>
      <w:proofErr w:type="spellEnd"/>
      <w:r w:rsidRPr="002B365B">
        <w:rPr>
          <w:rFonts w:ascii="Times New Roman" w:hAnsi="Times New Roman"/>
          <w:sz w:val="28"/>
          <w:szCs w:val="28"/>
        </w:rPr>
        <w:t xml:space="preserve"> справа не </w:t>
      </w:r>
      <w:proofErr w:type="spellStart"/>
      <w:r w:rsidRPr="002B365B">
        <w:rPr>
          <w:rFonts w:ascii="Times New Roman" w:hAnsi="Times New Roman"/>
          <w:sz w:val="28"/>
          <w:szCs w:val="28"/>
        </w:rPr>
        <w:t>підсудна</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цьому</w:t>
      </w:r>
      <w:proofErr w:type="spellEnd"/>
      <w:r w:rsidRPr="002B365B">
        <w:rPr>
          <w:rFonts w:ascii="Times New Roman" w:hAnsi="Times New Roman"/>
          <w:sz w:val="28"/>
          <w:szCs w:val="28"/>
        </w:rPr>
        <w:t xml:space="preserve"> суду, суд </w:t>
      </w:r>
      <w:proofErr w:type="spellStart"/>
      <w:r w:rsidRPr="002B365B">
        <w:rPr>
          <w:rFonts w:ascii="Times New Roman" w:hAnsi="Times New Roman"/>
          <w:sz w:val="28"/>
          <w:szCs w:val="28"/>
        </w:rPr>
        <w:t>надсилає</w:t>
      </w:r>
      <w:proofErr w:type="spellEnd"/>
      <w:r w:rsidRPr="002B365B">
        <w:rPr>
          <w:rFonts w:ascii="Times New Roman" w:hAnsi="Times New Roman"/>
          <w:sz w:val="28"/>
          <w:szCs w:val="28"/>
        </w:rPr>
        <w:t xml:space="preserve"> справу за </w:t>
      </w:r>
      <w:proofErr w:type="spellStart"/>
      <w:r w:rsidRPr="002B365B">
        <w:rPr>
          <w:rFonts w:ascii="Times New Roman" w:hAnsi="Times New Roman"/>
          <w:sz w:val="28"/>
          <w:szCs w:val="28"/>
        </w:rPr>
        <w:t>підсудністю</w:t>
      </w:r>
      <w:proofErr w:type="spellEnd"/>
      <w:r w:rsidRPr="002B365B">
        <w:rPr>
          <w:rFonts w:ascii="Times New Roman" w:hAnsi="Times New Roman"/>
          <w:sz w:val="28"/>
          <w:szCs w:val="28"/>
        </w:rPr>
        <w:t xml:space="preserve"> </w:t>
      </w:r>
      <w:proofErr w:type="gramStart"/>
      <w:r w:rsidRPr="002B365B">
        <w:rPr>
          <w:rFonts w:ascii="Times New Roman" w:hAnsi="Times New Roman"/>
          <w:sz w:val="28"/>
          <w:szCs w:val="28"/>
        </w:rPr>
        <w:t>в порядку</w:t>
      </w:r>
      <w:proofErr w:type="gramEnd"/>
      <w:r w:rsidRPr="002B365B">
        <w:rPr>
          <w:rFonts w:ascii="Times New Roman" w:hAnsi="Times New Roman"/>
          <w:sz w:val="28"/>
          <w:szCs w:val="28"/>
        </w:rPr>
        <w:t xml:space="preserve">, </w:t>
      </w:r>
      <w:proofErr w:type="spellStart"/>
      <w:r w:rsidRPr="002B365B">
        <w:rPr>
          <w:rFonts w:ascii="Times New Roman" w:hAnsi="Times New Roman"/>
          <w:sz w:val="28"/>
          <w:szCs w:val="28"/>
        </w:rPr>
        <w:t>встановленому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статтею</w:t>
      </w:r>
      <w:proofErr w:type="spellEnd"/>
      <w:r w:rsidRPr="002B365B">
        <w:rPr>
          <w:rFonts w:ascii="Times New Roman" w:hAnsi="Times New Roman"/>
          <w:sz w:val="28"/>
          <w:szCs w:val="28"/>
        </w:rPr>
        <w:t xml:space="preserve"> 31ЦПК. </w:t>
      </w:r>
    </w:p>
    <w:p w14:paraId="65C72890" w14:textId="77777777" w:rsidR="004E6A64" w:rsidRPr="002B365B" w:rsidRDefault="004E6A64" w:rsidP="004E6A64">
      <w:pPr>
        <w:pStyle w:val="a4"/>
        <w:ind w:left="0" w:firstLine="709"/>
        <w:jc w:val="both"/>
        <w:rPr>
          <w:rFonts w:ascii="Times New Roman" w:hAnsi="Times New Roman"/>
          <w:sz w:val="28"/>
          <w:szCs w:val="28"/>
        </w:rPr>
      </w:pP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отримана</w:t>
      </w:r>
      <w:proofErr w:type="spellEnd"/>
      <w:r w:rsidRPr="002B365B">
        <w:rPr>
          <w:rFonts w:ascii="Times New Roman" w:hAnsi="Times New Roman"/>
          <w:sz w:val="28"/>
          <w:szCs w:val="28"/>
        </w:rPr>
        <w:t xml:space="preserve"> судом </w:t>
      </w:r>
      <w:proofErr w:type="spellStart"/>
      <w:r w:rsidRPr="002B365B">
        <w:rPr>
          <w:rFonts w:ascii="Times New Roman" w:hAnsi="Times New Roman"/>
          <w:sz w:val="28"/>
          <w:szCs w:val="28"/>
        </w:rPr>
        <w:t>інформація</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дає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можливості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встановити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зареєстроване</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встановленому</w:t>
      </w:r>
      <w:proofErr w:type="spellEnd"/>
      <w:r w:rsidRPr="002B365B">
        <w:rPr>
          <w:rFonts w:ascii="Times New Roman" w:hAnsi="Times New Roman"/>
          <w:sz w:val="28"/>
          <w:szCs w:val="28"/>
        </w:rPr>
        <w:t xml:space="preserve"> законом порядку </w:t>
      </w:r>
      <w:proofErr w:type="spellStart"/>
      <w:r w:rsidRPr="002B365B">
        <w:rPr>
          <w:rFonts w:ascii="Times New Roman" w:hAnsi="Times New Roman"/>
          <w:sz w:val="28"/>
          <w:szCs w:val="28"/>
        </w:rPr>
        <w:t>місце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проживання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перебування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фізичної</w:t>
      </w:r>
      <w:proofErr w:type="spellEnd"/>
      <w:r w:rsidRPr="002B365B">
        <w:rPr>
          <w:rFonts w:ascii="Times New Roman" w:hAnsi="Times New Roman"/>
          <w:sz w:val="28"/>
          <w:szCs w:val="28"/>
        </w:rPr>
        <w:t xml:space="preserve"> особи, суд </w:t>
      </w:r>
      <w:proofErr w:type="spellStart"/>
      <w:r w:rsidRPr="002B365B">
        <w:rPr>
          <w:rFonts w:ascii="Times New Roman" w:hAnsi="Times New Roman"/>
          <w:sz w:val="28"/>
          <w:szCs w:val="28"/>
        </w:rPr>
        <w:t>вирішує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питання</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відкриття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Подальший</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виклик</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такої</w:t>
      </w:r>
      <w:proofErr w:type="spellEnd"/>
      <w:r w:rsidRPr="002B365B">
        <w:rPr>
          <w:rFonts w:ascii="Times New Roman" w:hAnsi="Times New Roman"/>
          <w:sz w:val="28"/>
          <w:szCs w:val="28"/>
        </w:rPr>
        <w:t xml:space="preserve"> особи як </w:t>
      </w:r>
      <w:proofErr w:type="spellStart"/>
      <w:r w:rsidRPr="002B365B">
        <w:rPr>
          <w:rFonts w:ascii="Times New Roman" w:hAnsi="Times New Roman"/>
          <w:sz w:val="28"/>
          <w:szCs w:val="28"/>
        </w:rPr>
        <w:t>відповідача</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здійснюється</w:t>
      </w:r>
      <w:proofErr w:type="spellEnd"/>
      <w:r w:rsidRPr="002B365B">
        <w:rPr>
          <w:rFonts w:ascii="Times New Roman" w:hAnsi="Times New Roman"/>
          <w:sz w:val="28"/>
          <w:szCs w:val="28"/>
        </w:rPr>
        <w:t xml:space="preserve"> через </w:t>
      </w:r>
      <w:proofErr w:type="spellStart"/>
      <w:r w:rsidRPr="002B365B">
        <w:rPr>
          <w:rFonts w:ascii="Times New Roman" w:hAnsi="Times New Roman"/>
          <w:sz w:val="28"/>
          <w:szCs w:val="28"/>
        </w:rPr>
        <w:t>оголошення</w:t>
      </w:r>
      <w:proofErr w:type="spellEnd"/>
      <w:r w:rsidRPr="002B365B">
        <w:rPr>
          <w:rFonts w:ascii="Times New Roman" w:hAnsi="Times New Roman"/>
          <w:sz w:val="28"/>
          <w:szCs w:val="28"/>
        </w:rPr>
        <w:t xml:space="preserve"> на </w:t>
      </w:r>
      <w:proofErr w:type="spellStart"/>
      <w:r w:rsidRPr="002B365B">
        <w:rPr>
          <w:rFonts w:ascii="Times New Roman" w:hAnsi="Times New Roman"/>
          <w:sz w:val="28"/>
          <w:szCs w:val="28"/>
        </w:rPr>
        <w:t>офіційному</w:t>
      </w:r>
      <w:proofErr w:type="spellEnd"/>
      <w:r w:rsidRPr="002B365B">
        <w:rPr>
          <w:rFonts w:ascii="Times New Roman" w:hAnsi="Times New Roman"/>
          <w:sz w:val="28"/>
          <w:szCs w:val="28"/>
        </w:rPr>
        <w:t xml:space="preserve"> веб-</w:t>
      </w:r>
      <w:proofErr w:type="spellStart"/>
      <w:r w:rsidRPr="002B365B">
        <w:rPr>
          <w:rFonts w:ascii="Times New Roman" w:hAnsi="Times New Roman"/>
          <w:sz w:val="28"/>
          <w:szCs w:val="28"/>
        </w:rPr>
        <w:t>порталі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судової</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влади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України</w:t>
      </w:r>
      <w:proofErr w:type="spellEnd"/>
      <w:r w:rsidRPr="002B365B">
        <w:rPr>
          <w:rFonts w:ascii="Times New Roman" w:hAnsi="Times New Roman"/>
          <w:sz w:val="28"/>
          <w:szCs w:val="28"/>
        </w:rPr>
        <w:t xml:space="preserve">. </w:t>
      </w:r>
    </w:p>
    <w:p w14:paraId="246C04D7" w14:textId="77777777" w:rsidR="004E6A64" w:rsidRPr="002B365B" w:rsidRDefault="004E6A64" w:rsidP="004E6A64">
      <w:pPr>
        <w:pStyle w:val="a4"/>
        <w:ind w:left="0" w:firstLine="709"/>
        <w:jc w:val="both"/>
        <w:rPr>
          <w:rFonts w:ascii="Times New Roman" w:hAnsi="Times New Roman"/>
          <w:sz w:val="28"/>
          <w:szCs w:val="28"/>
        </w:rPr>
      </w:pPr>
      <w:proofErr w:type="spellStart"/>
      <w:r w:rsidRPr="002B365B">
        <w:rPr>
          <w:rFonts w:ascii="Times New Roman" w:hAnsi="Times New Roman"/>
          <w:sz w:val="28"/>
          <w:szCs w:val="28"/>
        </w:rPr>
        <w:t>Суддя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встановивши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після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відкриття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заяву</w:t>
      </w:r>
      <w:proofErr w:type="spellEnd"/>
      <w:r w:rsidRPr="002B365B">
        <w:rPr>
          <w:rFonts w:ascii="Times New Roman" w:hAnsi="Times New Roman"/>
          <w:sz w:val="28"/>
          <w:szCs w:val="28"/>
        </w:rPr>
        <w:t xml:space="preserve"> подано без </w:t>
      </w:r>
      <w:proofErr w:type="spellStart"/>
      <w:r w:rsidRPr="002B365B">
        <w:rPr>
          <w:rFonts w:ascii="Times New Roman" w:hAnsi="Times New Roman"/>
          <w:sz w:val="28"/>
          <w:szCs w:val="28"/>
        </w:rPr>
        <w:t>додержання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вимог</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викладених</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ст.ст</w:t>
      </w:r>
      <w:proofErr w:type="spellEnd"/>
      <w:r w:rsidRPr="002B365B">
        <w:rPr>
          <w:rFonts w:ascii="Times New Roman" w:hAnsi="Times New Roman"/>
          <w:sz w:val="28"/>
          <w:szCs w:val="28"/>
        </w:rPr>
        <w:t xml:space="preserve">. 175, 177 ЦПК, </w:t>
      </w:r>
      <w:proofErr w:type="spellStart"/>
      <w:r w:rsidRPr="002B365B">
        <w:rPr>
          <w:rFonts w:ascii="Times New Roman" w:hAnsi="Times New Roman"/>
          <w:sz w:val="28"/>
          <w:szCs w:val="28"/>
        </w:rPr>
        <w:t>постановляє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ухвалу</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пізніше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наступного</w:t>
      </w:r>
      <w:proofErr w:type="spellEnd"/>
      <w:r w:rsidRPr="002B365B">
        <w:rPr>
          <w:rFonts w:ascii="Times New Roman" w:hAnsi="Times New Roman"/>
          <w:sz w:val="28"/>
          <w:szCs w:val="28"/>
        </w:rPr>
        <w:t xml:space="preserve"> дня, в </w:t>
      </w:r>
      <w:proofErr w:type="spellStart"/>
      <w:r w:rsidRPr="002B365B">
        <w:rPr>
          <w:rFonts w:ascii="Times New Roman" w:hAnsi="Times New Roman"/>
          <w:sz w:val="28"/>
          <w:szCs w:val="28"/>
        </w:rPr>
        <w:t>якій</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зазначаються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підстави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залишення</w:t>
      </w:r>
      <w:proofErr w:type="spellEnd"/>
      <w:r w:rsidRPr="002B365B">
        <w:rPr>
          <w:rFonts w:ascii="Times New Roman" w:hAnsi="Times New Roman"/>
          <w:sz w:val="28"/>
          <w:szCs w:val="28"/>
        </w:rPr>
        <w:t xml:space="preserve"> заяви без руху, про </w:t>
      </w:r>
      <w:proofErr w:type="spellStart"/>
      <w:r w:rsidRPr="002B365B">
        <w:rPr>
          <w:rFonts w:ascii="Times New Roman" w:hAnsi="Times New Roman"/>
          <w:sz w:val="28"/>
          <w:szCs w:val="28"/>
        </w:rPr>
        <w:t>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повідомляє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позивача</w:t>
      </w:r>
      <w:proofErr w:type="spellEnd"/>
      <w:r w:rsidRPr="002B365B">
        <w:rPr>
          <w:rFonts w:ascii="Times New Roman" w:hAnsi="Times New Roman"/>
          <w:sz w:val="28"/>
          <w:szCs w:val="28"/>
        </w:rPr>
        <w:t xml:space="preserve"> і </w:t>
      </w:r>
      <w:proofErr w:type="spellStart"/>
      <w:r w:rsidRPr="002B365B">
        <w:rPr>
          <w:rFonts w:ascii="Times New Roman" w:hAnsi="Times New Roman"/>
          <w:sz w:val="28"/>
          <w:szCs w:val="28"/>
        </w:rPr>
        <w:t>надає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йому</w:t>
      </w:r>
      <w:proofErr w:type="spellEnd"/>
      <w:r w:rsidRPr="002B365B">
        <w:rPr>
          <w:rFonts w:ascii="Times New Roman" w:hAnsi="Times New Roman"/>
          <w:sz w:val="28"/>
          <w:szCs w:val="28"/>
        </w:rPr>
        <w:t xml:space="preserve"> строк для </w:t>
      </w:r>
      <w:proofErr w:type="spellStart"/>
      <w:r w:rsidRPr="002B365B">
        <w:rPr>
          <w:rFonts w:ascii="Times New Roman" w:hAnsi="Times New Roman"/>
          <w:sz w:val="28"/>
          <w:szCs w:val="28"/>
        </w:rPr>
        <w:t>усунення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недоліків</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який</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може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перевищувати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п’яти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днів</w:t>
      </w:r>
      <w:proofErr w:type="spellEnd"/>
      <w:r w:rsidRPr="002B365B">
        <w:rPr>
          <w:rFonts w:ascii="Times New Roman" w:hAnsi="Times New Roman"/>
          <w:sz w:val="28"/>
          <w:szCs w:val="28"/>
        </w:rPr>
        <w:t xml:space="preserve"> з дня </w:t>
      </w:r>
      <w:proofErr w:type="spellStart"/>
      <w:r w:rsidRPr="002B365B">
        <w:rPr>
          <w:rFonts w:ascii="Times New Roman" w:hAnsi="Times New Roman"/>
          <w:sz w:val="28"/>
          <w:szCs w:val="28"/>
        </w:rPr>
        <w:t>вручення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позивачу</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ухвали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позивач</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усунув</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недоліки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позовної</w:t>
      </w:r>
      <w:proofErr w:type="spellEnd"/>
      <w:r w:rsidRPr="002B365B">
        <w:rPr>
          <w:rFonts w:ascii="Times New Roman" w:hAnsi="Times New Roman"/>
          <w:sz w:val="28"/>
          <w:szCs w:val="28"/>
        </w:rPr>
        <w:t xml:space="preserve"> заяви у строк, </w:t>
      </w:r>
      <w:proofErr w:type="spellStart"/>
      <w:r w:rsidRPr="002B365B">
        <w:rPr>
          <w:rFonts w:ascii="Times New Roman" w:hAnsi="Times New Roman"/>
          <w:sz w:val="28"/>
          <w:szCs w:val="28"/>
        </w:rPr>
        <w:t>встановлений</w:t>
      </w:r>
      <w:proofErr w:type="spellEnd"/>
      <w:r w:rsidRPr="002B365B">
        <w:rPr>
          <w:rFonts w:ascii="Times New Roman" w:hAnsi="Times New Roman"/>
          <w:sz w:val="28"/>
          <w:szCs w:val="28"/>
        </w:rPr>
        <w:t xml:space="preserve"> судом, суд </w:t>
      </w:r>
      <w:proofErr w:type="spellStart"/>
      <w:r w:rsidRPr="002B365B">
        <w:rPr>
          <w:rFonts w:ascii="Times New Roman" w:hAnsi="Times New Roman"/>
          <w:sz w:val="28"/>
          <w:szCs w:val="28"/>
        </w:rPr>
        <w:t>продовжує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розгляд</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справи</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постановляє</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ухвалу</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пізніше</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наступного</w:t>
      </w:r>
      <w:proofErr w:type="spellEnd"/>
      <w:r w:rsidRPr="002B365B">
        <w:rPr>
          <w:rFonts w:ascii="Times New Roman" w:hAnsi="Times New Roman"/>
          <w:sz w:val="28"/>
          <w:szCs w:val="28"/>
        </w:rPr>
        <w:t xml:space="preserve"> дня з дня </w:t>
      </w:r>
      <w:proofErr w:type="spellStart"/>
      <w:r w:rsidRPr="002B365B">
        <w:rPr>
          <w:rFonts w:ascii="Times New Roman" w:hAnsi="Times New Roman"/>
          <w:sz w:val="28"/>
          <w:szCs w:val="28"/>
        </w:rPr>
        <w:t>отримання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інформації</w:t>
      </w:r>
      <w:proofErr w:type="spellEnd"/>
      <w:r w:rsidRPr="002B365B">
        <w:rPr>
          <w:rFonts w:ascii="Times New Roman" w:hAnsi="Times New Roman"/>
          <w:sz w:val="28"/>
          <w:szCs w:val="28"/>
        </w:rPr>
        <w:t xml:space="preserve"> про </w:t>
      </w:r>
      <w:proofErr w:type="spellStart"/>
      <w:r w:rsidRPr="002B365B">
        <w:rPr>
          <w:rFonts w:ascii="Times New Roman" w:hAnsi="Times New Roman"/>
          <w:sz w:val="28"/>
          <w:szCs w:val="28"/>
        </w:rPr>
        <w:t>усунення</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недоліків</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Якщо</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позивач</w:t>
      </w:r>
      <w:proofErr w:type="spellEnd"/>
      <w:r w:rsidRPr="002B365B">
        <w:rPr>
          <w:rFonts w:ascii="Times New Roman" w:hAnsi="Times New Roman"/>
          <w:sz w:val="28"/>
          <w:szCs w:val="28"/>
        </w:rPr>
        <w:t xml:space="preserve"> не </w:t>
      </w:r>
      <w:proofErr w:type="spellStart"/>
      <w:r w:rsidRPr="002B365B">
        <w:rPr>
          <w:rFonts w:ascii="Times New Roman" w:hAnsi="Times New Roman"/>
          <w:sz w:val="28"/>
          <w:szCs w:val="28"/>
        </w:rPr>
        <w:t>усунув</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недоліки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позовної</w:t>
      </w:r>
      <w:proofErr w:type="spellEnd"/>
      <w:r w:rsidRPr="002B365B">
        <w:rPr>
          <w:rFonts w:ascii="Times New Roman" w:hAnsi="Times New Roman"/>
          <w:sz w:val="28"/>
          <w:szCs w:val="28"/>
        </w:rPr>
        <w:t xml:space="preserve"> заяви у строк, </w:t>
      </w:r>
      <w:proofErr w:type="spellStart"/>
      <w:r w:rsidRPr="002B365B">
        <w:rPr>
          <w:rFonts w:ascii="Times New Roman" w:hAnsi="Times New Roman"/>
          <w:sz w:val="28"/>
          <w:szCs w:val="28"/>
        </w:rPr>
        <w:t>встановлений</w:t>
      </w:r>
      <w:proofErr w:type="spellEnd"/>
      <w:r w:rsidRPr="002B365B">
        <w:rPr>
          <w:rFonts w:ascii="Times New Roman" w:hAnsi="Times New Roman"/>
          <w:sz w:val="28"/>
          <w:szCs w:val="28"/>
        </w:rPr>
        <w:t xml:space="preserve"> судом, </w:t>
      </w:r>
      <w:proofErr w:type="spellStart"/>
      <w:r w:rsidRPr="002B365B">
        <w:rPr>
          <w:rFonts w:ascii="Times New Roman" w:hAnsi="Times New Roman"/>
          <w:sz w:val="28"/>
          <w:szCs w:val="28"/>
        </w:rPr>
        <w:t>позовна</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заява</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залишається</w:t>
      </w:r>
      <w:proofErr w:type="spellEnd"/>
      <w:r w:rsidRPr="002B365B">
        <w:rPr>
          <w:rFonts w:ascii="Times New Roman" w:hAnsi="Times New Roman"/>
          <w:sz w:val="28"/>
          <w:szCs w:val="28"/>
        </w:rPr>
        <w:t xml:space="preserve"> без </w:t>
      </w:r>
      <w:proofErr w:type="spellStart"/>
      <w:r w:rsidRPr="002B365B">
        <w:rPr>
          <w:rFonts w:ascii="Times New Roman" w:hAnsi="Times New Roman"/>
          <w:sz w:val="28"/>
          <w:szCs w:val="28"/>
        </w:rPr>
        <w:t>розгляду</w:t>
      </w:r>
      <w:proofErr w:type="spellEnd"/>
    </w:p>
    <w:p w14:paraId="5F026E7E" w14:textId="77777777" w:rsidR="004E6A64" w:rsidRPr="002B365B" w:rsidRDefault="004E6A64" w:rsidP="004E6A64">
      <w:pPr>
        <w:shd w:val="clear" w:color="auto" w:fill="FFFFFF"/>
        <w:ind w:firstLine="709"/>
        <w:contextualSpacing/>
        <w:jc w:val="both"/>
        <w:rPr>
          <w:rFonts w:cs="Times New Roman"/>
          <w:b/>
          <w:sz w:val="28"/>
          <w:szCs w:val="28"/>
        </w:rPr>
      </w:pPr>
      <w:r w:rsidRPr="002B365B">
        <w:rPr>
          <w:rFonts w:cs="Times New Roman"/>
          <w:sz w:val="28"/>
          <w:szCs w:val="28"/>
        </w:rPr>
        <w:t xml:space="preserve">Наслідки порушення цивільної справи в суді можуть мати як </w:t>
      </w:r>
      <w:r w:rsidRPr="002B365B">
        <w:rPr>
          <w:rFonts w:cs="Times New Roman"/>
          <w:b/>
          <w:sz w:val="28"/>
          <w:szCs w:val="28"/>
        </w:rPr>
        <w:t>процесуальний, так і матеріально-правовий характер.</w:t>
      </w:r>
    </w:p>
    <w:p w14:paraId="7B55AF10" w14:textId="77777777" w:rsidR="004E6A64" w:rsidRPr="002B365B" w:rsidRDefault="004E6A64" w:rsidP="004E6A64">
      <w:pPr>
        <w:shd w:val="clear" w:color="auto" w:fill="FFFFFF"/>
        <w:ind w:firstLine="709"/>
        <w:contextualSpacing/>
        <w:jc w:val="both"/>
        <w:rPr>
          <w:rFonts w:cs="Times New Roman"/>
          <w:sz w:val="28"/>
          <w:szCs w:val="28"/>
        </w:rPr>
      </w:pPr>
      <w:r w:rsidRPr="002B365B">
        <w:rPr>
          <w:rFonts w:cs="Times New Roman"/>
          <w:b/>
          <w:sz w:val="28"/>
          <w:szCs w:val="28"/>
        </w:rPr>
        <w:t>Основним процесуально-правовим наслідком</w:t>
      </w:r>
      <w:r w:rsidRPr="002B365B">
        <w:rPr>
          <w:rFonts w:cs="Times New Roman"/>
          <w:sz w:val="28"/>
          <w:szCs w:val="28"/>
        </w:rPr>
        <w:t xml:space="preserve"> звернення до суду із заявою та її прийняття (відкриття провадження) є порушення цивільного процесу по даній справі. Тобто, звернення позивача до суду із заявою і прийняття її судом обумовлює виникнення цивільного судочинства із конкретним складом його учасників. При цьому, кожний учасник процесу займає своє, відведене йому законом процесуальне становище, може користуватися наданими йому правами та нести процесуальні обов’язки.</w:t>
      </w:r>
    </w:p>
    <w:p w14:paraId="2129EA1B" w14:textId="77777777" w:rsidR="004E6A64" w:rsidRPr="002B365B" w:rsidRDefault="004E6A64" w:rsidP="004E6A64">
      <w:pPr>
        <w:shd w:val="clear" w:color="auto" w:fill="FFFFFF"/>
        <w:ind w:firstLine="709"/>
        <w:contextualSpacing/>
        <w:jc w:val="both"/>
        <w:rPr>
          <w:rFonts w:cs="Times New Roman"/>
          <w:sz w:val="28"/>
          <w:szCs w:val="28"/>
        </w:rPr>
      </w:pPr>
      <w:r w:rsidRPr="002B365B">
        <w:rPr>
          <w:rFonts w:cs="Times New Roman"/>
          <w:b/>
          <w:sz w:val="28"/>
          <w:szCs w:val="28"/>
        </w:rPr>
        <w:t>Процесуально-правовим наслідком</w:t>
      </w:r>
      <w:r w:rsidRPr="002B365B">
        <w:rPr>
          <w:rFonts w:cs="Times New Roman"/>
          <w:sz w:val="28"/>
          <w:szCs w:val="28"/>
        </w:rPr>
        <w:t xml:space="preserve"> прийняття судом справи до провадження є також неможливість повторного звернення особи до суду з тією </w:t>
      </w:r>
      <w:r w:rsidRPr="002B365B">
        <w:rPr>
          <w:rFonts w:cs="Times New Roman"/>
          <w:sz w:val="28"/>
          <w:szCs w:val="28"/>
        </w:rPr>
        <w:lastRenderedPageBreak/>
        <w:t>самою вимогою і з тих самих підстав.</w:t>
      </w:r>
    </w:p>
    <w:p w14:paraId="6006D9DC" w14:textId="77777777" w:rsidR="004E6A64" w:rsidRPr="002B365B" w:rsidRDefault="004E6A64" w:rsidP="004E6A64">
      <w:pPr>
        <w:shd w:val="clear" w:color="auto" w:fill="FFFFFF"/>
        <w:ind w:firstLine="709"/>
        <w:contextualSpacing/>
        <w:jc w:val="both"/>
        <w:rPr>
          <w:rFonts w:cs="Times New Roman"/>
          <w:sz w:val="28"/>
          <w:szCs w:val="28"/>
        </w:rPr>
      </w:pPr>
      <w:r w:rsidRPr="002B365B">
        <w:rPr>
          <w:rFonts w:cs="Times New Roman"/>
          <w:b/>
          <w:sz w:val="28"/>
          <w:szCs w:val="28"/>
        </w:rPr>
        <w:t>Основним матеріально-правовим наслідком</w:t>
      </w:r>
      <w:r w:rsidRPr="002B365B">
        <w:rPr>
          <w:rFonts w:cs="Times New Roman"/>
          <w:sz w:val="28"/>
          <w:szCs w:val="28"/>
        </w:rPr>
        <w:t xml:space="preserve"> порушення цивільної справи в суді є переривання строку позовної давності. Ст. 264 ЦК України  вказує, що позовна  давність переривається у разі пред'явлення особою позову до одного із кількох  боржників,  а  також  якщо  предметом позову є лише частина вимоги, право на яку має позивач, тобто не будь-яке звернення до суду із заявою перериває перебіг строку позовної давності, а лише таке, яке відповідає вимогам закону. Необхідні також відповідні дії судді, які виражаються в позитивному вирішенні питання про прийняття заяви.</w:t>
      </w:r>
    </w:p>
    <w:p w14:paraId="01E0B4C7" w14:textId="77777777" w:rsidR="004E6A64" w:rsidRPr="002B365B" w:rsidRDefault="004E6A64" w:rsidP="004E6A64">
      <w:pPr>
        <w:pStyle w:val="a4"/>
        <w:ind w:left="0" w:firstLine="709"/>
        <w:jc w:val="both"/>
        <w:rPr>
          <w:rFonts w:ascii="Times New Roman" w:hAnsi="Times New Roman"/>
          <w:b/>
          <w:sz w:val="28"/>
          <w:szCs w:val="28"/>
        </w:rPr>
      </w:pPr>
    </w:p>
    <w:p w14:paraId="2483E054" w14:textId="77777777" w:rsidR="004E6A64" w:rsidRPr="002B365B" w:rsidRDefault="004E6A64" w:rsidP="004E6A64">
      <w:pPr>
        <w:pStyle w:val="a4"/>
        <w:numPr>
          <w:ilvl w:val="0"/>
          <w:numId w:val="5"/>
        </w:numPr>
        <w:spacing w:after="0" w:line="240" w:lineRule="auto"/>
        <w:ind w:left="0" w:firstLine="709"/>
        <w:jc w:val="both"/>
        <w:rPr>
          <w:rFonts w:ascii="Times New Roman" w:hAnsi="Times New Roman"/>
          <w:sz w:val="28"/>
          <w:szCs w:val="28"/>
        </w:rPr>
      </w:pPr>
      <w:proofErr w:type="spellStart"/>
      <w:r w:rsidRPr="002B365B">
        <w:rPr>
          <w:rFonts w:ascii="Times New Roman" w:hAnsi="Times New Roman"/>
          <w:b/>
          <w:bCs/>
          <w:sz w:val="28"/>
          <w:szCs w:val="28"/>
        </w:rPr>
        <w:t>Підстави</w:t>
      </w:r>
      <w:proofErr w:type="spellEnd"/>
      <w:r w:rsidRPr="002B365B">
        <w:rPr>
          <w:rFonts w:ascii="Times New Roman" w:hAnsi="Times New Roman"/>
          <w:b/>
          <w:bCs/>
          <w:sz w:val="28"/>
          <w:szCs w:val="28"/>
        </w:rPr>
        <w:t xml:space="preserve"> для </w:t>
      </w:r>
      <w:proofErr w:type="spellStart"/>
      <w:r w:rsidRPr="002B365B">
        <w:rPr>
          <w:rFonts w:ascii="Times New Roman" w:hAnsi="Times New Roman"/>
          <w:b/>
          <w:bCs/>
          <w:sz w:val="28"/>
          <w:szCs w:val="28"/>
        </w:rPr>
        <w:t>відмови</w:t>
      </w:r>
      <w:proofErr w:type="spellEnd"/>
      <w:r w:rsidRPr="002B365B">
        <w:rPr>
          <w:rFonts w:ascii="Times New Roman" w:hAnsi="Times New Roman"/>
          <w:b/>
          <w:bCs/>
          <w:sz w:val="28"/>
          <w:szCs w:val="28"/>
        </w:rPr>
        <w:t xml:space="preserve"> у </w:t>
      </w:r>
      <w:proofErr w:type="spellStart"/>
      <w:r w:rsidRPr="002B365B">
        <w:rPr>
          <w:rFonts w:ascii="Times New Roman" w:hAnsi="Times New Roman"/>
          <w:b/>
          <w:bCs/>
          <w:sz w:val="28"/>
          <w:szCs w:val="28"/>
        </w:rPr>
        <w:t>відкритті</w:t>
      </w:r>
      <w:proofErr w:type="spellEnd"/>
      <w:r w:rsidRPr="002B365B">
        <w:rPr>
          <w:rFonts w:ascii="Times New Roman" w:hAnsi="Times New Roman"/>
          <w:b/>
          <w:bCs/>
          <w:sz w:val="28"/>
          <w:szCs w:val="28"/>
        </w:rPr>
        <w:t xml:space="preserve"> </w:t>
      </w:r>
      <w:proofErr w:type="spellStart"/>
      <w:r w:rsidRPr="002B365B">
        <w:rPr>
          <w:rFonts w:ascii="Times New Roman" w:hAnsi="Times New Roman"/>
          <w:b/>
          <w:bCs/>
          <w:sz w:val="28"/>
          <w:szCs w:val="28"/>
        </w:rPr>
        <w:t>провадження</w:t>
      </w:r>
      <w:proofErr w:type="spellEnd"/>
      <w:r w:rsidRPr="002B365B">
        <w:rPr>
          <w:rFonts w:ascii="Times New Roman" w:hAnsi="Times New Roman"/>
          <w:bCs/>
          <w:sz w:val="28"/>
          <w:szCs w:val="28"/>
        </w:rPr>
        <w:t xml:space="preserve">. </w:t>
      </w:r>
      <w:proofErr w:type="spellStart"/>
      <w:r w:rsidRPr="002B365B">
        <w:rPr>
          <w:rFonts w:ascii="Times New Roman" w:hAnsi="Times New Roman"/>
          <w:sz w:val="28"/>
          <w:szCs w:val="28"/>
        </w:rPr>
        <w:t>Правові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наслідки</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відмови</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відкритті</w:t>
      </w:r>
      <w:proofErr w:type="spellEnd"/>
      <w:r w:rsidRPr="002B365B">
        <w:rPr>
          <w:rFonts w:ascii="Times New Roman" w:hAnsi="Times New Roman"/>
          <w:sz w:val="28"/>
          <w:szCs w:val="28"/>
        </w:rPr>
        <w:t xml:space="preserve"> </w:t>
      </w:r>
      <w:proofErr w:type="spellStart"/>
      <w:r w:rsidRPr="002B365B">
        <w:rPr>
          <w:rFonts w:ascii="Times New Roman" w:hAnsi="Times New Roman"/>
          <w:sz w:val="28"/>
          <w:szCs w:val="28"/>
        </w:rPr>
        <w:t>провадження</w:t>
      </w:r>
      <w:proofErr w:type="spellEnd"/>
      <w:r w:rsidRPr="002B365B">
        <w:rPr>
          <w:rFonts w:ascii="Times New Roman" w:hAnsi="Times New Roman"/>
          <w:sz w:val="28"/>
          <w:szCs w:val="28"/>
        </w:rPr>
        <w:t xml:space="preserve"> у </w:t>
      </w:r>
      <w:proofErr w:type="spellStart"/>
      <w:r w:rsidRPr="002B365B">
        <w:rPr>
          <w:rFonts w:ascii="Times New Roman" w:hAnsi="Times New Roman"/>
          <w:sz w:val="28"/>
          <w:szCs w:val="28"/>
        </w:rPr>
        <w:t>справі</w:t>
      </w:r>
      <w:proofErr w:type="spellEnd"/>
      <w:r w:rsidRPr="002B365B">
        <w:rPr>
          <w:rFonts w:ascii="Times New Roman" w:hAnsi="Times New Roman"/>
          <w:sz w:val="28"/>
          <w:szCs w:val="28"/>
        </w:rPr>
        <w:t>.</w:t>
      </w:r>
    </w:p>
    <w:p w14:paraId="7241CC88"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 xml:space="preserve">Відповідно до ст. 186 ЦПК суддя відмовляє у відкритті провадження у справі, якщо: </w:t>
      </w:r>
    </w:p>
    <w:p w14:paraId="61508254"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 xml:space="preserve">1) заява не підлягає розгляду в порядку цивільного судочинства; </w:t>
      </w:r>
    </w:p>
    <w:p w14:paraId="68A4B358"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 xml:space="preserve">2) 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 </w:t>
      </w:r>
    </w:p>
    <w:p w14:paraId="11812737"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3) у провадженні цього чи іншого суду є справа зі спору між тими самими сторонами, про той самий предмет і з тих самих підстав;</w:t>
      </w:r>
    </w:p>
    <w:p w14:paraId="22CA2034"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 xml:space="preserve"> 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самому третейському суді виявився неможливим;</w:t>
      </w:r>
    </w:p>
    <w:p w14:paraId="3F423FB6"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 xml:space="preserve">5) 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 </w:t>
      </w:r>
    </w:p>
    <w:p w14:paraId="6B92F445"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6) настала смерть фізичної особи або оголошено її померлою чи припинено юридичну особу, які звернулися із позовною заявою або до яких пред’явлено позов, якщо спірні правовідносини не допускають правонаступництва.</w:t>
      </w:r>
    </w:p>
    <w:p w14:paraId="7FB1DC05"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 xml:space="preserve">Про відмову у відкритті провадження у справі </w:t>
      </w:r>
      <w:proofErr w:type="spellStart"/>
      <w:r w:rsidRPr="002B365B">
        <w:rPr>
          <w:rFonts w:cs="Times New Roman"/>
          <w:sz w:val="28"/>
          <w:szCs w:val="28"/>
        </w:rPr>
        <w:t>постановляється</w:t>
      </w:r>
      <w:proofErr w:type="spellEnd"/>
      <w:r w:rsidRPr="002B365B">
        <w:rPr>
          <w:rFonts w:cs="Times New Roman"/>
          <w:sz w:val="28"/>
          <w:szCs w:val="28"/>
        </w:rPr>
        <w:t xml:space="preserve"> ухвала не пізніше п’яти днів з дня надходження заяви. Така ухвала надсилається заявникові не пізніше наступного дня після її постановлення в порядку, встановленому ст.. 272 ЦПК. До ухвали про відмову у відкритті провадження у справі, що надсилається заявникові, додаються позовні матеріали. Копія позовної заяви залишається в суді. </w:t>
      </w:r>
    </w:p>
    <w:p w14:paraId="6552ADD1" w14:textId="77777777" w:rsidR="004E6A64" w:rsidRPr="002B365B" w:rsidRDefault="004E6A64" w:rsidP="004E6A64">
      <w:pPr>
        <w:widowControl/>
        <w:autoSpaceDE/>
        <w:autoSpaceDN/>
        <w:adjustRightInd/>
        <w:ind w:firstLine="709"/>
        <w:contextualSpacing/>
        <w:jc w:val="both"/>
        <w:rPr>
          <w:rFonts w:cs="Times New Roman"/>
          <w:sz w:val="28"/>
          <w:szCs w:val="28"/>
        </w:rPr>
      </w:pPr>
      <w:r w:rsidRPr="002B365B">
        <w:rPr>
          <w:rFonts w:cs="Times New Roman"/>
          <w:sz w:val="28"/>
          <w:szCs w:val="28"/>
        </w:rPr>
        <w:t>Ухвалу про відмову у відкритті провадження у справі може бути оскаржено. У разі скасування цієї ухвали позовна заява вважається поданою в день первісного звернення до суду. Постановлення такої ухвали перешкоджає повторному зверненню до суду з тим самим позовом, однак вона може бути оскаржена в апеляційному порядку.</w:t>
      </w:r>
    </w:p>
    <w:p w14:paraId="2FE30A76" w14:textId="77777777" w:rsidR="004E6A64" w:rsidRPr="002B365B" w:rsidRDefault="004E6A64" w:rsidP="004E6A64">
      <w:pPr>
        <w:pStyle w:val="a4"/>
        <w:ind w:left="0" w:firstLine="709"/>
        <w:jc w:val="both"/>
        <w:rPr>
          <w:rFonts w:ascii="Times New Roman" w:hAnsi="Times New Roman"/>
          <w:b/>
          <w:bCs/>
          <w:sz w:val="28"/>
          <w:szCs w:val="28"/>
        </w:rPr>
      </w:pPr>
    </w:p>
    <w:p w14:paraId="34151B0C" w14:textId="77777777" w:rsidR="004E6A64" w:rsidRPr="002B365B" w:rsidRDefault="004E6A64" w:rsidP="004E6A64">
      <w:pPr>
        <w:pStyle w:val="a4"/>
        <w:numPr>
          <w:ilvl w:val="0"/>
          <w:numId w:val="5"/>
        </w:numPr>
        <w:spacing w:after="0" w:line="240" w:lineRule="auto"/>
        <w:ind w:left="0" w:firstLine="709"/>
        <w:jc w:val="both"/>
        <w:rPr>
          <w:rFonts w:ascii="Times New Roman" w:hAnsi="Times New Roman"/>
          <w:b/>
          <w:bCs/>
          <w:sz w:val="28"/>
          <w:szCs w:val="28"/>
        </w:rPr>
      </w:pPr>
      <w:proofErr w:type="spellStart"/>
      <w:r w:rsidRPr="002B365B">
        <w:rPr>
          <w:rFonts w:ascii="Times New Roman" w:hAnsi="Times New Roman"/>
          <w:b/>
          <w:bCs/>
          <w:sz w:val="28"/>
          <w:szCs w:val="28"/>
        </w:rPr>
        <w:t>Залишення</w:t>
      </w:r>
      <w:proofErr w:type="spellEnd"/>
      <w:r w:rsidRPr="002B365B">
        <w:rPr>
          <w:rFonts w:ascii="Times New Roman" w:hAnsi="Times New Roman"/>
          <w:b/>
          <w:bCs/>
          <w:sz w:val="28"/>
          <w:szCs w:val="28"/>
        </w:rPr>
        <w:t xml:space="preserve"> </w:t>
      </w:r>
      <w:proofErr w:type="spellStart"/>
      <w:r w:rsidRPr="002B365B">
        <w:rPr>
          <w:rFonts w:ascii="Times New Roman" w:hAnsi="Times New Roman"/>
          <w:b/>
          <w:bCs/>
          <w:sz w:val="28"/>
          <w:szCs w:val="28"/>
        </w:rPr>
        <w:t>позовної</w:t>
      </w:r>
      <w:proofErr w:type="spellEnd"/>
      <w:r w:rsidRPr="002B365B">
        <w:rPr>
          <w:rFonts w:ascii="Times New Roman" w:hAnsi="Times New Roman"/>
          <w:b/>
          <w:bCs/>
          <w:sz w:val="28"/>
          <w:szCs w:val="28"/>
        </w:rPr>
        <w:t xml:space="preserve"> заяви без руху. </w:t>
      </w:r>
      <w:proofErr w:type="spellStart"/>
      <w:r w:rsidRPr="002B365B">
        <w:rPr>
          <w:rFonts w:ascii="Times New Roman" w:hAnsi="Times New Roman"/>
          <w:b/>
          <w:bCs/>
          <w:sz w:val="28"/>
          <w:szCs w:val="28"/>
        </w:rPr>
        <w:t>Повернення</w:t>
      </w:r>
      <w:proofErr w:type="spellEnd"/>
      <w:r w:rsidRPr="002B365B">
        <w:rPr>
          <w:rFonts w:ascii="Times New Roman" w:hAnsi="Times New Roman"/>
          <w:b/>
          <w:bCs/>
          <w:sz w:val="28"/>
          <w:szCs w:val="28"/>
        </w:rPr>
        <w:t xml:space="preserve"> заяви.</w:t>
      </w:r>
    </w:p>
    <w:p w14:paraId="28BB6E75"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Відповідно до ст. 185 ЦПК суддя, встановивши, що позовну заяву подано без додержання вимог, викладених у </w:t>
      </w:r>
      <w:proofErr w:type="spellStart"/>
      <w:r w:rsidRPr="002B365B">
        <w:rPr>
          <w:rFonts w:cs="Times New Roman"/>
          <w:sz w:val="28"/>
          <w:szCs w:val="28"/>
        </w:rPr>
        <w:t>ст.ст</w:t>
      </w:r>
      <w:proofErr w:type="spellEnd"/>
      <w:r w:rsidRPr="002B365B">
        <w:rPr>
          <w:rFonts w:cs="Times New Roman"/>
          <w:sz w:val="28"/>
          <w:szCs w:val="28"/>
        </w:rPr>
        <w:t xml:space="preserve">. 175, 177 ЦПК, протягом п’яти днів з дня надходження до суду позовної заяви постановляє ухвалу про залишення позовної заяви без руху. </w:t>
      </w:r>
    </w:p>
    <w:p w14:paraId="398942D7"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В ухвалі про залишення позовної заяви без руху зазначаються недоліки позовної заяви, спосіб і строк їх усунення, який не може перевищувати десяти днів з дня вручення ухвали про залишення позовної заяви без руху.</w:t>
      </w:r>
    </w:p>
    <w:p w14:paraId="61D5FEC1"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 Якщо ухвала про залишення позовної заяви без руху </w:t>
      </w:r>
      <w:proofErr w:type="spellStart"/>
      <w:r w:rsidRPr="002B365B">
        <w:rPr>
          <w:rFonts w:cs="Times New Roman"/>
          <w:sz w:val="28"/>
          <w:szCs w:val="28"/>
        </w:rPr>
        <w:t>постановляється</w:t>
      </w:r>
      <w:proofErr w:type="spellEnd"/>
      <w:r w:rsidRPr="002B365B">
        <w:rPr>
          <w:rFonts w:cs="Times New Roman"/>
          <w:sz w:val="28"/>
          <w:szCs w:val="28"/>
        </w:rPr>
        <w:t xml:space="preserve"> з підстави несплати судового збору у встановленому законом розмірі, суд в такій ухвалі повинен зазначити точну суму судового збору, яку необхідно сплатити (доплатити). </w:t>
      </w:r>
    </w:p>
    <w:p w14:paraId="699B2B58"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Якщо позивач відповідно до ухвали суду у встановлений строк виконає вимоги, визначені </w:t>
      </w:r>
      <w:proofErr w:type="spellStart"/>
      <w:r w:rsidRPr="002B365B">
        <w:rPr>
          <w:rFonts w:cs="Times New Roman"/>
          <w:sz w:val="28"/>
          <w:szCs w:val="28"/>
        </w:rPr>
        <w:t>ст.ст</w:t>
      </w:r>
      <w:proofErr w:type="spellEnd"/>
      <w:r w:rsidRPr="002B365B">
        <w:rPr>
          <w:rFonts w:cs="Times New Roman"/>
          <w:sz w:val="28"/>
          <w:szCs w:val="28"/>
        </w:rPr>
        <w:t xml:space="preserve">. 175, 177 ЦПК, сплатить суму судового збору, позовна заява вважається поданою в день первісного її подання до суду. </w:t>
      </w:r>
    </w:p>
    <w:p w14:paraId="00DACB21"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Якщо позивач не усунув недоліки позовної заяви у строк, встановлений судом, заява вважається неподаною і повертається позивачеві. </w:t>
      </w:r>
    </w:p>
    <w:p w14:paraId="64AF63A3"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Крім цього, відповідно до ч.4 ст. 185 ЦПК, заява повертається у випадках, коли:</w:t>
      </w:r>
    </w:p>
    <w:p w14:paraId="378E5C54"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 1)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 </w:t>
      </w:r>
    </w:p>
    <w:p w14:paraId="6B78C7F9"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2) порушено правила об’єднання позовних вимог (крім випадків, в яких є підстави для застосування положень ст.188 ЦПК);</w:t>
      </w:r>
    </w:p>
    <w:p w14:paraId="139C83E9"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3) 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14:paraId="767D3D36"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4) відсутні підстави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 </w:t>
      </w:r>
    </w:p>
    <w:p w14:paraId="3DA229F8"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5) подана заява про розірвання шлюбу під час вагітності дружини або до досягнення дитиною одного року без дотримання вимог, встановлених Сімейним кодексом України;</w:t>
      </w:r>
    </w:p>
    <w:p w14:paraId="1130D18F"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6)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14:paraId="18E412D9"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7) до заяви не додано доказів вжиття заходів досудового врегулювання спору у випадку, коли такі заходи є обов’язковими згідно із законом. </w:t>
      </w:r>
    </w:p>
    <w:p w14:paraId="00B3D5A5"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r w:rsidRPr="002B365B">
        <w:rPr>
          <w:sz w:val="28"/>
          <w:szCs w:val="28"/>
          <w:lang w:val="uk-UA"/>
        </w:rPr>
        <w:t xml:space="preserve">Про повернення позовної заяви суд постановляє ухвалу. Ухвалу про повернення позовної заяви може бути оскаржено. Копія позовної заяви залишається в суді. </w:t>
      </w:r>
      <w:bookmarkStart w:id="154" w:name="n7437"/>
      <w:bookmarkEnd w:id="154"/>
      <w:r w:rsidRPr="002B365B">
        <w:rPr>
          <w:sz w:val="28"/>
          <w:szCs w:val="28"/>
          <w:lang w:val="uk-UA"/>
        </w:rPr>
        <w:t xml:space="preserve">У разі скасування ухвали про повернення позовної заяви </w:t>
      </w:r>
      <w:r w:rsidRPr="002B365B">
        <w:rPr>
          <w:sz w:val="28"/>
          <w:szCs w:val="28"/>
          <w:lang w:val="uk-UA"/>
        </w:rPr>
        <w:lastRenderedPageBreak/>
        <w:t>та направлення справи для продовження розгляду суд не має права повторно повертати позовну заяву.</w:t>
      </w:r>
    </w:p>
    <w:p w14:paraId="0E17C102"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55" w:name="n7438"/>
      <w:bookmarkEnd w:id="155"/>
      <w:r w:rsidRPr="002B365B">
        <w:rPr>
          <w:sz w:val="28"/>
          <w:szCs w:val="28"/>
          <w:lang w:val="uk-UA"/>
        </w:rPr>
        <w:t xml:space="preserve">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 </w:t>
      </w:r>
      <w:bookmarkStart w:id="156" w:name="n7439"/>
      <w:bookmarkEnd w:id="156"/>
      <w:r w:rsidRPr="002B365B">
        <w:rPr>
          <w:sz w:val="28"/>
          <w:szCs w:val="28"/>
          <w:lang w:val="uk-UA"/>
        </w:rPr>
        <w:t>У разі повернення позовної заяви з підстави, передбаченої п. 6 ч. 4 ст. 185 ЦПК, судовий збір, сплачений за подання позову, не повертається.</w:t>
      </w:r>
    </w:p>
    <w:p w14:paraId="405427B2" w14:textId="77777777" w:rsidR="004E6A64" w:rsidRPr="002B365B" w:rsidRDefault="004E6A64" w:rsidP="004E6A64">
      <w:pPr>
        <w:pStyle w:val="rvps2"/>
        <w:shd w:val="clear" w:color="auto" w:fill="FFFFFF"/>
        <w:spacing w:before="0" w:beforeAutospacing="0" w:after="0" w:afterAutospacing="0"/>
        <w:ind w:firstLine="709"/>
        <w:contextualSpacing/>
        <w:jc w:val="both"/>
        <w:rPr>
          <w:lang w:val="uk-UA"/>
        </w:rPr>
      </w:pPr>
      <w:bookmarkStart w:id="157" w:name="n7440"/>
      <w:bookmarkEnd w:id="157"/>
      <w:r w:rsidRPr="002B365B">
        <w:rPr>
          <w:sz w:val="28"/>
          <w:szCs w:val="28"/>
          <w:lang w:val="uk-UA"/>
        </w:rPr>
        <w:t>Заяви, скарги, клопотання, визначені ЦПК, за подання яких передбачено сплату судового збору, залишаються судом без руху також у випадку, якщо на момент відкриття провадження за відповідною заявою, скаргою, клопотанням суд виявить, що відповідна сума судового збору не зарахована до спеціального фонду державного бюджету. Ці правила не застосовуються до заяв про забезпечення доказів або позову</w:t>
      </w:r>
      <w:r w:rsidRPr="002B365B">
        <w:rPr>
          <w:lang w:val="uk-UA"/>
        </w:rPr>
        <w:t>.</w:t>
      </w:r>
    </w:p>
    <w:p w14:paraId="77839EF5" w14:textId="77777777" w:rsidR="004E6A64" w:rsidRPr="002B365B" w:rsidRDefault="004E6A64" w:rsidP="004E6A64">
      <w:pPr>
        <w:pStyle w:val="a4"/>
        <w:ind w:left="0" w:firstLine="709"/>
        <w:jc w:val="both"/>
        <w:rPr>
          <w:rFonts w:ascii="Times New Roman" w:hAnsi="Times New Roman"/>
          <w:b/>
          <w:bCs/>
          <w:sz w:val="28"/>
          <w:szCs w:val="28"/>
        </w:rPr>
      </w:pPr>
    </w:p>
    <w:p w14:paraId="0F760382" w14:textId="77777777" w:rsidR="004E6A64" w:rsidRPr="002B365B" w:rsidRDefault="004E6A64" w:rsidP="004E6A64">
      <w:pPr>
        <w:pStyle w:val="a4"/>
        <w:widowControl w:val="0"/>
        <w:numPr>
          <w:ilvl w:val="0"/>
          <w:numId w:val="5"/>
        </w:numPr>
        <w:shd w:val="clear" w:color="auto" w:fill="FFFFFF"/>
        <w:autoSpaceDE w:val="0"/>
        <w:autoSpaceDN w:val="0"/>
        <w:adjustRightInd w:val="0"/>
        <w:spacing w:after="0" w:line="240" w:lineRule="auto"/>
        <w:rPr>
          <w:rFonts w:ascii="Times New Roman" w:hAnsi="Times New Roman"/>
          <w:b/>
          <w:sz w:val="28"/>
          <w:szCs w:val="28"/>
        </w:rPr>
      </w:pPr>
      <w:proofErr w:type="spellStart"/>
      <w:r w:rsidRPr="002B365B">
        <w:rPr>
          <w:rFonts w:ascii="Times New Roman" w:hAnsi="Times New Roman"/>
          <w:b/>
          <w:bCs/>
          <w:sz w:val="28"/>
          <w:szCs w:val="28"/>
        </w:rPr>
        <w:t>Письмові</w:t>
      </w:r>
      <w:proofErr w:type="spellEnd"/>
      <w:r w:rsidRPr="002B365B">
        <w:rPr>
          <w:rFonts w:ascii="Times New Roman" w:hAnsi="Times New Roman"/>
          <w:b/>
          <w:bCs/>
          <w:sz w:val="28"/>
          <w:szCs w:val="28"/>
        </w:rPr>
        <w:t xml:space="preserve"> заяви </w:t>
      </w:r>
      <w:proofErr w:type="spellStart"/>
      <w:r w:rsidRPr="002B365B">
        <w:rPr>
          <w:rFonts w:ascii="Times New Roman" w:hAnsi="Times New Roman"/>
          <w:b/>
          <w:bCs/>
          <w:sz w:val="28"/>
          <w:szCs w:val="28"/>
        </w:rPr>
        <w:t>учасників</w:t>
      </w:r>
      <w:proofErr w:type="spellEnd"/>
      <w:r w:rsidRPr="002B365B">
        <w:rPr>
          <w:rFonts w:ascii="Times New Roman" w:hAnsi="Times New Roman"/>
          <w:b/>
          <w:bCs/>
          <w:sz w:val="28"/>
          <w:szCs w:val="28"/>
        </w:rPr>
        <w:t xml:space="preserve"> </w:t>
      </w:r>
      <w:proofErr w:type="spellStart"/>
      <w:r w:rsidRPr="002B365B">
        <w:rPr>
          <w:rFonts w:ascii="Times New Roman" w:hAnsi="Times New Roman"/>
          <w:b/>
          <w:bCs/>
          <w:sz w:val="28"/>
          <w:szCs w:val="28"/>
        </w:rPr>
        <w:t>справи</w:t>
      </w:r>
      <w:proofErr w:type="spellEnd"/>
      <w:r w:rsidRPr="002B365B">
        <w:rPr>
          <w:rFonts w:ascii="Times New Roman" w:hAnsi="Times New Roman"/>
          <w:b/>
          <w:bCs/>
          <w:sz w:val="28"/>
          <w:szCs w:val="28"/>
        </w:rPr>
        <w:t>.</w:t>
      </w:r>
      <w:r w:rsidRPr="002B365B">
        <w:rPr>
          <w:rFonts w:ascii="Times New Roman" w:hAnsi="Times New Roman"/>
          <w:b/>
          <w:sz w:val="28"/>
          <w:szCs w:val="28"/>
        </w:rPr>
        <w:t xml:space="preserve"> </w:t>
      </w:r>
    </w:p>
    <w:p w14:paraId="3D715849"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Відповідно до ст. 174 ЦПК при розгляді справи судом у порядку позовного провадження учасники справи викладають письмово свої вимоги, заперечення, аргументи, пояснення та міркування щодо предмета спору виключно у заявах по суті справи. </w:t>
      </w:r>
    </w:p>
    <w:p w14:paraId="4054BBFD"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Заявами по суті справи є: </w:t>
      </w:r>
    </w:p>
    <w:p w14:paraId="0DBCC017"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 позовна заява (ст.175 ЦПК); </w:t>
      </w:r>
    </w:p>
    <w:p w14:paraId="1D21EA67"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 відзив на позовну заяву (відзив) (ст.178 ЦПК); </w:t>
      </w:r>
    </w:p>
    <w:p w14:paraId="392A462A"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 відповідь на відзив (ст.179); </w:t>
      </w:r>
    </w:p>
    <w:p w14:paraId="25D27D72"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 заперечення (ст.180 ЦПК); </w:t>
      </w:r>
    </w:p>
    <w:p w14:paraId="17233D22"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 пояснення третьої особи щодо позову або відзиву (ст.181 ЦПК). </w:t>
      </w:r>
    </w:p>
    <w:p w14:paraId="3DECF61A"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Підстави, час та черговість подання заяв по суті справи визначаються ЦПК або судом у передбачених ЦПК випадках. </w:t>
      </w:r>
    </w:p>
    <w:p w14:paraId="46AA187D" w14:textId="77777777" w:rsidR="004E6A64" w:rsidRPr="002B365B" w:rsidRDefault="004E6A64" w:rsidP="004E6A64">
      <w:pPr>
        <w:ind w:firstLine="709"/>
        <w:contextualSpacing/>
        <w:jc w:val="both"/>
        <w:rPr>
          <w:rFonts w:cs="Times New Roman"/>
          <w:sz w:val="28"/>
          <w:szCs w:val="28"/>
        </w:rPr>
      </w:pPr>
      <w:r w:rsidRPr="002B365B">
        <w:rPr>
          <w:rFonts w:cs="Times New Roman"/>
          <w:sz w:val="28"/>
          <w:szCs w:val="28"/>
        </w:rPr>
        <w:t xml:space="preserve">Подання заяв по суті справи є правом учасників справи. Суд може зобов’язати державний орган чи орган місцевого самоврядування подати відповідну заяву по суті справи (крім позовної заяви). Суд може дозволити учаснику справи подати додаткові пояснення щодо окремого питання, яке </w:t>
      </w:r>
      <w:proofErr w:type="spellStart"/>
      <w:r w:rsidRPr="002B365B">
        <w:rPr>
          <w:rFonts w:cs="Times New Roman"/>
          <w:sz w:val="28"/>
          <w:szCs w:val="28"/>
        </w:rPr>
        <w:t>виникло</w:t>
      </w:r>
      <w:proofErr w:type="spellEnd"/>
      <w:r w:rsidRPr="002B365B">
        <w:rPr>
          <w:rFonts w:cs="Times New Roman"/>
          <w:sz w:val="28"/>
          <w:szCs w:val="28"/>
        </w:rPr>
        <w:t xml:space="preserve"> при розгляді справи, якщо визнає це за необхідне.</w:t>
      </w:r>
    </w:p>
    <w:p w14:paraId="067A5379"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r w:rsidRPr="002B365B">
        <w:rPr>
          <w:rStyle w:val="rvts9"/>
          <w:bCs/>
          <w:sz w:val="28"/>
          <w:szCs w:val="28"/>
          <w:lang w:val="uk-UA"/>
        </w:rPr>
        <w:t xml:space="preserve">Крім заяв по суті справи відповідно до ст. 182 ЦПК </w:t>
      </w:r>
      <w:bookmarkStart w:id="158" w:name="n7403"/>
      <w:bookmarkEnd w:id="158"/>
      <w:r w:rsidRPr="002B365B">
        <w:rPr>
          <w:rStyle w:val="rvts9"/>
          <w:bCs/>
          <w:sz w:val="28"/>
          <w:szCs w:val="28"/>
          <w:lang w:val="uk-UA"/>
        </w:rPr>
        <w:t>п</w:t>
      </w:r>
      <w:r w:rsidRPr="002B365B">
        <w:rPr>
          <w:sz w:val="28"/>
          <w:szCs w:val="28"/>
          <w:lang w:val="uk-UA"/>
        </w:rPr>
        <w:t>ри розгляді справи судом учасники справи викладають свої вимоги, заперечення, аргументи, пояснення, міркування щодо процесуальних питань у заявах та клопотаннях, а також запереченнях проти заяв і клопотань.</w:t>
      </w:r>
    </w:p>
    <w:p w14:paraId="1DE0F731"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59" w:name="n7404"/>
      <w:bookmarkEnd w:id="159"/>
      <w:r w:rsidRPr="002B365B">
        <w:rPr>
          <w:sz w:val="28"/>
          <w:szCs w:val="28"/>
          <w:lang w:val="uk-UA"/>
        </w:rPr>
        <w:t>Заяви, клопотання і заперечення подаються в письмовій або усній формі. У випадках, визначених ЦПК, заяви і клопотання подаються тільки в письмовій формі.</w:t>
      </w:r>
    </w:p>
    <w:p w14:paraId="5A77C90C"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0" w:name="n7405"/>
      <w:bookmarkEnd w:id="160"/>
      <w:r w:rsidRPr="002B365B">
        <w:rPr>
          <w:sz w:val="28"/>
          <w:szCs w:val="28"/>
          <w:lang w:val="uk-UA"/>
        </w:rPr>
        <w:t>Заяви, клопотання і заперечення подаються та розглядаються в порядку, встановленому ЦПК. У випадках, коли ЦПК такий порядок не встановлено - він встановлюється судом.</w:t>
      </w:r>
    </w:p>
    <w:p w14:paraId="4068BEAE"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1" w:name="n7406"/>
      <w:bookmarkEnd w:id="161"/>
      <w:r w:rsidRPr="002B365B">
        <w:rPr>
          <w:sz w:val="28"/>
          <w:szCs w:val="28"/>
          <w:lang w:val="uk-UA"/>
        </w:rPr>
        <w:t>Згідно із ст. 183 ЦПК будь-яка письмова заява, клопотання, заперечення повинні містити:</w:t>
      </w:r>
    </w:p>
    <w:p w14:paraId="0D67F394"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2" w:name="n7408"/>
      <w:bookmarkEnd w:id="162"/>
      <w:r w:rsidRPr="002B365B">
        <w:rPr>
          <w:sz w:val="28"/>
          <w:szCs w:val="28"/>
          <w:lang w:val="uk-UA"/>
        </w:rPr>
        <w:lastRenderedPageBreak/>
        <w:t>1) повне найменування (для юридичних осіб) або ім’я (прізвище, ім’я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w:t>
      </w:r>
    </w:p>
    <w:p w14:paraId="67F82A7D"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3" w:name="n7409"/>
      <w:bookmarkEnd w:id="163"/>
      <w:r w:rsidRPr="002B365B">
        <w:rPr>
          <w:sz w:val="28"/>
          <w:szCs w:val="28"/>
          <w:lang w:val="uk-UA"/>
        </w:rPr>
        <w:t>2) найменування суду, до якого вона подається;</w:t>
      </w:r>
    </w:p>
    <w:p w14:paraId="3682E051"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4" w:name="n7410"/>
      <w:bookmarkEnd w:id="164"/>
      <w:r w:rsidRPr="002B365B">
        <w:rPr>
          <w:sz w:val="28"/>
          <w:szCs w:val="28"/>
          <w:lang w:val="uk-UA"/>
        </w:rPr>
        <w:t>3) номер справи, прізвище та ініціали судді (суддів), якщо заява (клопотання, заперечення) подається після постановлення ухвали про відкриття провадження у справі;</w:t>
      </w:r>
    </w:p>
    <w:p w14:paraId="55E45446"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5" w:name="n7411"/>
      <w:bookmarkEnd w:id="165"/>
      <w:r w:rsidRPr="002B365B">
        <w:rPr>
          <w:sz w:val="28"/>
          <w:szCs w:val="28"/>
          <w:lang w:val="uk-UA"/>
        </w:rPr>
        <w:t>4) зміст питання, яке має бути розглянуто судом, та прохання заявника;</w:t>
      </w:r>
    </w:p>
    <w:p w14:paraId="3381DAE5"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6" w:name="n7412"/>
      <w:bookmarkEnd w:id="166"/>
      <w:r w:rsidRPr="002B365B">
        <w:rPr>
          <w:sz w:val="28"/>
          <w:szCs w:val="28"/>
          <w:lang w:val="uk-UA"/>
        </w:rPr>
        <w:t>5) підстави заяви (клопотання, заперечення);</w:t>
      </w:r>
    </w:p>
    <w:p w14:paraId="17B75863"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7" w:name="n7413"/>
      <w:bookmarkEnd w:id="167"/>
      <w:r w:rsidRPr="002B365B">
        <w:rPr>
          <w:sz w:val="28"/>
          <w:szCs w:val="28"/>
          <w:lang w:val="uk-UA"/>
        </w:rPr>
        <w:t>6) перелік документів та інших доказів, що додаються до заяви (клопотання, заперечення);</w:t>
      </w:r>
    </w:p>
    <w:p w14:paraId="6FC69598"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8" w:name="n7414"/>
      <w:bookmarkEnd w:id="168"/>
      <w:r w:rsidRPr="002B365B">
        <w:rPr>
          <w:sz w:val="28"/>
          <w:szCs w:val="28"/>
          <w:lang w:val="uk-UA"/>
        </w:rPr>
        <w:t>7) інші відомості, що вимагаються цим Кодексом.</w:t>
      </w:r>
    </w:p>
    <w:p w14:paraId="3065DAEF"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69" w:name="n7415"/>
      <w:bookmarkEnd w:id="169"/>
      <w:r w:rsidRPr="002B365B">
        <w:rPr>
          <w:sz w:val="28"/>
          <w:szCs w:val="28"/>
          <w:lang w:val="uk-UA"/>
        </w:rPr>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іноземним законом (сертифікат реєстрації, витяг з торгового реєстру тощо).</w:t>
      </w:r>
    </w:p>
    <w:p w14:paraId="4E8CE042"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70" w:name="n7416"/>
      <w:bookmarkEnd w:id="170"/>
      <w:r w:rsidRPr="002B365B">
        <w:rPr>
          <w:sz w:val="28"/>
          <w:szCs w:val="28"/>
          <w:lang w:val="uk-UA"/>
        </w:rPr>
        <w:t xml:space="preserve">Письмові заява, клопотання чи заперечення підписуються заявником чи його представником. </w:t>
      </w:r>
      <w:bookmarkStart w:id="171" w:name="n7417"/>
      <w:bookmarkEnd w:id="171"/>
      <w:r w:rsidRPr="002B365B">
        <w:rPr>
          <w:sz w:val="28"/>
          <w:szCs w:val="28"/>
          <w:lang w:val="uk-UA"/>
        </w:rPr>
        <w:t>Учасник справи має право додати до письмової заяви, клопотання проект ухвали, постановити яку він просить суд.</w:t>
      </w:r>
    </w:p>
    <w:p w14:paraId="0D84313A" w14:textId="77777777" w:rsidR="004E6A64" w:rsidRPr="002B365B" w:rsidRDefault="004E6A64" w:rsidP="004E6A64">
      <w:pPr>
        <w:pStyle w:val="rvps2"/>
        <w:shd w:val="clear" w:color="auto" w:fill="FFFFFF"/>
        <w:spacing w:before="0" w:beforeAutospacing="0" w:after="0" w:afterAutospacing="0"/>
        <w:ind w:firstLine="709"/>
        <w:contextualSpacing/>
        <w:jc w:val="both"/>
        <w:rPr>
          <w:sz w:val="28"/>
          <w:szCs w:val="28"/>
          <w:lang w:val="uk-UA"/>
        </w:rPr>
      </w:pPr>
      <w:bookmarkStart w:id="172" w:name="n7418"/>
      <w:bookmarkEnd w:id="172"/>
      <w:r w:rsidRPr="002B365B">
        <w:rPr>
          <w:sz w:val="28"/>
          <w:szCs w:val="28"/>
          <w:lang w:val="uk-UA"/>
        </w:rPr>
        <w:t>Суд, встановивши, що письмову заяву (клопотання, заперечення) подано без додержання вимог ЦПК, повертає її заявнику без розгляду.</w:t>
      </w:r>
    </w:p>
    <w:p w14:paraId="4E74466A" w14:textId="77777777" w:rsidR="004E6A64" w:rsidRPr="002B365B" w:rsidRDefault="004E6A64">
      <w:pPr>
        <w:rPr>
          <w:rFonts w:cs="Times New Roman"/>
          <w:lang w:val="ru-RU"/>
        </w:rPr>
      </w:pPr>
    </w:p>
    <w:sectPr w:rsidR="004E6A64" w:rsidRPr="002B3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0440"/>
    <w:multiLevelType w:val="hybridMultilevel"/>
    <w:tmpl w:val="976A2B72"/>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5EB74C01"/>
    <w:multiLevelType w:val="hybridMultilevel"/>
    <w:tmpl w:val="E50A3ECE"/>
    <w:lvl w:ilvl="0" w:tplc="FE04A5F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68C06A6B"/>
    <w:multiLevelType w:val="hybridMultilevel"/>
    <w:tmpl w:val="41D4D4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183951"/>
    <w:multiLevelType w:val="hybridMultilevel"/>
    <w:tmpl w:val="1548C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9BD0FF5"/>
    <w:multiLevelType w:val="hybridMultilevel"/>
    <w:tmpl w:val="55DE92CE"/>
    <w:lvl w:ilvl="0" w:tplc="6D70C95C">
      <w:start w:val="5"/>
      <w:numFmt w:val="decimal"/>
      <w:lvlText w:val="%1)"/>
      <w:lvlJc w:val="left"/>
      <w:pPr>
        <w:tabs>
          <w:tab w:val="num" w:pos="1445"/>
        </w:tabs>
        <w:ind w:left="144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A1955B6"/>
    <w:multiLevelType w:val="hybridMultilevel"/>
    <w:tmpl w:val="A75E5BE4"/>
    <w:lvl w:ilvl="0" w:tplc="040A4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ADB6BAC"/>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7F3B498B"/>
    <w:multiLevelType w:val="hybridMultilevel"/>
    <w:tmpl w:val="B0FAEA9C"/>
    <w:lvl w:ilvl="0" w:tplc="1A9C43D2">
      <w:start w:val="1"/>
      <w:numFmt w:val="decimal"/>
      <w:lvlText w:val="%1."/>
      <w:lvlJc w:val="left"/>
      <w:pPr>
        <w:ind w:left="1353" w:hanging="360"/>
      </w:pPr>
      <w:rPr>
        <w:b w:val="0"/>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3A"/>
    <w:rsid w:val="000A573A"/>
    <w:rsid w:val="00193795"/>
    <w:rsid w:val="002B365B"/>
    <w:rsid w:val="004E6A64"/>
    <w:rsid w:val="00765D9B"/>
    <w:rsid w:val="00A17435"/>
    <w:rsid w:val="00BB49D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293D"/>
  <w15:chartTrackingRefBased/>
  <w15:docId w15:val="{B6EE227F-6574-4EDE-82EA-91B63910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73A"/>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paragraph" w:styleId="3">
    <w:name w:val="heading 3"/>
    <w:basedOn w:val="a"/>
    <w:link w:val="30"/>
    <w:uiPriority w:val="9"/>
    <w:qFormat/>
    <w:rsid w:val="000A573A"/>
    <w:pPr>
      <w:widowControl/>
      <w:autoSpaceDE/>
      <w:autoSpaceDN/>
      <w:adjustRightInd/>
      <w:spacing w:before="100" w:beforeAutospacing="1" w:after="100" w:afterAutospacing="1"/>
      <w:outlineLvl w:val="2"/>
    </w:pPr>
    <w:rPr>
      <w:rFonts w:cs="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573A"/>
    <w:rPr>
      <w:rFonts w:ascii="Times New Roman" w:eastAsia="Times New Roman" w:hAnsi="Times New Roman" w:cs="Times New Roman"/>
      <w:b/>
      <w:bCs/>
      <w:sz w:val="27"/>
      <w:szCs w:val="27"/>
      <w:lang w:val="ru-RU" w:eastAsia="ru-RU"/>
    </w:rPr>
  </w:style>
  <w:style w:type="paragraph" w:styleId="a3">
    <w:name w:val="Normal (Web)"/>
    <w:basedOn w:val="a"/>
    <w:rsid w:val="000A573A"/>
    <w:pPr>
      <w:widowControl/>
      <w:autoSpaceDE/>
      <w:autoSpaceDN/>
      <w:adjustRightInd/>
      <w:spacing w:before="100" w:beforeAutospacing="1" w:after="100" w:afterAutospacing="1"/>
    </w:pPr>
    <w:rPr>
      <w:rFonts w:ascii="Verdana" w:hAnsi="Verdana" w:cs="Arial"/>
      <w:color w:val="260751"/>
      <w:lang w:val="ru-RU"/>
    </w:rPr>
  </w:style>
  <w:style w:type="paragraph" w:styleId="a4">
    <w:name w:val="List Paragraph"/>
    <w:basedOn w:val="a"/>
    <w:uiPriority w:val="34"/>
    <w:qFormat/>
    <w:rsid w:val="000A573A"/>
    <w:pPr>
      <w:widowControl/>
      <w:autoSpaceDE/>
      <w:autoSpaceDN/>
      <w:adjustRightInd/>
      <w:spacing w:after="200" w:line="276" w:lineRule="auto"/>
      <w:ind w:left="720"/>
      <w:contextualSpacing/>
    </w:pPr>
    <w:rPr>
      <w:rFonts w:ascii="Calibri" w:eastAsia="Calibri" w:hAnsi="Calibri" w:cs="Times New Roman"/>
      <w:sz w:val="22"/>
      <w:szCs w:val="22"/>
      <w:lang w:val="ru-RU" w:eastAsia="en-US"/>
    </w:rPr>
  </w:style>
  <w:style w:type="character" w:styleId="a5">
    <w:name w:val="Hyperlink"/>
    <w:uiPriority w:val="99"/>
    <w:unhideWhenUsed/>
    <w:rsid w:val="000A573A"/>
    <w:rPr>
      <w:color w:val="0000FF"/>
      <w:u w:val="single"/>
    </w:rPr>
  </w:style>
  <w:style w:type="paragraph" w:styleId="HTML">
    <w:name w:val="HTML Preformatted"/>
    <w:basedOn w:val="a"/>
    <w:link w:val="HTML0"/>
    <w:uiPriority w:val="99"/>
    <w:unhideWhenUsed/>
    <w:rsid w:val="000A5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A573A"/>
    <w:rPr>
      <w:rFonts w:ascii="Courier New" w:eastAsia="Times New Roman" w:hAnsi="Courier New" w:cs="Courier New"/>
      <w:color w:val="000000"/>
      <w:sz w:val="18"/>
      <w:szCs w:val="18"/>
      <w:lang w:val="ru-RU" w:eastAsia="ru-RU"/>
    </w:rPr>
  </w:style>
  <w:style w:type="paragraph" w:customStyle="1" w:styleId="a6">
    <w:name w:val="Стиль"/>
    <w:rsid w:val="000A573A"/>
    <w:pPr>
      <w:suppressAutoHyphens/>
      <w:spacing w:after="0" w:line="240" w:lineRule="auto"/>
    </w:pPr>
    <w:rPr>
      <w:rFonts w:ascii="Times New Roman" w:eastAsia="Times New Roman" w:hAnsi="Times New Roman" w:cs="Times New Roman"/>
      <w:kern w:val="3276"/>
      <w:sz w:val="28"/>
      <w:szCs w:val="20"/>
      <w:lang w:val="ru-RU" w:eastAsia="ru-RU"/>
    </w:rPr>
  </w:style>
  <w:style w:type="character" w:styleId="a7">
    <w:name w:val="Strong"/>
    <w:uiPriority w:val="22"/>
    <w:qFormat/>
    <w:rsid w:val="000A573A"/>
    <w:rPr>
      <w:b/>
      <w:bCs/>
    </w:rPr>
  </w:style>
  <w:style w:type="paragraph" w:customStyle="1" w:styleId="rvps2">
    <w:name w:val="rvps2"/>
    <w:basedOn w:val="a"/>
    <w:rsid w:val="000A573A"/>
    <w:pPr>
      <w:widowControl/>
      <w:autoSpaceDE/>
      <w:autoSpaceDN/>
      <w:adjustRightInd/>
      <w:spacing w:before="100" w:beforeAutospacing="1" w:after="100" w:afterAutospacing="1"/>
    </w:pPr>
    <w:rPr>
      <w:rFonts w:cs="Times New Roman"/>
      <w:sz w:val="24"/>
      <w:szCs w:val="24"/>
      <w:lang w:val="ru-RU"/>
    </w:rPr>
  </w:style>
  <w:style w:type="character" w:customStyle="1" w:styleId="apple-converted-space">
    <w:name w:val="apple-converted-space"/>
    <w:basedOn w:val="a0"/>
    <w:rsid w:val="000A573A"/>
  </w:style>
  <w:style w:type="character" w:customStyle="1" w:styleId="rvts9">
    <w:name w:val="rvts9"/>
    <w:basedOn w:val="a0"/>
    <w:rsid w:val="000A573A"/>
  </w:style>
  <w:style w:type="paragraph" w:customStyle="1" w:styleId="a8">
    <w:basedOn w:val="a"/>
    <w:next w:val="a3"/>
    <w:rsid w:val="00A17435"/>
    <w:pPr>
      <w:widowControl/>
      <w:autoSpaceDE/>
      <w:autoSpaceDN/>
      <w:adjustRightInd/>
      <w:spacing w:before="100" w:beforeAutospacing="1" w:after="100" w:afterAutospacing="1"/>
    </w:pPr>
    <w:rPr>
      <w:rFonts w:ascii="Verdana" w:hAnsi="Verdana" w:cs="Arial"/>
      <w:color w:val="26075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t.gov.ua/" TargetMode="External"/><Relationship Id="rId13" Type="http://schemas.openxmlformats.org/officeDocument/2006/relationships/hyperlink" Target="https://zakon.rada.gov.ua/laws/show/1618-15" TargetMode="External"/><Relationship Id="rId18" Type="http://schemas.openxmlformats.org/officeDocument/2006/relationships/hyperlink" Target="https://zakon.rada.gov.ua/laws/show/3425-12" TargetMode="External"/><Relationship Id="rId3" Type="http://schemas.openxmlformats.org/officeDocument/2006/relationships/settings" Target="settings.xml"/><Relationship Id="rId21" Type="http://schemas.openxmlformats.org/officeDocument/2006/relationships/hyperlink" Target="http://zakon.rada.gov.ua/laws/show/1404-19" TargetMode="External"/><Relationship Id="rId7" Type="http://schemas.openxmlformats.org/officeDocument/2006/relationships/hyperlink" Target="https://supreme.court.gov.ua/supreme/pro_sud/kas_cil/"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701-15" TargetMode="External"/><Relationship Id="rId2" Type="http://schemas.openxmlformats.org/officeDocument/2006/relationships/styles" Target="styles.xml"/><Relationship Id="rId16" Type="http://schemas.openxmlformats.org/officeDocument/2006/relationships/hyperlink" Target="https://zakon.rada.gov.ua/laws/show/3477-15" TargetMode="External"/><Relationship Id="rId20" Type="http://schemas.openxmlformats.org/officeDocument/2006/relationships/hyperlink" Target="https://supreme.court.gov.ua/supreme/pokazniki-diyalnosti/analiz/" TargetMode="External"/><Relationship Id="rId1" Type="http://schemas.openxmlformats.org/officeDocument/2006/relationships/numbering" Target="numbering.xml"/><Relationship Id="rId6" Type="http://schemas.openxmlformats.org/officeDocument/2006/relationships/hyperlink" Target="http://zakon.rada.gov.ua/laws" TargetMode="External"/><Relationship Id="rId11" Type="http://schemas.openxmlformats.org/officeDocument/2006/relationships/hyperlink" Target="https://minjust.gov.ua/" TargetMode="External"/><Relationship Id="rId5" Type="http://schemas.openxmlformats.org/officeDocument/2006/relationships/hyperlink" Target="https://supreme.court.gov.ua/supreme/" TargetMode="External"/><Relationship Id="rId15" Type="http://schemas.openxmlformats.org/officeDocument/2006/relationships/hyperlink" Target="https://zakon.rada.gov.ua/laws/show/2709-15" TargetMode="External"/><Relationship Id="rId23" Type="http://schemas.openxmlformats.org/officeDocument/2006/relationships/theme" Target="theme/theme1.xml"/><Relationship Id="rId10" Type="http://schemas.openxmlformats.org/officeDocument/2006/relationships/hyperlink" Target="https://minjust.gov.ua/cat_9329" TargetMode="External"/><Relationship Id="rId19" Type="http://schemas.openxmlformats.org/officeDocument/2006/relationships/hyperlink" Target="https://supreme.court.gov.ua/supreme/pokazniki-diyalnosti/analiz/" TargetMode="External"/><Relationship Id="rId4" Type="http://schemas.openxmlformats.org/officeDocument/2006/relationships/webSettings" Target="webSettings.xml"/><Relationship Id="rId9" Type="http://schemas.openxmlformats.org/officeDocument/2006/relationships/hyperlink" Target="http://reyestr.court.gov.ua/" TargetMode="External"/><Relationship Id="rId14" Type="http://schemas.openxmlformats.org/officeDocument/2006/relationships/hyperlink" Target="https://zakon.rada.gov.ua/laws/show/140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11552</Words>
  <Characters>65850</Characters>
  <Application>Microsoft Office Word</Application>
  <DocSecurity>0</DocSecurity>
  <Lines>548</Lines>
  <Paragraphs>154</Paragraphs>
  <ScaleCrop>false</ScaleCrop>
  <Company/>
  <LinksUpToDate>false</LinksUpToDate>
  <CharactersWithSpaces>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Степаненко</dc:creator>
  <cp:keywords/>
  <dc:description/>
  <cp:lastModifiedBy>RoBoTa</cp:lastModifiedBy>
  <cp:revision>6</cp:revision>
  <dcterms:created xsi:type="dcterms:W3CDTF">2020-01-27T00:06:00Z</dcterms:created>
  <dcterms:modified xsi:type="dcterms:W3CDTF">2020-09-18T13:22:00Z</dcterms:modified>
</cp:coreProperties>
</file>