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CF2D" w14:textId="77777777" w:rsidR="00F6479F" w:rsidRPr="00F6479F" w:rsidRDefault="00F6479F" w:rsidP="00F6479F">
      <w:pPr>
        <w:pStyle w:val="a3"/>
        <w:spacing w:before="120" w:beforeAutospacing="0" w:after="0" w:afterAutospacing="0"/>
        <w:jc w:val="center"/>
        <w:rPr>
          <w:rFonts w:ascii="Times New Roman" w:hAnsi="Times New Roman" w:cs="Times New Roman"/>
          <w:b/>
          <w:color w:val="auto"/>
          <w:sz w:val="28"/>
          <w:szCs w:val="28"/>
          <w:lang w:val="uk-UA"/>
        </w:rPr>
      </w:pPr>
      <w:r w:rsidRPr="00F6479F">
        <w:rPr>
          <w:rFonts w:ascii="Times New Roman" w:hAnsi="Times New Roman" w:cs="Times New Roman"/>
          <w:b/>
          <w:color w:val="auto"/>
          <w:sz w:val="28"/>
          <w:szCs w:val="28"/>
          <w:lang w:val="uk-UA"/>
        </w:rPr>
        <w:t>МІНІСТЕРСТВО ВНУТРІШНІХ СПРАВ УКРАЇНИ</w:t>
      </w:r>
    </w:p>
    <w:p w14:paraId="0651B071" w14:textId="77777777" w:rsidR="00F6479F" w:rsidRPr="00F6479F" w:rsidRDefault="00F6479F" w:rsidP="00F6479F">
      <w:pPr>
        <w:pStyle w:val="a3"/>
        <w:spacing w:before="120" w:beforeAutospacing="0" w:after="0" w:afterAutospacing="0"/>
        <w:jc w:val="center"/>
        <w:rPr>
          <w:rFonts w:ascii="Times New Roman" w:hAnsi="Times New Roman" w:cs="Times New Roman"/>
          <w:b/>
          <w:color w:val="auto"/>
          <w:sz w:val="28"/>
          <w:szCs w:val="28"/>
          <w:lang w:val="uk-UA"/>
        </w:rPr>
      </w:pPr>
      <w:r w:rsidRPr="00F6479F">
        <w:rPr>
          <w:rFonts w:ascii="Times New Roman" w:hAnsi="Times New Roman" w:cs="Times New Roman"/>
          <w:b/>
          <w:color w:val="auto"/>
          <w:sz w:val="28"/>
          <w:szCs w:val="28"/>
          <w:lang w:val="uk-UA"/>
        </w:rPr>
        <w:t>Харківський національний університет внутрішніх справ</w:t>
      </w:r>
    </w:p>
    <w:p w14:paraId="06EA9048" w14:textId="77777777" w:rsidR="00F6479F" w:rsidRPr="00F6479F" w:rsidRDefault="00F6479F" w:rsidP="00F6479F">
      <w:pPr>
        <w:pStyle w:val="a3"/>
        <w:spacing w:before="120" w:beforeAutospacing="0" w:after="0" w:afterAutospacing="0"/>
        <w:jc w:val="center"/>
        <w:rPr>
          <w:rFonts w:ascii="Times New Roman" w:hAnsi="Times New Roman" w:cs="Times New Roman"/>
          <w:b/>
          <w:color w:val="auto"/>
          <w:sz w:val="28"/>
          <w:szCs w:val="28"/>
          <w:lang w:val="uk-UA"/>
        </w:rPr>
      </w:pPr>
      <w:r w:rsidRPr="00F6479F">
        <w:rPr>
          <w:rFonts w:ascii="Times New Roman" w:hAnsi="Times New Roman" w:cs="Times New Roman"/>
          <w:b/>
          <w:color w:val="auto"/>
          <w:sz w:val="28"/>
          <w:szCs w:val="28"/>
          <w:lang w:val="uk-UA"/>
        </w:rPr>
        <w:t xml:space="preserve"> Сумська філія</w:t>
      </w:r>
    </w:p>
    <w:p w14:paraId="6FADDA98" w14:textId="77777777" w:rsidR="00F6479F" w:rsidRPr="00F6479F" w:rsidRDefault="00F6479F" w:rsidP="00F6479F">
      <w:pPr>
        <w:pStyle w:val="a3"/>
        <w:spacing w:before="120" w:beforeAutospacing="0" w:after="0" w:afterAutospacing="0"/>
        <w:jc w:val="center"/>
        <w:rPr>
          <w:rFonts w:ascii="Times New Roman" w:hAnsi="Times New Roman" w:cs="Times New Roman"/>
          <w:b/>
          <w:color w:val="auto"/>
          <w:sz w:val="28"/>
          <w:szCs w:val="28"/>
          <w:lang w:val="uk-UA"/>
        </w:rPr>
      </w:pPr>
      <w:r w:rsidRPr="00F6479F">
        <w:rPr>
          <w:rFonts w:ascii="Times New Roman" w:hAnsi="Times New Roman" w:cs="Times New Roman"/>
          <w:b/>
          <w:color w:val="auto"/>
          <w:sz w:val="28"/>
          <w:szCs w:val="28"/>
          <w:lang w:val="uk-UA"/>
        </w:rPr>
        <w:t>кафедра юридичних дисциплін</w:t>
      </w:r>
    </w:p>
    <w:p w14:paraId="7BA7DB26"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718F2A3A"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1C53E2CA"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593032A0"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29131CC3"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5D43293F"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74924FDE"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2C0EECC3"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539DCB15"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6784C117"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6AF06EBD" w14:textId="77777777" w:rsidR="00F6479F" w:rsidRPr="00F6479F" w:rsidRDefault="00F6479F" w:rsidP="00F6479F">
      <w:pPr>
        <w:pStyle w:val="a3"/>
        <w:spacing w:before="0" w:beforeAutospacing="0" w:after="0" w:afterAutospacing="0"/>
        <w:jc w:val="center"/>
        <w:rPr>
          <w:rFonts w:ascii="Times New Roman" w:hAnsi="Times New Roman" w:cs="Times New Roman"/>
          <w:b/>
          <w:caps/>
          <w:color w:val="auto"/>
          <w:sz w:val="40"/>
          <w:szCs w:val="40"/>
          <w:lang w:val="uk-UA"/>
        </w:rPr>
      </w:pPr>
      <w:r w:rsidRPr="00F6479F">
        <w:rPr>
          <w:rFonts w:ascii="Times New Roman" w:hAnsi="Times New Roman" w:cs="Times New Roman"/>
          <w:b/>
          <w:caps/>
          <w:color w:val="auto"/>
          <w:sz w:val="40"/>
          <w:szCs w:val="40"/>
          <w:lang w:val="uk-UA"/>
        </w:rPr>
        <w:t xml:space="preserve">Текст лекції </w:t>
      </w:r>
    </w:p>
    <w:p w14:paraId="24D52B45" w14:textId="77777777" w:rsidR="00F6479F" w:rsidRPr="00F6479F" w:rsidRDefault="00F6479F" w:rsidP="00F6479F">
      <w:pPr>
        <w:pStyle w:val="a3"/>
        <w:spacing w:before="0" w:beforeAutospacing="0" w:after="0" w:afterAutospacing="0"/>
        <w:jc w:val="center"/>
        <w:rPr>
          <w:rFonts w:ascii="Times New Roman" w:hAnsi="Times New Roman" w:cs="Times New Roman"/>
          <w:i/>
          <w:color w:val="auto"/>
          <w:sz w:val="28"/>
          <w:szCs w:val="28"/>
          <w:lang w:val="uk-UA"/>
        </w:rPr>
      </w:pPr>
      <w:r w:rsidRPr="00F6479F">
        <w:rPr>
          <w:rFonts w:ascii="Times New Roman" w:hAnsi="Times New Roman" w:cs="Times New Roman"/>
          <w:color w:val="auto"/>
          <w:sz w:val="28"/>
          <w:szCs w:val="28"/>
          <w:lang w:val="uk-UA"/>
        </w:rPr>
        <w:t>з навчальної дисципліни «</w:t>
      </w:r>
      <w:r w:rsidRPr="00F6479F">
        <w:rPr>
          <w:rFonts w:ascii="Times New Roman" w:hAnsi="Times New Roman" w:cs="Times New Roman"/>
          <w:bCs/>
          <w:sz w:val="28"/>
          <w:szCs w:val="28"/>
          <w:lang w:val="uk-UA"/>
        </w:rPr>
        <w:t>Житлове право</w:t>
      </w:r>
      <w:r w:rsidRPr="00F6479F">
        <w:rPr>
          <w:rFonts w:ascii="Times New Roman" w:hAnsi="Times New Roman" w:cs="Times New Roman"/>
          <w:i/>
          <w:color w:val="auto"/>
          <w:sz w:val="28"/>
          <w:szCs w:val="28"/>
          <w:lang w:val="uk-UA"/>
        </w:rPr>
        <w:t>»</w:t>
      </w:r>
    </w:p>
    <w:p w14:paraId="20E9AB0B"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r w:rsidRPr="00F6479F">
        <w:rPr>
          <w:rFonts w:ascii="Times New Roman" w:hAnsi="Times New Roman" w:cs="Times New Roman"/>
          <w:color w:val="auto"/>
          <w:sz w:val="28"/>
          <w:szCs w:val="28"/>
          <w:lang w:val="uk-UA"/>
        </w:rPr>
        <w:t xml:space="preserve"> вибіркових компонент </w:t>
      </w:r>
    </w:p>
    <w:p w14:paraId="3F538895"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r w:rsidRPr="00F6479F">
        <w:rPr>
          <w:rFonts w:ascii="Times New Roman" w:hAnsi="Times New Roman" w:cs="Times New Roman"/>
          <w:color w:val="auto"/>
          <w:sz w:val="28"/>
          <w:szCs w:val="28"/>
          <w:lang w:val="uk-UA"/>
        </w:rPr>
        <w:t>освітньої програми першого (бакалаврського) рівня вищої освіти</w:t>
      </w:r>
    </w:p>
    <w:p w14:paraId="02AB8FD4" w14:textId="77777777" w:rsidR="00F6479F" w:rsidRPr="00F6479F" w:rsidRDefault="00F6479F" w:rsidP="00F6479F">
      <w:pPr>
        <w:jc w:val="center"/>
        <w:rPr>
          <w:sz w:val="28"/>
          <w:szCs w:val="28"/>
        </w:rPr>
      </w:pPr>
    </w:p>
    <w:p w14:paraId="0AB96760"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r w:rsidRPr="00F6479F">
        <w:rPr>
          <w:rFonts w:ascii="Times New Roman" w:hAnsi="Times New Roman" w:cs="Times New Roman"/>
          <w:color w:val="auto"/>
          <w:sz w:val="28"/>
          <w:szCs w:val="28"/>
          <w:lang w:val="uk-UA"/>
        </w:rPr>
        <w:t>081 Право (право)</w:t>
      </w:r>
    </w:p>
    <w:p w14:paraId="05BF7990"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1DA74FD0"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36ADA639"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r w:rsidRPr="00F6479F">
        <w:rPr>
          <w:rFonts w:ascii="Times New Roman" w:hAnsi="Times New Roman" w:cs="Times New Roman"/>
          <w:color w:val="auto"/>
          <w:sz w:val="28"/>
          <w:szCs w:val="28"/>
          <w:lang w:val="uk-UA"/>
        </w:rPr>
        <w:t>за темою – «</w:t>
      </w:r>
      <w:proofErr w:type="spellStart"/>
      <w:r w:rsidRPr="00F6479F">
        <w:rPr>
          <w:rFonts w:ascii="Times New Roman" w:hAnsi="Times New Roman" w:cs="Times New Roman"/>
          <w:sz w:val="28"/>
          <w:szCs w:val="28"/>
        </w:rPr>
        <w:t>Житлові</w:t>
      </w:r>
      <w:proofErr w:type="spellEnd"/>
      <w:r w:rsidRPr="00F6479F">
        <w:rPr>
          <w:rFonts w:ascii="Times New Roman" w:hAnsi="Times New Roman" w:cs="Times New Roman"/>
          <w:sz w:val="28"/>
          <w:szCs w:val="28"/>
        </w:rPr>
        <w:t xml:space="preserve"> </w:t>
      </w:r>
      <w:proofErr w:type="spellStart"/>
      <w:r w:rsidRPr="00F6479F">
        <w:rPr>
          <w:rFonts w:ascii="Times New Roman" w:hAnsi="Times New Roman" w:cs="Times New Roman"/>
          <w:sz w:val="28"/>
          <w:szCs w:val="28"/>
        </w:rPr>
        <w:t>фонди</w:t>
      </w:r>
      <w:proofErr w:type="spellEnd"/>
      <w:r w:rsidRPr="00F6479F">
        <w:rPr>
          <w:rFonts w:ascii="Times New Roman" w:hAnsi="Times New Roman" w:cs="Times New Roman"/>
          <w:color w:val="auto"/>
          <w:sz w:val="28"/>
          <w:szCs w:val="28"/>
          <w:lang w:val="uk-UA"/>
        </w:rPr>
        <w:t>»</w:t>
      </w:r>
    </w:p>
    <w:p w14:paraId="3ECEAC7A"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19BBA102"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4E1C97A7"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39F2B7E9"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2F86421B"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4CA2E531"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203F6B69"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3C08501F"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25F678D9"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7B86F086"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02C640C4"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0AAF4AE4"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01D8BC57"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72BDFFDA"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7E0D5039" w14:textId="77777777" w:rsidR="00F6479F" w:rsidRPr="00F6479F" w:rsidRDefault="00F6479F" w:rsidP="00F6479F">
      <w:pPr>
        <w:pStyle w:val="a3"/>
        <w:spacing w:before="0" w:beforeAutospacing="0" w:after="0" w:afterAutospacing="0"/>
        <w:jc w:val="center"/>
        <w:rPr>
          <w:rFonts w:ascii="Times New Roman" w:hAnsi="Times New Roman" w:cs="Times New Roman"/>
          <w:color w:val="auto"/>
          <w:sz w:val="28"/>
          <w:szCs w:val="28"/>
          <w:lang w:val="uk-UA"/>
        </w:rPr>
      </w:pPr>
    </w:p>
    <w:p w14:paraId="5FCB98A9" w14:textId="77777777" w:rsidR="00F6479F" w:rsidRPr="00F6479F" w:rsidRDefault="00F6479F" w:rsidP="00F6479F">
      <w:pPr>
        <w:pStyle w:val="a3"/>
        <w:spacing w:before="0" w:beforeAutospacing="0" w:after="0" w:afterAutospacing="0"/>
        <w:ind w:left="720"/>
        <w:jc w:val="center"/>
        <w:rPr>
          <w:rFonts w:ascii="Times New Roman" w:hAnsi="Times New Roman" w:cs="Times New Roman"/>
          <w:color w:val="auto"/>
          <w:sz w:val="28"/>
          <w:szCs w:val="28"/>
          <w:lang w:val="uk-UA"/>
        </w:rPr>
      </w:pPr>
    </w:p>
    <w:p w14:paraId="20AC7246" w14:textId="77777777" w:rsidR="00F6479F" w:rsidRPr="00F6479F" w:rsidRDefault="00F6479F" w:rsidP="00F6479F">
      <w:pPr>
        <w:jc w:val="center"/>
        <w:rPr>
          <w:rFonts w:cs="Times New Roman"/>
          <w:b/>
          <w:sz w:val="28"/>
          <w:szCs w:val="28"/>
        </w:rPr>
      </w:pPr>
    </w:p>
    <w:p w14:paraId="12A8A9F8" w14:textId="38C97B09" w:rsidR="00F6479F" w:rsidRPr="005C0161" w:rsidRDefault="00F6479F" w:rsidP="00F6479F">
      <w:pPr>
        <w:jc w:val="center"/>
        <w:rPr>
          <w:rFonts w:ascii="Times New Roman" w:hAnsi="Times New Roman" w:cs="Times New Roman"/>
          <w:b/>
          <w:sz w:val="28"/>
          <w:szCs w:val="28"/>
          <w:lang w:val="uk-UA"/>
        </w:rPr>
      </w:pPr>
      <w:proofErr w:type="spellStart"/>
      <w:r w:rsidRPr="00F6479F">
        <w:rPr>
          <w:rFonts w:ascii="Times New Roman" w:hAnsi="Times New Roman" w:cs="Times New Roman"/>
          <w:b/>
          <w:sz w:val="28"/>
          <w:szCs w:val="28"/>
        </w:rPr>
        <w:t>Харків</w:t>
      </w:r>
      <w:proofErr w:type="spellEnd"/>
      <w:r w:rsidRPr="00F6479F">
        <w:rPr>
          <w:rFonts w:ascii="Times New Roman" w:hAnsi="Times New Roman" w:cs="Times New Roman"/>
          <w:b/>
          <w:sz w:val="28"/>
          <w:szCs w:val="28"/>
        </w:rPr>
        <w:t xml:space="preserve"> 202</w:t>
      </w:r>
      <w:r w:rsidR="00C10FC0">
        <w:rPr>
          <w:rFonts w:ascii="Times New Roman" w:hAnsi="Times New Roman" w:cs="Times New Roman"/>
          <w:b/>
          <w:sz w:val="28"/>
          <w:szCs w:val="28"/>
          <w:lang w:val="uk-UA"/>
        </w:rPr>
        <w:t>3</w:t>
      </w:r>
    </w:p>
    <w:p w14:paraId="0225CE98" w14:textId="7F734D65" w:rsidR="00F6479F" w:rsidRPr="00F6479F" w:rsidRDefault="00F6479F" w:rsidP="00F6479F">
      <w:pPr>
        <w:jc w:val="center"/>
        <w:rPr>
          <w:rFonts w:ascii="Times New Roman" w:hAnsi="Times New Roman" w:cs="Times New Roman"/>
          <w:b/>
          <w:sz w:val="28"/>
          <w:szCs w:val="28"/>
        </w:rPr>
      </w:pPr>
    </w:p>
    <w:tbl>
      <w:tblPr>
        <w:tblW w:w="0" w:type="auto"/>
        <w:tblLook w:val="01E0" w:firstRow="1" w:lastRow="1" w:firstColumn="1" w:lastColumn="1" w:noHBand="0" w:noVBand="0"/>
      </w:tblPr>
      <w:tblGrid>
        <w:gridCol w:w="4811"/>
        <w:gridCol w:w="4812"/>
      </w:tblGrid>
      <w:tr w:rsidR="00C10FC0" w:rsidRPr="00C10FC0" w14:paraId="23A1FD61" w14:textId="77777777" w:rsidTr="00C10FC0">
        <w:tc>
          <w:tcPr>
            <w:tcW w:w="4811" w:type="dxa"/>
          </w:tcPr>
          <w:p w14:paraId="6D743641" w14:textId="77777777" w:rsidR="00C10FC0" w:rsidRPr="00C10FC0" w:rsidRDefault="00C10FC0" w:rsidP="00C10FC0">
            <w:pPr>
              <w:spacing w:after="0" w:line="240" w:lineRule="auto"/>
              <w:ind w:left="102"/>
              <w:jc w:val="both"/>
              <w:rPr>
                <w:rFonts w:ascii="Times New Roman" w:eastAsia="Times New Roman" w:hAnsi="Times New Roman" w:cs="Times New Roman"/>
                <w:b/>
                <w:sz w:val="28"/>
                <w:szCs w:val="28"/>
              </w:rPr>
            </w:pPr>
            <w:bookmarkStart w:id="0" w:name="_Hlk119058165"/>
            <w:r w:rsidRPr="00C10FC0">
              <w:rPr>
                <w:rFonts w:ascii="Times New Roman" w:eastAsia="Times New Roman" w:hAnsi="Times New Roman" w:cs="Times New Roman"/>
                <w:b/>
                <w:sz w:val="28"/>
                <w:szCs w:val="28"/>
              </w:rPr>
              <w:lastRenderedPageBreak/>
              <w:t>ЗАТВЕРДЖЕНО</w:t>
            </w:r>
          </w:p>
          <w:p w14:paraId="1E524E8E" w14:textId="77777777" w:rsidR="00C10FC0" w:rsidRPr="00C10FC0" w:rsidRDefault="00C10FC0" w:rsidP="00C10FC0">
            <w:pPr>
              <w:spacing w:after="0" w:line="240" w:lineRule="auto"/>
              <w:jc w:val="both"/>
              <w:rPr>
                <w:rFonts w:ascii="Times New Roman" w:eastAsia="Times New Roman" w:hAnsi="Times New Roman" w:cs="Courier New"/>
                <w:sz w:val="28"/>
                <w:szCs w:val="28"/>
              </w:rPr>
            </w:pPr>
            <w:proofErr w:type="spellStart"/>
            <w:r w:rsidRPr="00C10FC0">
              <w:rPr>
                <w:rFonts w:ascii="Times New Roman" w:eastAsia="Times New Roman" w:hAnsi="Times New Roman" w:cs="Times New Roman"/>
                <w:sz w:val="28"/>
                <w:szCs w:val="28"/>
              </w:rPr>
              <w:t>Науково</w:t>
            </w:r>
            <w:proofErr w:type="spellEnd"/>
            <w:r w:rsidRPr="00C10FC0">
              <w:rPr>
                <w:rFonts w:ascii="Times New Roman" w:eastAsia="Times New Roman" w:hAnsi="Times New Roman" w:cs="Times New Roman"/>
                <w:sz w:val="28"/>
                <w:szCs w:val="28"/>
              </w:rPr>
              <w:t>-методичною радою</w:t>
            </w:r>
          </w:p>
          <w:p w14:paraId="569C69A3"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proofErr w:type="spellStart"/>
            <w:r w:rsidRPr="00C10FC0">
              <w:rPr>
                <w:rFonts w:ascii="Times New Roman" w:eastAsia="Times New Roman" w:hAnsi="Times New Roman" w:cs="Times New Roman"/>
                <w:sz w:val="28"/>
                <w:szCs w:val="28"/>
              </w:rPr>
              <w:t>Харківського</w:t>
            </w:r>
            <w:proofErr w:type="spellEnd"/>
            <w:r w:rsidRPr="00C10FC0">
              <w:rPr>
                <w:rFonts w:ascii="Times New Roman" w:eastAsia="Times New Roman" w:hAnsi="Times New Roman" w:cs="Times New Roman"/>
                <w:sz w:val="28"/>
                <w:szCs w:val="28"/>
              </w:rPr>
              <w:t xml:space="preserve"> </w:t>
            </w:r>
            <w:proofErr w:type="spellStart"/>
            <w:r w:rsidRPr="00C10FC0">
              <w:rPr>
                <w:rFonts w:ascii="Times New Roman" w:eastAsia="Times New Roman" w:hAnsi="Times New Roman" w:cs="Times New Roman"/>
                <w:sz w:val="28"/>
                <w:szCs w:val="28"/>
              </w:rPr>
              <w:t>національного</w:t>
            </w:r>
            <w:proofErr w:type="spellEnd"/>
          </w:p>
          <w:p w14:paraId="498D7A11"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proofErr w:type="spellStart"/>
            <w:r w:rsidRPr="00C10FC0">
              <w:rPr>
                <w:rFonts w:ascii="Times New Roman" w:eastAsia="Times New Roman" w:hAnsi="Times New Roman" w:cs="Times New Roman"/>
                <w:sz w:val="28"/>
                <w:szCs w:val="28"/>
              </w:rPr>
              <w:t>університету</w:t>
            </w:r>
            <w:proofErr w:type="spellEnd"/>
            <w:r w:rsidRPr="00C10FC0">
              <w:rPr>
                <w:rFonts w:ascii="Times New Roman" w:eastAsia="Times New Roman" w:hAnsi="Times New Roman" w:cs="Times New Roman"/>
                <w:sz w:val="28"/>
                <w:szCs w:val="28"/>
              </w:rPr>
              <w:t xml:space="preserve"> </w:t>
            </w:r>
            <w:proofErr w:type="spellStart"/>
            <w:r w:rsidRPr="00C10FC0">
              <w:rPr>
                <w:rFonts w:ascii="Times New Roman" w:eastAsia="Times New Roman" w:hAnsi="Times New Roman" w:cs="Times New Roman"/>
                <w:sz w:val="28"/>
                <w:szCs w:val="28"/>
              </w:rPr>
              <w:t>внутрішніх</w:t>
            </w:r>
            <w:proofErr w:type="spellEnd"/>
            <w:r w:rsidRPr="00C10FC0">
              <w:rPr>
                <w:rFonts w:ascii="Times New Roman" w:eastAsia="Times New Roman" w:hAnsi="Times New Roman" w:cs="Times New Roman"/>
                <w:sz w:val="28"/>
                <w:szCs w:val="28"/>
              </w:rPr>
              <w:t xml:space="preserve"> справ</w:t>
            </w:r>
          </w:p>
          <w:p w14:paraId="5390AE93"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proofErr w:type="gramStart"/>
            <w:r w:rsidRPr="00C10FC0">
              <w:rPr>
                <w:rFonts w:ascii="Times New Roman" w:eastAsia="Times New Roman" w:hAnsi="Times New Roman" w:cs="Times New Roman"/>
                <w:sz w:val="28"/>
                <w:szCs w:val="28"/>
              </w:rPr>
              <w:t xml:space="preserve">Протокол  </w:t>
            </w:r>
            <w:proofErr w:type="spellStart"/>
            <w:r w:rsidRPr="00C10FC0">
              <w:rPr>
                <w:rFonts w:ascii="Times New Roman" w:eastAsia="Times New Roman" w:hAnsi="Times New Roman" w:cs="Times New Roman"/>
                <w:sz w:val="28"/>
                <w:szCs w:val="28"/>
              </w:rPr>
              <w:t>від</w:t>
            </w:r>
            <w:proofErr w:type="spellEnd"/>
            <w:proofErr w:type="gramEnd"/>
            <w:r w:rsidRPr="00C10FC0">
              <w:rPr>
                <w:rFonts w:ascii="Times New Roman" w:eastAsia="Times New Roman" w:hAnsi="Times New Roman" w:cs="Times New Roman"/>
                <w:sz w:val="28"/>
                <w:szCs w:val="28"/>
              </w:rPr>
              <w:t xml:space="preserve"> </w:t>
            </w:r>
            <w:r w:rsidRPr="00C10FC0">
              <w:rPr>
                <w:rFonts w:ascii="Times New Roman" w:eastAsia="Times New Roman" w:hAnsi="Times New Roman" w:cs="Times New Roman"/>
                <w:sz w:val="28"/>
                <w:szCs w:val="28"/>
                <w:u w:val="single"/>
              </w:rPr>
              <w:t>30.08.2023</w:t>
            </w:r>
            <w:r w:rsidRPr="00C10FC0">
              <w:rPr>
                <w:rFonts w:ascii="Times New Roman" w:eastAsia="Times New Roman" w:hAnsi="Times New Roman" w:cs="Times New Roman"/>
                <w:sz w:val="28"/>
                <w:szCs w:val="28"/>
              </w:rPr>
              <w:t xml:space="preserve"> № 7</w:t>
            </w:r>
          </w:p>
          <w:p w14:paraId="7086136B"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p>
        </w:tc>
        <w:tc>
          <w:tcPr>
            <w:tcW w:w="4812" w:type="dxa"/>
          </w:tcPr>
          <w:p w14:paraId="62A3DDCA" w14:textId="77777777" w:rsidR="00C10FC0" w:rsidRPr="00C10FC0" w:rsidRDefault="00C10FC0" w:rsidP="00C10FC0">
            <w:pPr>
              <w:spacing w:after="0" w:line="240" w:lineRule="auto"/>
              <w:ind w:left="102"/>
              <w:jc w:val="both"/>
              <w:rPr>
                <w:rFonts w:ascii="Times New Roman" w:eastAsia="Times New Roman" w:hAnsi="Times New Roman" w:cs="Times New Roman"/>
                <w:b/>
                <w:sz w:val="28"/>
                <w:szCs w:val="28"/>
              </w:rPr>
            </w:pPr>
            <w:r w:rsidRPr="00C10FC0">
              <w:rPr>
                <w:rFonts w:ascii="Times New Roman" w:eastAsia="Times New Roman" w:hAnsi="Times New Roman" w:cs="Times New Roman"/>
                <w:b/>
                <w:sz w:val="28"/>
                <w:szCs w:val="28"/>
              </w:rPr>
              <w:t>СХВАЛЕНО</w:t>
            </w:r>
          </w:p>
          <w:p w14:paraId="43807A34" w14:textId="77777777" w:rsidR="00C10FC0" w:rsidRPr="00C10FC0" w:rsidRDefault="00C10FC0" w:rsidP="00C10FC0">
            <w:pPr>
              <w:spacing w:after="0" w:line="240" w:lineRule="auto"/>
              <w:ind w:left="102"/>
              <w:jc w:val="both"/>
              <w:rPr>
                <w:rFonts w:ascii="Times New Roman" w:eastAsia="Times New Roman" w:hAnsi="Times New Roman" w:cs="Times New Roman"/>
                <w:sz w:val="28"/>
                <w:szCs w:val="28"/>
              </w:rPr>
            </w:pPr>
            <w:proofErr w:type="spellStart"/>
            <w:r w:rsidRPr="00C10FC0">
              <w:rPr>
                <w:rFonts w:ascii="Times New Roman" w:eastAsia="Times New Roman" w:hAnsi="Times New Roman" w:cs="Times New Roman"/>
                <w:sz w:val="28"/>
                <w:szCs w:val="28"/>
              </w:rPr>
              <w:t>Вченою</w:t>
            </w:r>
            <w:proofErr w:type="spellEnd"/>
            <w:r w:rsidRPr="00C10FC0">
              <w:rPr>
                <w:rFonts w:ascii="Times New Roman" w:eastAsia="Times New Roman" w:hAnsi="Times New Roman" w:cs="Times New Roman"/>
                <w:sz w:val="28"/>
                <w:szCs w:val="28"/>
              </w:rPr>
              <w:t xml:space="preserve"> радою </w:t>
            </w:r>
            <w:proofErr w:type="spellStart"/>
            <w:r w:rsidRPr="00C10FC0">
              <w:rPr>
                <w:rFonts w:ascii="Times New Roman" w:eastAsia="Times New Roman" w:hAnsi="Times New Roman" w:cs="Times New Roman"/>
                <w:sz w:val="28"/>
                <w:szCs w:val="28"/>
              </w:rPr>
              <w:t>Сумської</w:t>
            </w:r>
            <w:proofErr w:type="spellEnd"/>
            <w:r w:rsidRPr="00C10FC0">
              <w:rPr>
                <w:rFonts w:ascii="Times New Roman" w:eastAsia="Times New Roman" w:hAnsi="Times New Roman" w:cs="Times New Roman"/>
                <w:sz w:val="28"/>
                <w:szCs w:val="28"/>
              </w:rPr>
              <w:t xml:space="preserve"> </w:t>
            </w:r>
            <w:proofErr w:type="spellStart"/>
            <w:r w:rsidRPr="00C10FC0">
              <w:rPr>
                <w:rFonts w:ascii="Times New Roman" w:eastAsia="Times New Roman" w:hAnsi="Times New Roman" w:cs="Times New Roman"/>
                <w:sz w:val="28"/>
                <w:szCs w:val="28"/>
              </w:rPr>
              <w:t>філії</w:t>
            </w:r>
            <w:proofErr w:type="spellEnd"/>
            <w:r w:rsidRPr="00C10FC0">
              <w:rPr>
                <w:rFonts w:ascii="Times New Roman" w:eastAsia="Times New Roman" w:hAnsi="Times New Roman" w:cs="Times New Roman"/>
                <w:sz w:val="28"/>
                <w:szCs w:val="28"/>
              </w:rPr>
              <w:t xml:space="preserve"> ХНУВС</w:t>
            </w:r>
          </w:p>
          <w:p w14:paraId="32DD0557" w14:textId="77777777" w:rsidR="00C10FC0" w:rsidRPr="00C10FC0" w:rsidRDefault="00C10FC0" w:rsidP="00C10FC0">
            <w:pPr>
              <w:spacing w:after="0" w:line="240" w:lineRule="auto"/>
              <w:ind w:left="102"/>
              <w:jc w:val="both"/>
              <w:rPr>
                <w:rFonts w:ascii="Times New Roman" w:eastAsia="Times New Roman" w:hAnsi="Times New Roman" w:cs="Times New Roman"/>
                <w:sz w:val="28"/>
                <w:szCs w:val="28"/>
              </w:rPr>
            </w:pPr>
            <w:r w:rsidRPr="00C10FC0">
              <w:rPr>
                <w:rFonts w:ascii="Times New Roman" w:eastAsia="Times New Roman" w:hAnsi="Times New Roman" w:cs="Times New Roman"/>
                <w:sz w:val="28"/>
                <w:szCs w:val="28"/>
              </w:rPr>
              <w:t xml:space="preserve">Протокол </w:t>
            </w:r>
            <w:proofErr w:type="spellStart"/>
            <w:r w:rsidRPr="00C10FC0">
              <w:rPr>
                <w:rFonts w:ascii="Times New Roman" w:eastAsia="Times New Roman" w:hAnsi="Times New Roman" w:cs="Times New Roman"/>
                <w:sz w:val="28"/>
                <w:szCs w:val="28"/>
              </w:rPr>
              <w:t>від</w:t>
            </w:r>
            <w:proofErr w:type="spellEnd"/>
            <w:r w:rsidRPr="00C10FC0">
              <w:rPr>
                <w:rFonts w:ascii="Times New Roman" w:eastAsia="Times New Roman" w:hAnsi="Times New Roman" w:cs="Times New Roman"/>
                <w:sz w:val="28"/>
                <w:szCs w:val="28"/>
              </w:rPr>
              <w:t xml:space="preserve"> </w:t>
            </w:r>
            <w:r w:rsidRPr="00C10FC0">
              <w:rPr>
                <w:rFonts w:ascii="Times New Roman" w:eastAsia="Times New Roman" w:hAnsi="Times New Roman" w:cs="Times New Roman"/>
                <w:sz w:val="28"/>
                <w:szCs w:val="28"/>
                <w:u w:val="single"/>
              </w:rPr>
              <w:t>29.08.2023</w:t>
            </w:r>
            <w:r w:rsidRPr="00C10FC0">
              <w:rPr>
                <w:rFonts w:ascii="Times New Roman" w:eastAsia="Times New Roman" w:hAnsi="Times New Roman" w:cs="Times New Roman"/>
                <w:sz w:val="28"/>
                <w:szCs w:val="28"/>
              </w:rPr>
              <w:t xml:space="preserve"> </w:t>
            </w:r>
            <w:r w:rsidRPr="00C10FC0">
              <w:rPr>
                <w:rFonts w:ascii="Times New Roman" w:eastAsia="Times New Roman" w:hAnsi="Times New Roman" w:cs="Times New Roman"/>
                <w:sz w:val="28"/>
                <w:szCs w:val="28"/>
                <w:u w:val="single"/>
              </w:rPr>
              <w:t>№ 7</w:t>
            </w:r>
          </w:p>
          <w:p w14:paraId="6422BC63" w14:textId="77777777" w:rsidR="00C10FC0" w:rsidRPr="00C10FC0" w:rsidRDefault="00C10FC0" w:rsidP="00C10FC0">
            <w:pPr>
              <w:spacing w:after="0" w:line="240" w:lineRule="auto"/>
              <w:ind w:left="102"/>
              <w:jc w:val="both"/>
              <w:rPr>
                <w:rFonts w:ascii="Times New Roman" w:eastAsia="Times New Roman" w:hAnsi="Times New Roman" w:cs="Times New Roman"/>
                <w:sz w:val="28"/>
                <w:szCs w:val="28"/>
              </w:rPr>
            </w:pPr>
          </w:p>
        </w:tc>
      </w:tr>
      <w:tr w:rsidR="00C10FC0" w:rsidRPr="00C10FC0" w14:paraId="0D1CAAE3" w14:textId="77777777" w:rsidTr="00C10FC0">
        <w:tc>
          <w:tcPr>
            <w:tcW w:w="4811" w:type="dxa"/>
          </w:tcPr>
          <w:p w14:paraId="18823CCB" w14:textId="77777777" w:rsidR="00C10FC0" w:rsidRPr="00C10FC0" w:rsidRDefault="00C10FC0" w:rsidP="00C10FC0">
            <w:pPr>
              <w:spacing w:after="0" w:line="240" w:lineRule="auto"/>
              <w:jc w:val="both"/>
              <w:rPr>
                <w:rFonts w:ascii="Times New Roman" w:eastAsia="Times New Roman" w:hAnsi="Times New Roman" w:cs="Times New Roman"/>
                <w:b/>
                <w:sz w:val="28"/>
                <w:szCs w:val="28"/>
              </w:rPr>
            </w:pPr>
          </w:p>
        </w:tc>
        <w:tc>
          <w:tcPr>
            <w:tcW w:w="4812" w:type="dxa"/>
          </w:tcPr>
          <w:p w14:paraId="57630752" w14:textId="77777777" w:rsidR="00C10FC0" w:rsidRPr="00C10FC0" w:rsidRDefault="00C10FC0" w:rsidP="00C10FC0">
            <w:pPr>
              <w:spacing w:after="0" w:line="240" w:lineRule="auto"/>
              <w:ind w:left="102"/>
              <w:jc w:val="both"/>
              <w:rPr>
                <w:rFonts w:ascii="Times New Roman" w:eastAsia="Times New Roman" w:hAnsi="Times New Roman" w:cs="Times New Roman"/>
                <w:b/>
                <w:sz w:val="28"/>
                <w:szCs w:val="28"/>
              </w:rPr>
            </w:pPr>
          </w:p>
        </w:tc>
      </w:tr>
      <w:tr w:rsidR="00C10FC0" w:rsidRPr="00C10FC0" w14:paraId="53436DA8" w14:textId="77777777" w:rsidTr="00C10FC0">
        <w:tc>
          <w:tcPr>
            <w:tcW w:w="4811" w:type="dxa"/>
          </w:tcPr>
          <w:p w14:paraId="1FD46EA1" w14:textId="77777777" w:rsidR="00C10FC0" w:rsidRPr="00C10FC0" w:rsidRDefault="00C10FC0" w:rsidP="00C10FC0">
            <w:pPr>
              <w:spacing w:after="0" w:line="240" w:lineRule="auto"/>
              <w:jc w:val="both"/>
              <w:rPr>
                <w:rFonts w:ascii="Times New Roman" w:eastAsia="Times New Roman" w:hAnsi="Times New Roman" w:cs="Times New Roman"/>
                <w:b/>
                <w:sz w:val="28"/>
                <w:szCs w:val="28"/>
              </w:rPr>
            </w:pPr>
            <w:r w:rsidRPr="00C10FC0">
              <w:rPr>
                <w:rFonts w:ascii="Times New Roman" w:eastAsia="Times New Roman" w:hAnsi="Times New Roman" w:cs="Times New Roman"/>
                <w:b/>
                <w:sz w:val="28"/>
                <w:szCs w:val="28"/>
              </w:rPr>
              <w:t>ПОГОДЖЕНО</w:t>
            </w:r>
          </w:p>
          <w:p w14:paraId="33A4D7C0"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proofErr w:type="spellStart"/>
            <w:r w:rsidRPr="00C10FC0">
              <w:rPr>
                <w:rFonts w:ascii="Times New Roman" w:eastAsia="Times New Roman" w:hAnsi="Times New Roman" w:cs="Times New Roman"/>
                <w:sz w:val="28"/>
                <w:szCs w:val="28"/>
              </w:rPr>
              <w:t>Секцією</w:t>
            </w:r>
            <w:proofErr w:type="spellEnd"/>
            <w:r w:rsidRPr="00C10FC0">
              <w:rPr>
                <w:rFonts w:ascii="Times New Roman" w:eastAsia="Times New Roman" w:hAnsi="Times New Roman" w:cs="Times New Roman"/>
                <w:sz w:val="28"/>
                <w:szCs w:val="28"/>
              </w:rPr>
              <w:t xml:space="preserve"> </w:t>
            </w:r>
            <w:proofErr w:type="spellStart"/>
            <w:r w:rsidRPr="00C10FC0">
              <w:rPr>
                <w:rFonts w:ascii="Times New Roman" w:eastAsia="Times New Roman" w:hAnsi="Times New Roman" w:cs="Times New Roman"/>
                <w:sz w:val="28"/>
                <w:szCs w:val="28"/>
              </w:rPr>
              <w:t>Науково-методичної</w:t>
            </w:r>
            <w:proofErr w:type="spellEnd"/>
            <w:r w:rsidRPr="00C10FC0">
              <w:rPr>
                <w:rFonts w:ascii="Times New Roman" w:eastAsia="Times New Roman" w:hAnsi="Times New Roman" w:cs="Times New Roman"/>
                <w:sz w:val="28"/>
                <w:szCs w:val="28"/>
              </w:rPr>
              <w:t xml:space="preserve"> ради</w:t>
            </w:r>
          </w:p>
          <w:p w14:paraId="55F5C29B" w14:textId="77777777" w:rsidR="00C10FC0" w:rsidRPr="00C10FC0" w:rsidRDefault="00C10FC0" w:rsidP="00C10FC0">
            <w:pPr>
              <w:spacing w:after="0" w:line="240" w:lineRule="auto"/>
              <w:jc w:val="both"/>
              <w:rPr>
                <w:rFonts w:ascii="Times New Roman" w:eastAsia="Times New Roman" w:hAnsi="Times New Roman" w:cs="Times New Roman"/>
                <w:sz w:val="26"/>
                <w:szCs w:val="26"/>
              </w:rPr>
            </w:pPr>
            <w:r w:rsidRPr="00C10FC0">
              <w:rPr>
                <w:rFonts w:ascii="Times New Roman" w:eastAsia="Times New Roman" w:hAnsi="Times New Roman" w:cs="Times New Roman"/>
                <w:sz w:val="28"/>
                <w:szCs w:val="28"/>
              </w:rPr>
              <w:t xml:space="preserve">ХНУВС з </w:t>
            </w:r>
            <w:proofErr w:type="spellStart"/>
            <w:r w:rsidRPr="00C10FC0">
              <w:rPr>
                <w:rFonts w:ascii="Times New Roman" w:eastAsia="Times New Roman" w:hAnsi="Times New Roman" w:cs="Times New Roman"/>
                <w:sz w:val="28"/>
                <w:szCs w:val="28"/>
              </w:rPr>
              <w:t>юридичних</w:t>
            </w:r>
            <w:proofErr w:type="spellEnd"/>
            <w:r w:rsidRPr="00C10FC0">
              <w:rPr>
                <w:rFonts w:ascii="Times New Roman" w:eastAsia="Times New Roman" w:hAnsi="Times New Roman" w:cs="Times New Roman"/>
                <w:sz w:val="28"/>
                <w:szCs w:val="28"/>
              </w:rPr>
              <w:t xml:space="preserve"> </w:t>
            </w:r>
            <w:proofErr w:type="spellStart"/>
            <w:r w:rsidRPr="00C10FC0">
              <w:rPr>
                <w:rFonts w:ascii="Times New Roman" w:eastAsia="Times New Roman" w:hAnsi="Times New Roman" w:cs="Times New Roman"/>
                <w:sz w:val="28"/>
                <w:szCs w:val="28"/>
              </w:rPr>
              <w:t>дисциплін</w:t>
            </w:r>
            <w:proofErr w:type="spellEnd"/>
            <w:r w:rsidRPr="00C10FC0">
              <w:rPr>
                <w:rFonts w:ascii="Times New Roman" w:eastAsia="Times New Roman" w:hAnsi="Times New Roman" w:cs="Times New Roman"/>
                <w:sz w:val="28"/>
                <w:szCs w:val="28"/>
              </w:rPr>
              <w:t xml:space="preserve"> </w:t>
            </w:r>
          </w:p>
          <w:p w14:paraId="503796B0" w14:textId="77777777" w:rsidR="00C10FC0" w:rsidRPr="00C10FC0" w:rsidRDefault="00C10FC0" w:rsidP="00C10FC0">
            <w:pPr>
              <w:spacing w:after="0" w:line="240" w:lineRule="auto"/>
              <w:jc w:val="both"/>
              <w:rPr>
                <w:rFonts w:ascii="Times New Roman" w:eastAsia="Times New Roman" w:hAnsi="Times New Roman" w:cs="Times New Roman"/>
                <w:i/>
                <w:sz w:val="28"/>
                <w:szCs w:val="28"/>
                <w:u w:val="single"/>
              </w:rPr>
            </w:pPr>
          </w:p>
          <w:p w14:paraId="7F9CCABB"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r w:rsidRPr="00C10FC0">
              <w:rPr>
                <w:rFonts w:ascii="Times New Roman" w:eastAsia="Times New Roman" w:hAnsi="Times New Roman" w:cs="Times New Roman"/>
                <w:sz w:val="28"/>
                <w:szCs w:val="28"/>
              </w:rPr>
              <w:t xml:space="preserve">Протокол </w:t>
            </w:r>
            <w:proofErr w:type="spellStart"/>
            <w:r w:rsidRPr="00C10FC0">
              <w:rPr>
                <w:rFonts w:ascii="Times New Roman" w:eastAsia="Times New Roman" w:hAnsi="Times New Roman" w:cs="Times New Roman"/>
                <w:sz w:val="28"/>
                <w:szCs w:val="28"/>
              </w:rPr>
              <w:t>від</w:t>
            </w:r>
            <w:proofErr w:type="spellEnd"/>
            <w:r w:rsidRPr="00C10FC0">
              <w:rPr>
                <w:rFonts w:ascii="Times New Roman" w:eastAsia="Times New Roman" w:hAnsi="Times New Roman" w:cs="Times New Roman"/>
                <w:sz w:val="28"/>
                <w:szCs w:val="28"/>
              </w:rPr>
              <w:t xml:space="preserve"> </w:t>
            </w:r>
            <w:r w:rsidRPr="00C10FC0">
              <w:rPr>
                <w:rFonts w:ascii="Times New Roman" w:eastAsia="Times New Roman" w:hAnsi="Times New Roman" w:cs="Times New Roman"/>
                <w:sz w:val="28"/>
                <w:szCs w:val="28"/>
                <w:u w:val="single"/>
              </w:rPr>
              <w:t>29.08.2023</w:t>
            </w:r>
            <w:r w:rsidRPr="00C10FC0">
              <w:rPr>
                <w:rFonts w:ascii="Times New Roman" w:eastAsia="Times New Roman" w:hAnsi="Times New Roman" w:cs="Times New Roman"/>
                <w:sz w:val="28"/>
                <w:szCs w:val="28"/>
              </w:rPr>
              <w:t xml:space="preserve"> № 7</w:t>
            </w:r>
          </w:p>
          <w:p w14:paraId="3D1A5E3F" w14:textId="77777777" w:rsidR="00C10FC0" w:rsidRPr="00C10FC0" w:rsidRDefault="00C10FC0" w:rsidP="00C10FC0">
            <w:pPr>
              <w:spacing w:after="0" w:line="240" w:lineRule="auto"/>
              <w:jc w:val="both"/>
              <w:rPr>
                <w:rFonts w:ascii="Times New Roman" w:eastAsia="Times New Roman" w:hAnsi="Times New Roman" w:cs="Times New Roman"/>
                <w:sz w:val="28"/>
                <w:szCs w:val="28"/>
              </w:rPr>
            </w:pPr>
          </w:p>
        </w:tc>
        <w:tc>
          <w:tcPr>
            <w:tcW w:w="4812" w:type="dxa"/>
          </w:tcPr>
          <w:p w14:paraId="379E6989" w14:textId="77777777" w:rsidR="00C10FC0" w:rsidRPr="00C10FC0" w:rsidRDefault="00C10FC0" w:rsidP="00C10FC0">
            <w:pPr>
              <w:spacing w:after="0" w:line="240" w:lineRule="auto"/>
              <w:ind w:left="102"/>
              <w:jc w:val="both"/>
              <w:rPr>
                <w:rFonts w:ascii="Times New Roman" w:eastAsia="Times New Roman" w:hAnsi="Times New Roman" w:cs="Times New Roman"/>
                <w:sz w:val="28"/>
                <w:szCs w:val="28"/>
              </w:rPr>
            </w:pPr>
          </w:p>
        </w:tc>
      </w:tr>
    </w:tbl>
    <w:p w14:paraId="5CD2AB68" w14:textId="77777777" w:rsidR="00C10FC0" w:rsidRPr="00C10FC0" w:rsidRDefault="00C10FC0" w:rsidP="00C10FC0">
      <w:pPr>
        <w:spacing w:after="0" w:line="240" w:lineRule="auto"/>
        <w:rPr>
          <w:rFonts w:ascii="Times New Roman" w:eastAsia="Times New Roman" w:hAnsi="Times New Roman" w:cs="Courier New"/>
          <w:sz w:val="28"/>
          <w:szCs w:val="28"/>
          <w:lang w:val="uk-UA" w:eastAsia="ru-RU"/>
        </w:rPr>
      </w:pPr>
    </w:p>
    <w:p w14:paraId="1906ABC5" w14:textId="77777777" w:rsidR="00C10FC0" w:rsidRPr="00C10FC0" w:rsidRDefault="00C10FC0" w:rsidP="00C10FC0">
      <w:pPr>
        <w:spacing w:after="0" w:line="240" w:lineRule="auto"/>
        <w:rPr>
          <w:rFonts w:ascii="Times New Roman" w:eastAsia="Times New Roman" w:hAnsi="Times New Roman" w:cs="Times New Roman"/>
          <w:sz w:val="28"/>
          <w:szCs w:val="28"/>
          <w:lang w:eastAsia="ru-RU"/>
        </w:rPr>
      </w:pPr>
    </w:p>
    <w:p w14:paraId="2FF86921" w14:textId="77777777" w:rsidR="00C10FC0" w:rsidRPr="00C10FC0" w:rsidRDefault="00C10FC0" w:rsidP="00C10FC0">
      <w:pPr>
        <w:spacing w:after="0" w:line="240" w:lineRule="auto"/>
        <w:rPr>
          <w:rFonts w:ascii="Times New Roman" w:eastAsia="Times New Roman" w:hAnsi="Times New Roman" w:cs="Times New Roman"/>
          <w:sz w:val="28"/>
          <w:szCs w:val="28"/>
          <w:lang w:eastAsia="ru-RU"/>
        </w:rPr>
      </w:pPr>
    </w:p>
    <w:p w14:paraId="67E5D22E" w14:textId="77777777" w:rsidR="00C10FC0" w:rsidRPr="00C10FC0" w:rsidRDefault="00C10FC0" w:rsidP="00C10FC0">
      <w:pPr>
        <w:spacing w:after="0" w:line="240" w:lineRule="auto"/>
        <w:jc w:val="both"/>
        <w:rPr>
          <w:rFonts w:ascii="Times New Roman" w:eastAsia="Times New Roman" w:hAnsi="Times New Roman" w:cs="Times New Roman"/>
          <w:i/>
          <w:sz w:val="28"/>
          <w:szCs w:val="28"/>
          <w:u w:val="single"/>
          <w:lang w:eastAsia="ru-RU"/>
        </w:rPr>
      </w:pPr>
      <w:proofErr w:type="spellStart"/>
      <w:r w:rsidRPr="00C10FC0">
        <w:rPr>
          <w:rFonts w:ascii="Times New Roman" w:eastAsia="Times New Roman" w:hAnsi="Times New Roman" w:cs="Times New Roman"/>
          <w:sz w:val="28"/>
          <w:szCs w:val="28"/>
          <w:lang w:eastAsia="ru-RU"/>
        </w:rPr>
        <w:t>Розглянуто</w:t>
      </w:r>
      <w:proofErr w:type="spellEnd"/>
      <w:r w:rsidRPr="00C10FC0">
        <w:rPr>
          <w:rFonts w:ascii="Times New Roman" w:eastAsia="Times New Roman" w:hAnsi="Times New Roman" w:cs="Times New Roman"/>
          <w:sz w:val="28"/>
          <w:szCs w:val="28"/>
          <w:lang w:eastAsia="ru-RU"/>
        </w:rPr>
        <w:t xml:space="preserve"> на </w:t>
      </w:r>
      <w:proofErr w:type="spellStart"/>
      <w:r w:rsidRPr="00C10FC0">
        <w:rPr>
          <w:rFonts w:ascii="Times New Roman" w:eastAsia="Times New Roman" w:hAnsi="Times New Roman" w:cs="Times New Roman"/>
          <w:sz w:val="28"/>
          <w:szCs w:val="28"/>
          <w:lang w:eastAsia="ru-RU"/>
        </w:rPr>
        <w:t>засіданні</w:t>
      </w:r>
      <w:proofErr w:type="spellEnd"/>
      <w:r w:rsidRPr="00C10FC0">
        <w:rPr>
          <w:rFonts w:ascii="Times New Roman" w:eastAsia="Times New Roman" w:hAnsi="Times New Roman" w:cs="Times New Roman"/>
          <w:sz w:val="28"/>
          <w:szCs w:val="28"/>
          <w:lang w:eastAsia="ru-RU"/>
        </w:rPr>
        <w:t xml:space="preserve"> </w:t>
      </w:r>
      <w:proofErr w:type="spellStart"/>
      <w:r w:rsidRPr="00C10FC0">
        <w:rPr>
          <w:rFonts w:ascii="Times New Roman" w:eastAsia="Times New Roman" w:hAnsi="Times New Roman" w:cs="Times New Roman"/>
          <w:sz w:val="28"/>
          <w:szCs w:val="28"/>
          <w:lang w:eastAsia="ru-RU"/>
        </w:rPr>
        <w:t>кафедри</w:t>
      </w:r>
      <w:proofErr w:type="spellEnd"/>
      <w:r w:rsidRPr="00C10FC0">
        <w:rPr>
          <w:rFonts w:ascii="Times New Roman" w:eastAsia="Times New Roman" w:hAnsi="Times New Roman" w:cs="Times New Roman"/>
          <w:sz w:val="28"/>
          <w:szCs w:val="28"/>
          <w:lang w:eastAsia="ru-RU"/>
        </w:rPr>
        <w:t xml:space="preserve"> </w:t>
      </w:r>
      <w:proofErr w:type="spellStart"/>
      <w:r w:rsidRPr="00C10FC0">
        <w:rPr>
          <w:rFonts w:ascii="Times New Roman" w:eastAsia="Times New Roman" w:hAnsi="Times New Roman" w:cs="Times New Roman"/>
          <w:sz w:val="28"/>
          <w:szCs w:val="28"/>
          <w:lang w:eastAsia="ru-RU"/>
        </w:rPr>
        <w:t>юридичних</w:t>
      </w:r>
      <w:proofErr w:type="spellEnd"/>
      <w:r w:rsidRPr="00C10FC0">
        <w:rPr>
          <w:rFonts w:ascii="Times New Roman" w:eastAsia="Times New Roman" w:hAnsi="Times New Roman" w:cs="Times New Roman"/>
          <w:sz w:val="28"/>
          <w:szCs w:val="28"/>
          <w:lang w:eastAsia="ru-RU"/>
        </w:rPr>
        <w:t xml:space="preserve"> </w:t>
      </w:r>
      <w:proofErr w:type="spellStart"/>
      <w:r w:rsidRPr="00C10FC0">
        <w:rPr>
          <w:rFonts w:ascii="Times New Roman" w:eastAsia="Times New Roman" w:hAnsi="Times New Roman" w:cs="Times New Roman"/>
          <w:sz w:val="28"/>
          <w:szCs w:val="28"/>
          <w:lang w:eastAsia="ru-RU"/>
        </w:rPr>
        <w:t>дисциплін</w:t>
      </w:r>
      <w:proofErr w:type="spellEnd"/>
      <w:r w:rsidRPr="00C10FC0">
        <w:rPr>
          <w:rFonts w:ascii="Times New Roman" w:eastAsia="Times New Roman" w:hAnsi="Times New Roman" w:cs="Times New Roman"/>
          <w:sz w:val="28"/>
          <w:szCs w:val="28"/>
          <w:lang w:eastAsia="ru-RU"/>
        </w:rPr>
        <w:t xml:space="preserve"> </w:t>
      </w:r>
      <w:proofErr w:type="spellStart"/>
      <w:r w:rsidRPr="00C10FC0">
        <w:rPr>
          <w:rFonts w:ascii="Times New Roman" w:eastAsia="Times New Roman" w:hAnsi="Times New Roman" w:cs="Times New Roman"/>
          <w:sz w:val="28"/>
          <w:szCs w:val="28"/>
          <w:lang w:eastAsia="ru-RU"/>
        </w:rPr>
        <w:t>Сумської</w:t>
      </w:r>
      <w:proofErr w:type="spellEnd"/>
      <w:r w:rsidRPr="00C10FC0">
        <w:rPr>
          <w:rFonts w:ascii="Times New Roman" w:eastAsia="Times New Roman" w:hAnsi="Times New Roman" w:cs="Times New Roman"/>
          <w:sz w:val="28"/>
          <w:szCs w:val="28"/>
          <w:lang w:eastAsia="ru-RU"/>
        </w:rPr>
        <w:t xml:space="preserve"> </w:t>
      </w:r>
      <w:proofErr w:type="spellStart"/>
      <w:r w:rsidRPr="00C10FC0">
        <w:rPr>
          <w:rFonts w:ascii="Times New Roman" w:eastAsia="Times New Roman" w:hAnsi="Times New Roman" w:cs="Times New Roman"/>
          <w:sz w:val="28"/>
          <w:szCs w:val="28"/>
          <w:lang w:eastAsia="ru-RU"/>
        </w:rPr>
        <w:t>філії</w:t>
      </w:r>
      <w:proofErr w:type="spellEnd"/>
      <w:r w:rsidRPr="00C10FC0">
        <w:rPr>
          <w:rFonts w:ascii="Times New Roman" w:eastAsia="Times New Roman" w:hAnsi="Times New Roman" w:cs="Times New Roman"/>
          <w:sz w:val="28"/>
          <w:szCs w:val="28"/>
          <w:lang w:eastAsia="ru-RU"/>
        </w:rPr>
        <w:t xml:space="preserve"> </w:t>
      </w:r>
      <w:proofErr w:type="gramStart"/>
      <w:r w:rsidRPr="00C10FC0">
        <w:rPr>
          <w:rFonts w:ascii="Times New Roman" w:eastAsia="Times New Roman" w:hAnsi="Times New Roman" w:cs="Times New Roman"/>
          <w:sz w:val="28"/>
          <w:szCs w:val="28"/>
          <w:lang w:eastAsia="ru-RU"/>
        </w:rPr>
        <w:t xml:space="preserve">ХНУВС </w:t>
      </w:r>
      <w:r w:rsidRPr="00C10FC0">
        <w:rPr>
          <w:rFonts w:ascii="Times New Roman" w:eastAsia="Times New Roman" w:hAnsi="Times New Roman" w:cs="Times New Roman"/>
          <w:i/>
          <w:sz w:val="28"/>
          <w:szCs w:val="28"/>
          <w:lang w:eastAsia="ru-RU"/>
        </w:rPr>
        <w:t xml:space="preserve"> </w:t>
      </w:r>
      <w:r w:rsidRPr="00C10FC0">
        <w:rPr>
          <w:rFonts w:ascii="Times New Roman" w:eastAsia="Times New Roman" w:hAnsi="Times New Roman" w:cs="Times New Roman"/>
          <w:i/>
          <w:sz w:val="28"/>
          <w:szCs w:val="28"/>
          <w:u w:val="single"/>
          <w:lang w:eastAsia="ru-RU"/>
        </w:rPr>
        <w:t>(</w:t>
      </w:r>
      <w:proofErr w:type="gramEnd"/>
      <w:r w:rsidRPr="00C10FC0">
        <w:rPr>
          <w:rFonts w:ascii="Times New Roman" w:eastAsia="Times New Roman" w:hAnsi="Times New Roman" w:cs="Times New Roman"/>
          <w:i/>
          <w:sz w:val="28"/>
          <w:szCs w:val="28"/>
          <w:u w:val="single"/>
          <w:lang w:eastAsia="ru-RU"/>
        </w:rPr>
        <w:t xml:space="preserve">протокол </w:t>
      </w:r>
      <w:proofErr w:type="spellStart"/>
      <w:r w:rsidRPr="00C10FC0">
        <w:rPr>
          <w:rFonts w:ascii="Times New Roman" w:eastAsia="Times New Roman" w:hAnsi="Times New Roman" w:cs="Times New Roman"/>
          <w:i/>
          <w:sz w:val="28"/>
          <w:szCs w:val="28"/>
          <w:u w:val="single"/>
          <w:lang w:eastAsia="ru-RU"/>
        </w:rPr>
        <w:t>від</w:t>
      </w:r>
      <w:proofErr w:type="spellEnd"/>
      <w:r w:rsidRPr="00C10FC0">
        <w:rPr>
          <w:rFonts w:ascii="Times New Roman" w:eastAsia="Times New Roman" w:hAnsi="Times New Roman" w:cs="Times New Roman"/>
          <w:i/>
          <w:sz w:val="28"/>
          <w:szCs w:val="28"/>
          <w:u w:val="single"/>
          <w:lang w:eastAsia="ru-RU"/>
        </w:rPr>
        <w:t xml:space="preserve"> 29.08.2023 № 1)</w:t>
      </w:r>
    </w:p>
    <w:p w14:paraId="614A431F" w14:textId="77777777" w:rsidR="005C0161" w:rsidRPr="00C10FC0" w:rsidRDefault="005C0161" w:rsidP="005C0161">
      <w:pPr>
        <w:spacing w:after="0" w:line="240" w:lineRule="auto"/>
        <w:jc w:val="both"/>
        <w:rPr>
          <w:rFonts w:ascii="Times New Roman" w:eastAsia="Times New Roman" w:hAnsi="Times New Roman" w:cs="Times New Roman"/>
          <w:i/>
          <w:sz w:val="28"/>
          <w:szCs w:val="28"/>
          <w:lang w:eastAsia="ru-RU"/>
        </w:rPr>
      </w:pPr>
      <w:bookmarkStart w:id="1" w:name="_GoBack"/>
      <w:bookmarkEnd w:id="1"/>
    </w:p>
    <w:p w14:paraId="78FDE934"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p>
    <w:p w14:paraId="3FE87424"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p>
    <w:p w14:paraId="53BC537B"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p>
    <w:p w14:paraId="7ADB7DAE"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p>
    <w:p w14:paraId="517180E9"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p>
    <w:p w14:paraId="0A6B3880"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p>
    <w:p w14:paraId="4E632F69" w14:textId="77777777" w:rsidR="005C0161" w:rsidRPr="005C0161" w:rsidRDefault="005C0161" w:rsidP="005C0161">
      <w:pPr>
        <w:spacing w:after="0" w:line="240" w:lineRule="auto"/>
        <w:rPr>
          <w:rFonts w:ascii="Times New Roman" w:eastAsia="Times New Roman" w:hAnsi="Times New Roman" w:cs="Times New Roman"/>
          <w:sz w:val="28"/>
          <w:szCs w:val="28"/>
          <w:lang w:val="uk-UA" w:eastAsia="ru-RU"/>
        </w:rPr>
      </w:pPr>
      <w:r w:rsidRPr="005C0161">
        <w:rPr>
          <w:rFonts w:ascii="Times New Roman" w:eastAsia="Times New Roman" w:hAnsi="Times New Roman" w:cs="Times New Roman"/>
          <w:b/>
          <w:sz w:val="28"/>
          <w:szCs w:val="28"/>
          <w:lang w:val="uk-UA" w:eastAsia="ru-RU"/>
        </w:rPr>
        <w:t>Розробник:</w:t>
      </w:r>
      <w:r w:rsidRPr="005C0161">
        <w:rPr>
          <w:rFonts w:ascii="Times New Roman" w:eastAsia="Times New Roman" w:hAnsi="Times New Roman" w:cs="Times New Roman"/>
          <w:sz w:val="28"/>
          <w:szCs w:val="28"/>
          <w:lang w:val="uk-UA" w:eastAsia="ru-RU"/>
        </w:rPr>
        <w:t xml:space="preserve"> </w:t>
      </w:r>
    </w:p>
    <w:p w14:paraId="4E1EAFBA" w14:textId="77777777" w:rsidR="005C0161" w:rsidRPr="005C0161" w:rsidRDefault="005C0161" w:rsidP="005C0161">
      <w:pPr>
        <w:spacing w:after="0" w:line="240" w:lineRule="auto"/>
        <w:rPr>
          <w:rFonts w:ascii="Times New Roman" w:eastAsia="Times New Roman" w:hAnsi="Times New Roman" w:cs="Times New Roman"/>
          <w:i/>
          <w:sz w:val="28"/>
          <w:szCs w:val="28"/>
          <w:lang w:val="uk-UA" w:eastAsia="ru-RU"/>
        </w:rPr>
      </w:pPr>
      <w:r w:rsidRPr="005C0161">
        <w:rPr>
          <w:rFonts w:ascii="Times New Roman" w:eastAsia="Times New Roman" w:hAnsi="Times New Roman" w:cs="Times New Roman"/>
          <w:i/>
          <w:sz w:val="28"/>
          <w:szCs w:val="28"/>
          <w:lang w:val="uk-UA" w:eastAsia="ru-RU"/>
        </w:rPr>
        <w:t xml:space="preserve">доцент кафедри юридичних дисциплін Сумської філії ХНУВС, </w:t>
      </w:r>
      <w:proofErr w:type="spellStart"/>
      <w:r w:rsidRPr="005C0161">
        <w:rPr>
          <w:rFonts w:ascii="Times New Roman" w:eastAsia="Times New Roman" w:hAnsi="Times New Roman" w:cs="Times New Roman"/>
          <w:i/>
          <w:sz w:val="28"/>
          <w:szCs w:val="28"/>
          <w:lang w:val="uk-UA" w:eastAsia="ru-RU"/>
        </w:rPr>
        <w:t>канд</w:t>
      </w:r>
      <w:proofErr w:type="spellEnd"/>
      <w:r w:rsidRPr="005C0161">
        <w:rPr>
          <w:rFonts w:ascii="Times New Roman" w:eastAsia="Times New Roman" w:hAnsi="Times New Roman" w:cs="Times New Roman"/>
          <w:i/>
          <w:sz w:val="28"/>
          <w:szCs w:val="28"/>
          <w:lang w:val="uk-UA" w:eastAsia="ru-RU"/>
        </w:rPr>
        <w:t xml:space="preserve">. пед. наук, доцент </w:t>
      </w:r>
      <w:proofErr w:type="spellStart"/>
      <w:r w:rsidRPr="005C0161">
        <w:rPr>
          <w:rFonts w:ascii="Times New Roman" w:eastAsia="Times New Roman" w:hAnsi="Times New Roman" w:cs="Times New Roman"/>
          <w:i/>
          <w:sz w:val="28"/>
          <w:szCs w:val="28"/>
          <w:lang w:val="uk-UA" w:eastAsia="ru-RU"/>
        </w:rPr>
        <w:t>М.Є.Василенко</w:t>
      </w:r>
      <w:proofErr w:type="spellEnd"/>
    </w:p>
    <w:p w14:paraId="0A485195" w14:textId="77777777" w:rsidR="005C0161" w:rsidRPr="005C0161" w:rsidRDefault="005C0161" w:rsidP="005C0161">
      <w:pPr>
        <w:spacing w:after="0" w:line="240" w:lineRule="auto"/>
        <w:rPr>
          <w:rFonts w:ascii="Times New Roman" w:eastAsia="Times New Roman" w:hAnsi="Times New Roman" w:cs="Times New Roman"/>
          <w:lang w:val="uk-UA" w:eastAsia="ru-RU"/>
        </w:rPr>
      </w:pPr>
    </w:p>
    <w:p w14:paraId="136E80E5" w14:textId="77777777" w:rsidR="005C0161" w:rsidRPr="005C0161" w:rsidRDefault="005C0161" w:rsidP="005C0161">
      <w:pPr>
        <w:spacing w:after="0" w:line="240" w:lineRule="auto"/>
        <w:rPr>
          <w:rFonts w:ascii="Times New Roman" w:eastAsia="Times New Roman" w:hAnsi="Times New Roman" w:cs="Times New Roman"/>
          <w:lang w:val="uk-UA" w:eastAsia="ru-RU"/>
        </w:rPr>
      </w:pPr>
    </w:p>
    <w:p w14:paraId="11539AC6" w14:textId="77777777" w:rsidR="005C0161" w:rsidRPr="005C0161" w:rsidRDefault="005C0161" w:rsidP="005C0161">
      <w:pPr>
        <w:spacing w:after="0" w:line="240" w:lineRule="auto"/>
        <w:rPr>
          <w:rFonts w:ascii="Times New Roman" w:eastAsia="Times New Roman" w:hAnsi="Times New Roman" w:cs="Times New Roman"/>
          <w:sz w:val="24"/>
          <w:szCs w:val="24"/>
          <w:lang w:val="uk-UA" w:eastAsia="ru-RU"/>
        </w:rPr>
      </w:pPr>
    </w:p>
    <w:p w14:paraId="4F655FA4" w14:textId="77777777" w:rsidR="005C0161" w:rsidRPr="005C0161" w:rsidRDefault="005C0161" w:rsidP="005C0161">
      <w:pPr>
        <w:spacing w:after="0" w:line="240" w:lineRule="auto"/>
        <w:rPr>
          <w:rFonts w:ascii="Times New Roman" w:eastAsia="Times New Roman" w:hAnsi="Times New Roman" w:cs="Times New Roman"/>
          <w:lang w:val="uk-UA" w:eastAsia="ru-RU"/>
        </w:rPr>
      </w:pPr>
    </w:p>
    <w:p w14:paraId="7F12FBE1" w14:textId="77777777" w:rsidR="005C0161" w:rsidRPr="005C0161" w:rsidRDefault="005C0161" w:rsidP="005C0161">
      <w:pPr>
        <w:spacing w:after="0" w:line="240" w:lineRule="auto"/>
        <w:rPr>
          <w:rFonts w:ascii="Times New Roman" w:eastAsia="Times New Roman" w:hAnsi="Times New Roman" w:cs="Times New Roman"/>
          <w:lang w:val="uk-UA" w:eastAsia="ru-RU"/>
        </w:rPr>
      </w:pPr>
    </w:p>
    <w:p w14:paraId="1655D6C2" w14:textId="77777777" w:rsidR="005C0161" w:rsidRPr="005C0161" w:rsidRDefault="005C0161" w:rsidP="005C0161">
      <w:pPr>
        <w:spacing w:after="0" w:line="240" w:lineRule="auto"/>
        <w:rPr>
          <w:rFonts w:ascii="Times New Roman" w:eastAsia="Times New Roman" w:hAnsi="Times New Roman" w:cs="Times New Roman"/>
          <w:b/>
          <w:sz w:val="28"/>
          <w:szCs w:val="28"/>
          <w:lang w:val="uk-UA" w:eastAsia="ru-RU"/>
        </w:rPr>
      </w:pPr>
      <w:r w:rsidRPr="005C0161">
        <w:rPr>
          <w:rFonts w:ascii="Times New Roman" w:eastAsia="Times New Roman" w:hAnsi="Times New Roman" w:cs="Times New Roman"/>
          <w:b/>
          <w:sz w:val="28"/>
          <w:szCs w:val="28"/>
          <w:lang w:val="uk-UA" w:eastAsia="ru-RU"/>
        </w:rPr>
        <w:t>Рецензент:</w:t>
      </w:r>
    </w:p>
    <w:p w14:paraId="761C993B" w14:textId="77777777" w:rsidR="005C0161" w:rsidRPr="005C0161" w:rsidRDefault="005C0161" w:rsidP="005C016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C0161">
        <w:rPr>
          <w:rFonts w:ascii="Times New Roman" w:eastAsia="Times New Roman" w:hAnsi="Times New Roman" w:cs="Times New Roman"/>
          <w:sz w:val="28"/>
          <w:szCs w:val="28"/>
          <w:lang w:val="uk-UA" w:eastAsia="ru-RU"/>
        </w:rPr>
        <w:t>1.</w:t>
      </w:r>
      <w:r w:rsidRPr="005C0161">
        <w:rPr>
          <w:rFonts w:ascii="Times New Roman" w:eastAsia="Times New Roman" w:hAnsi="Times New Roman" w:cs="Times New Roman"/>
          <w:b/>
          <w:sz w:val="28"/>
          <w:szCs w:val="28"/>
          <w:lang w:val="uk-UA" w:eastAsia="ru-RU"/>
        </w:rPr>
        <w:t xml:space="preserve"> </w:t>
      </w:r>
      <w:r w:rsidRPr="005C0161">
        <w:rPr>
          <w:rFonts w:ascii="Times New Roman" w:eastAsia="Times New Roman" w:hAnsi="Times New Roman" w:cs="Times New Roman"/>
          <w:sz w:val="28"/>
          <w:szCs w:val="28"/>
          <w:lang w:val="uk-UA" w:eastAsia="ru-RU"/>
        </w:rPr>
        <w:t>З</w:t>
      </w:r>
      <w:r w:rsidRPr="005C0161">
        <w:rPr>
          <w:rFonts w:ascii="Times New Roman" w:eastAsia="Times New Roman" w:hAnsi="Times New Roman" w:cs="Times New Roman"/>
          <w:i/>
          <w:sz w:val="28"/>
          <w:szCs w:val="28"/>
          <w:lang w:val="uk-UA" w:eastAsia="ru-RU"/>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5C0161">
        <w:rPr>
          <w:rFonts w:ascii="Times New Roman" w:eastAsia="Times New Roman" w:hAnsi="Times New Roman" w:cs="Times New Roman"/>
          <w:i/>
          <w:color w:val="260751"/>
          <w:sz w:val="28"/>
          <w:szCs w:val="28"/>
          <w:lang w:val="uk-UA" w:eastAsia="ru-RU"/>
        </w:rPr>
        <w:t xml:space="preserve"> </w:t>
      </w:r>
      <w:r w:rsidRPr="005C0161">
        <w:rPr>
          <w:rFonts w:ascii="Times New Roman" w:eastAsia="Times New Roman" w:hAnsi="Times New Roman" w:cs="Times New Roman"/>
          <w:i/>
          <w:sz w:val="28"/>
          <w:szCs w:val="28"/>
          <w:lang w:val="uk-UA" w:eastAsia="ru-RU"/>
        </w:rPr>
        <w:t>Панасюк О.В.</w:t>
      </w:r>
    </w:p>
    <w:bookmarkEnd w:id="0"/>
    <w:p w14:paraId="1EB9FCC0" w14:textId="4C15BE26" w:rsidR="00966F7D" w:rsidRPr="005C0161" w:rsidRDefault="00966F7D" w:rsidP="00966F7D">
      <w:pPr>
        <w:jc w:val="both"/>
        <w:rPr>
          <w:b/>
          <w:sz w:val="28"/>
          <w:szCs w:val="28"/>
          <w:lang w:val="uk-UA" w:eastAsia="ru-RU"/>
        </w:rPr>
      </w:pPr>
    </w:p>
    <w:p w14:paraId="602209B8" w14:textId="77777777" w:rsidR="00966F7D" w:rsidRPr="005C0161" w:rsidRDefault="00966F7D" w:rsidP="00966F7D">
      <w:pPr>
        <w:adjustRightInd w:val="0"/>
        <w:rPr>
          <w:sz w:val="24"/>
          <w:szCs w:val="24"/>
          <w:lang w:val="uk-UA" w:eastAsia="ru-RU"/>
        </w:rPr>
      </w:pPr>
    </w:p>
    <w:p w14:paraId="14DBCBFC" w14:textId="77777777" w:rsidR="00966F7D" w:rsidRDefault="00966F7D" w:rsidP="00966F7D">
      <w:pPr>
        <w:adjustRightInd w:val="0"/>
        <w:rPr>
          <w:rFonts w:cs="Courier New"/>
          <w:sz w:val="20"/>
          <w:szCs w:val="20"/>
          <w:lang w:val="uk-UA" w:eastAsia="ru-RU"/>
        </w:rPr>
      </w:pPr>
    </w:p>
    <w:p w14:paraId="4F2D4ADA" w14:textId="77777777" w:rsidR="00966F7D" w:rsidRPr="005C0161" w:rsidRDefault="00966F7D" w:rsidP="00966F7D">
      <w:pPr>
        <w:adjustRightInd w:val="0"/>
        <w:rPr>
          <w:rFonts w:cs="Courier New"/>
          <w:sz w:val="20"/>
          <w:szCs w:val="20"/>
          <w:lang w:val="uk-UA" w:eastAsia="ru-RU"/>
        </w:rPr>
      </w:pPr>
    </w:p>
    <w:p w14:paraId="179D71E7" w14:textId="77777777" w:rsidR="00966F7D" w:rsidRPr="005C0161" w:rsidRDefault="00966F7D" w:rsidP="00966F7D">
      <w:pPr>
        <w:adjustRightInd w:val="0"/>
        <w:rPr>
          <w:rFonts w:cs="Courier New"/>
          <w:sz w:val="20"/>
          <w:szCs w:val="20"/>
          <w:lang w:val="uk-UA" w:eastAsia="ru-RU"/>
        </w:rPr>
      </w:pPr>
    </w:p>
    <w:p w14:paraId="0E276331" w14:textId="77777777" w:rsidR="00966F7D" w:rsidRPr="005C0161" w:rsidRDefault="00966F7D" w:rsidP="00966F7D">
      <w:pPr>
        <w:adjustRightInd w:val="0"/>
        <w:rPr>
          <w:rFonts w:cs="Courier New"/>
          <w:sz w:val="20"/>
          <w:szCs w:val="20"/>
          <w:lang w:val="uk-UA" w:eastAsia="ru-RU"/>
        </w:rPr>
      </w:pPr>
    </w:p>
    <w:p w14:paraId="18151217" w14:textId="77777777" w:rsidR="00966F7D" w:rsidRPr="005C0161" w:rsidRDefault="00966F7D" w:rsidP="00966F7D">
      <w:pPr>
        <w:adjustRightInd w:val="0"/>
        <w:rPr>
          <w:rFonts w:cs="Courier New"/>
          <w:sz w:val="20"/>
          <w:szCs w:val="20"/>
          <w:lang w:val="uk-UA" w:eastAsia="ru-RU"/>
        </w:rPr>
      </w:pPr>
    </w:p>
    <w:p w14:paraId="7B63B42C" w14:textId="77777777" w:rsidR="00966F7D" w:rsidRPr="005C0161" w:rsidRDefault="00966F7D" w:rsidP="00966F7D">
      <w:pPr>
        <w:adjustRightInd w:val="0"/>
        <w:rPr>
          <w:rFonts w:cs="Courier New"/>
          <w:sz w:val="20"/>
          <w:szCs w:val="20"/>
          <w:lang w:val="uk-UA" w:eastAsia="ru-RU"/>
        </w:rPr>
      </w:pPr>
    </w:p>
    <w:p w14:paraId="2A67A2C1" w14:textId="0AA396E5" w:rsidR="007135A6" w:rsidRPr="00F6479F" w:rsidRDefault="007135A6" w:rsidP="007135A6">
      <w:pPr>
        <w:widowControl w:val="0"/>
        <w:autoSpaceDE w:val="0"/>
        <w:autoSpaceDN w:val="0"/>
        <w:spacing w:after="0" w:line="322" w:lineRule="exact"/>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lastRenderedPageBreak/>
        <w:t>ЖИТЛОВІ ПРИМІЩЕННЯ ТА ЖИТЛОВІ ФОНДИ</w:t>
      </w:r>
    </w:p>
    <w:p w14:paraId="57FBCC2A" w14:textId="77777777" w:rsidR="007135A6" w:rsidRPr="00F6479F" w:rsidRDefault="007135A6" w:rsidP="007135A6">
      <w:pPr>
        <w:widowControl w:val="0"/>
        <w:autoSpaceDE w:val="0"/>
        <w:autoSpaceDN w:val="0"/>
        <w:spacing w:before="10" w:after="0" w:line="240" w:lineRule="auto"/>
        <w:rPr>
          <w:rFonts w:ascii="Times New Roman" w:eastAsia="Times New Roman" w:hAnsi="Times New Roman" w:cs="Times New Roman"/>
          <w:b/>
          <w:sz w:val="27"/>
          <w:szCs w:val="28"/>
          <w:lang w:val="uk-UA"/>
        </w:rPr>
      </w:pPr>
    </w:p>
    <w:p w14:paraId="71D45B3E" w14:textId="77777777" w:rsidR="007135A6" w:rsidRPr="00F6479F" w:rsidRDefault="007135A6" w:rsidP="007135A6">
      <w:pPr>
        <w:widowControl w:val="0"/>
        <w:autoSpaceDE w:val="0"/>
        <w:autoSpaceDN w:val="0"/>
        <w:spacing w:before="1" w:after="0" w:line="240" w:lineRule="auto"/>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ПЛАН ЛЕКЦІЇ:</w:t>
      </w:r>
    </w:p>
    <w:p w14:paraId="7ABD609E" w14:textId="6989F745" w:rsidR="007135A6" w:rsidRPr="00F6479F" w:rsidRDefault="007135A6" w:rsidP="007135A6">
      <w:pPr>
        <w:widowControl w:val="0"/>
        <w:numPr>
          <w:ilvl w:val="1"/>
          <w:numId w:val="1"/>
        </w:numPr>
        <w:tabs>
          <w:tab w:val="left" w:pos="1374"/>
          <w:tab w:val="right" w:leader="dot" w:pos="9506"/>
        </w:tabs>
        <w:autoSpaceDE w:val="0"/>
        <w:autoSpaceDN w:val="0"/>
        <w:spacing w:before="319" w:after="0" w:line="322" w:lineRule="exact"/>
        <w:ind w:hanging="553"/>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Поняття житлового приміщення та</w:t>
      </w:r>
      <w:r w:rsidRPr="00F6479F">
        <w:rPr>
          <w:rFonts w:ascii="Times New Roman" w:eastAsia="Times New Roman" w:hAnsi="Times New Roman" w:cs="Times New Roman"/>
          <w:spacing w:val="-9"/>
          <w:sz w:val="28"/>
          <w:lang w:val="uk-UA"/>
        </w:rPr>
        <w:t xml:space="preserve"> </w:t>
      </w:r>
      <w:r w:rsidRPr="00F6479F">
        <w:rPr>
          <w:rFonts w:ascii="Times New Roman" w:eastAsia="Times New Roman" w:hAnsi="Times New Roman" w:cs="Times New Roman"/>
          <w:sz w:val="28"/>
          <w:lang w:val="uk-UA"/>
        </w:rPr>
        <w:t>його</w:t>
      </w:r>
      <w:r w:rsidRPr="00F6479F">
        <w:rPr>
          <w:rFonts w:ascii="Times New Roman" w:eastAsia="Times New Roman" w:hAnsi="Times New Roman" w:cs="Times New Roman"/>
          <w:spacing w:val="-1"/>
          <w:sz w:val="28"/>
          <w:lang w:val="uk-UA"/>
        </w:rPr>
        <w:t xml:space="preserve"> </w:t>
      </w:r>
      <w:r w:rsidRPr="00F6479F">
        <w:rPr>
          <w:rFonts w:ascii="Times New Roman" w:eastAsia="Times New Roman" w:hAnsi="Times New Roman" w:cs="Times New Roman"/>
          <w:sz w:val="28"/>
          <w:lang w:val="uk-UA"/>
        </w:rPr>
        <w:t>характеристика</w:t>
      </w:r>
    </w:p>
    <w:p w14:paraId="4E307A6B" w14:textId="34061CC1" w:rsidR="007135A6" w:rsidRPr="00F6479F" w:rsidRDefault="007135A6" w:rsidP="007135A6">
      <w:pPr>
        <w:widowControl w:val="0"/>
        <w:numPr>
          <w:ilvl w:val="1"/>
          <w:numId w:val="1"/>
        </w:numPr>
        <w:tabs>
          <w:tab w:val="left" w:pos="1374"/>
          <w:tab w:val="right" w:leader="dot" w:pos="9488"/>
        </w:tabs>
        <w:autoSpaceDE w:val="0"/>
        <w:autoSpaceDN w:val="0"/>
        <w:spacing w:after="0" w:line="322" w:lineRule="exact"/>
        <w:ind w:hanging="553"/>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Вимоги до</w:t>
      </w:r>
      <w:r w:rsidRPr="00F6479F">
        <w:rPr>
          <w:rFonts w:ascii="Times New Roman" w:eastAsia="Times New Roman" w:hAnsi="Times New Roman" w:cs="Times New Roman"/>
          <w:spacing w:val="-7"/>
          <w:sz w:val="28"/>
          <w:lang w:val="uk-UA"/>
        </w:rPr>
        <w:t xml:space="preserve"> </w:t>
      </w:r>
      <w:r w:rsidRPr="00F6479F">
        <w:rPr>
          <w:rFonts w:ascii="Times New Roman" w:eastAsia="Times New Roman" w:hAnsi="Times New Roman" w:cs="Times New Roman"/>
          <w:sz w:val="28"/>
          <w:lang w:val="uk-UA"/>
        </w:rPr>
        <w:t>жилих</w:t>
      </w:r>
      <w:r w:rsidRPr="00F6479F">
        <w:rPr>
          <w:rFonts w:ascii="Times New Roman" w:eastAsia="Times New Roman" w:hAnsi="Times New Roman" w:cs="Times New Roman"/>
          <w:spacing w:val="-3"/>
          <w:sz w:val="28"/>
          <w:lang w:val="uk-UA"/>
        </w:rPr>
        <w:t xml:space="preserve"> </w:t>
      </w:r>
      <w:r w:rsidRPr="00F6479F">
        <w:rPr>
          <w:rFonts w:ascii="Times New Roman" w:eastAsia="Times New Roman" w:hAnsi="Times New Roman" w:cs="Times New Roman"/>
          <w:sz w:val="28"/>
          <w:lang w:val="uk-UA"/>
        </w:rPr>
        <w:t>приміщень</w:t>
      </w:r>
    </w:p>
    <w:p w14:paraId="34D53FCD" w14:textId="512C8564" w:rsidR="007135A6" w:rsidRPr="00F6479F" w:rsidRDefault="007135A6" w:rsidP="007135A6">
      <w:pPr>
        <w:widowControl w:val="0"/>
        <w:numPr>
          <w:ilvl w:val="1"/>
          <w:numId w:val="1"/>
        </w:numPr>
        <w:tabs>
          <w:tab w:val="left" w:pos="1374"/>
          <w:tab w:val="right" w:leader="dot" w:pos="9530"/>
        </w:tabs>
        <w:autoSpaceDE w:val="0"/>
        <w:autoSpaceDN w:val="0"/>
        <w:spacing w:after="0" w:line="322" w:lineRule="exact"/>
        <w:ind w:hanging="553"/>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Поняття житлового фонду. Класифікація</w:t>
      </w:r>
      <w:r w:rsidRPr="00F6479F">
        <w:rPr>
          <w:rFonts w:ascii="Times New Roman" w:eastAsia="Times New Roman" w:hAnsi="Times New Roman" w:cs="Times New Roman"/>
          <w:spacing w:val="-7"/>
          <w:sz w:val="28"/>
          <w:lang w:val="uk-UA"/>
        </w:rPr>
        <w:t xml:space="preserve"> </w:t>
      </w:r>
      <w:r w:rsidRPr="00F6479F">
        <w:rPr>
          <w:rFonts w:ascii="Times New Roman" w:eastAsia="Times New Roman" w:hAnsi="Times New Roman" w:cs="Times New Roman"/>
          <w:sz w:val="28"/>
          <w:lang w:val="uk-UA"/>
        </w:rPr>
        <w:t>житлових фондів</w:t>
      </w:r>
    </w:p>
    <w:p w14:paraId="73FD68A5" w14:textId="026AAAF1" w:rsidR="007135A6" w:rsidRPr="00F6479F" w:rsidRDefault="007135A6" w:rsidP="007135A6">
      <w:pPr>
        <w:widowControl w:val="0"/>
        <w:numPr>
          <w:ilvl w:val="1"/>
          <w:numId w:val="1"/>
        </w:numPr>
        <w:tabs>
          <w:tab w:val="left" w:pos="1374"/>
          <w:tab w:val="right" w:leader="dot" w:pos="9519"/>
        </w:tabs>
        <w:autoSpaceDE w:val="0"/>
        <w:autoSpaceDN w:val="0"/>
        <w:spacing w:after="0" w:line="322" w:lineRule="exact"/>
        <w:ind w:hanging="553"/>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Управління</w:t>
      </w:r>
      <w:r w:rsidRPr="00F6479F">
        <w:rPr>
          <w:rFonts w:ascii="Times New Roman" w:eastAsia="Times New Roman" w:hAnsi="Times New Roman" w:cs="Times New Roman"/>
          <w:spacing w:val="-1"/>
          <w:sz w:val="28"/>
          <w:lang w:val="uk-UA"/>
        </w:rPr>
        <w:t xml:space="preserve"> </w:t>
      </w:r>
      <w:r w:rsidRPr="00F6479F">
        <w:rPr>
          <w:rFonts w:ascii="Times New Roman" w:eastAsia="Times New Roman" w:hAnsi="Times New Roman" w:cs="Times New Roman"/>
          <w:sz w:val="28"/>
          <w:lang w:val="uk-UA"/>
        </w:rPr>
        <w:t>житловим фондом</w:t>
      </w:r>
    </w:p>
    <w:p w14:paraId="5BA48597" w14:textId="454EFDC8" w:rsidR="007135A6" w:rsidRPr="00F6479F" w:rsidRDefault="007135A6" w:rsidP="007135A6">
      <w:pPr>
        <w:widowControl w:val="0"/>
        <w:numPr>
          <w:ilvl w:val="1"/>
          <w:numId w:val="1"/>
        </w:numPr>
        <w:tabs>
          <w:tab w:val="left" w:pos="1374"/>
          <w:tab w:val="right" w:leader="dot" w:pos="9542"/>
        </w:tabs>
        <w:autoSpaceDE w:val="0"/>
        <w:autoSpaceDN w:val="0"/>
        <w:spacing w:after="0" w:line="240" w:lineRule="auto"/>
        <w:ind w:hanging="553"/>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Забезпечення схоронності житлового фонду</w:t>
      </w:r>
    </w:p>
    <w:p w14:paraId="51A5D13D" w14:textId="77777777" w:rsidR="007135A6" w:rsidRPr="00F6479F" w:rsidRDefault="007135A6" w:rsidP="007135A6">
      <w:pPr>
        <w:widowControl w:val="0"/>
        <w:autoSpaceDE w:val="0"/>
        <w:autoSpaceDN w:val="0"/>
        <w:spacing w:before="6" w:after="0" w:line="240" w:lineRule="auto"/>
        <w:rPr>
          <w:rFonts w:ascii="Times New Roman" w:eastAsia="Times New Roman" w:hAnsi="Times New Roman" w:cs="Times New Roman"/>
          <w:sz w:val="28"/>
          <w:szCs w:val="28"/>
          <w:lang w:val="uk-UA"/>
        </w:rPr>
      </w:pPr>
    </w:p>
    <w:p w14:paraId="07F7BCCB" w14:textId="77777777" w:rsidR="005C0161" w:rsidRPr="005C0161" w:rsidRDefault="005C0161" w:rsidP="005C0161">
      <w:pPr>
        <w:widowControl w:val="0"/>
        <w:autoSpaceDE w:val="0"/>
        <w:autoSpaceDN w:val="0"/>
        <w:spacing w:after="0" w:line="319" w:lineRule="exact"/>
        <w:ind w:left="318" w:right="318"/>
        <w:jc w:val="center"/>
        <w:outlineLvl w:val="0"/>
        <w:rPr>
          <w:rFonts w:ascii="Times New Roman" w:eastAsia="Times New Roman" w:hAnsi="Times New Roman" w:cs="Times New Roman"/>
          <w:b/>
          <w:bCs/>
          <w:sz w:val="28"/>
          <w:szCs w:val="28"/>
          <w:lang w:val="uk-UA"/>
        </w:rPr>
      </w:pPr>
      <w:r w:rsidRPr="005C0161">
        <w:rPr>
          <w:rFonts w:ascii="Times New Roman" w:eastAsia="Times New Roman" w:hAnsi="Times New Roman" w:cs="Times New Roman"/>
          <w:b/>
          <w:bCs/>
          <w:sz w:val="28"/>
          <w:szCs w:val="28"/>
          <w:lang w:val="uk-UA"/>
        </w:rPr>
        <w:t>РЕКОМЕНДОВАНА ЛІТЕРАТУРА:</w:t>
      </w:r>
    </w:p>
    <w:p w14:paraId="46126A9F" w14:textId="77777777" w:rsidR="005C0161" w:rsidRPr="005C0161" w:rsidRDefault="005C0161" w:rsidP="005C0161">
      <w:pPr>
        <w:widowControl w:val="0"/>
        <w:numPr>
          <w:ilvl w:val="0"/>
          <w:numId w:val="10"/>
        </w:numPr>
        <w:tabs>
          <w:tab w:val="num" w:pos="0"/>
        </w:tabs>
        <w:autoSpaceDE w:val="0"/>
        <w:autoSpaceDN w:val="0"/>
        <w:spacing w:after="0" w:line="240" w:lineRule="auto"/>
        <w:ind w:left="426"/>
        <w:jc w:val="both"/>
        <w:rPr>
          <w:rFonts w:ascii="Times New Roman" w:eastAsia="Times New Roman" w:hAnsi="Times New Roman" w:cs="Times New Roman"/>
          <w:sz w:val="24"/>
          <w:szCs w:val="24"/>
          <w:lang w:val="uk-UA" w:eastAsia="ru-RU"/>
        </w:rPr>
      </w:pPr>
      <w:r w:rsidRPr="005C0161">
        <w:rPr>
          <w:rFonts w:ascii="Times New Roman" w:eastAsia="Times New Roman" w:hAnsi="Times New Roman" w:cs="Times New Roman"/>
          <w:sz w:val="24"/>
          <w:szCs w:val="24"/>
          <w:lang w:val="uk-UA" w:eastAsia="ru-RU"/>
        </w:rPr>
        <w:t xml:space="preserve">Аврамова О. Є. Теоретичні засади приватно-правового регулювання житлових відносин в Україні: монографія; МОН України, </w:t>
      </w:r>
      <w:proofErr w:type="spellStart"/>
      <w:r w:rsidRPr="005C0161">
        <w:rPr>
          <w:rFonts w:ascii="Times New Roman" w:eastAsia="Times New Roman" w:hAnsi="Times New Roman" w:cs="Times New Roman"/>
          <w:sz w:val="24"/>
          <w:szCs w:val="24"/>
          <w:lang w:val="uk-UA" w:eastAsia="ru-RU"/>
        </w:rPr>
        <w:t>Західноукр</w:t>
      </w:r>
      <w:proofErr w:type="spellEnd"/>
      <w:r w:rsidRPr="005C0161">
        <w:rPr>
          <w:rFonts w:ascii="Times New Roman" w:eastAsia="Times New Roman" w:hAnsi="Times New Roman" w:cs="Times New Roman"/>
          <w:sz w:val="24"/>
          <w:szCs w:val="24"/>
          <w:lang w:val="uk-UA" w:eastAsia="ru-RU"/>
        </w:rPr>
        <w:t xml:space="preserve">. </w:t>
      </w:r>
      <w:proofErr w:type="spellStart"/>
      <w:r w:rsidRPr="005C0161">
        <w:rPr>
          <w:rFonts w:ascii="Times New Roman" w:eastAsia="Times New Roman" w:hAnsi="Times New Roman" w:cs="Times New Roman"/>
          <w:sz w:val="24"/>
          <w:szCs w:val="24"/>
          <w:lang w:val="uk-UA" w:eastAsia="ru-RU"/>
        </w:rPr>
        <w:t>нац</w:t>
      </w:r>
      <w:proofErr w:type="spellEnd"/>
      <w:r w:rsidRPr="005C0161">
        <w:rPr>
          <w:rFonts w:ascii="Times New Roman" w:eastAsia="Times New Roman" w:hAnsi="Times New Roman" w:cs="Times New Roman"/>
          <w:sz w:val="24"/>
          <w:szCs w:val="24"/>
          <w:lang w:val="uk-UA" w:eastAsia="ru-RU"/>
        </w:rPr>
        <w:t>. ун-т. Тернопіль: ЗУНУ, 2021. 426 с.</w:t>
      </w:r>
      <w:r w:rsidRPr="005C0161">
        <w:rPr>
          <w:rFonts w:ascii="Verdana" w:eastAsia="Times New Roman" w:hAnsi="Verdana" w:cs="Arial"/>
          <w:color w:val="260751"/>
          <w:sz w:val="20"/>
          <w:szCs w:val="20"/>
          <w:lang w:val="uk-UA" w:eastAsia="ru-RU"/>
        </w:rPr>
        <w:t xml:space="preserve"> </w:t>
      </w:r>
      <w:hyperlink r:id="rId5" w:history="1">
        <w:r w:rsidRPr="005C0161">
          <w:rPr>
            <w:rFonts w:ascii="Times New Roman" w:eastAsia="Times New Roman" w:hAnsi="Times New Roman" w:cs="Times New Roman"/>
            <w:color w:val="0000FF"/>
            <w:sz w:val="24"/>
            <w:szCs w:val="24"/>
            <w:u w:val="single"/>
            <w:lang w:val="uk-UA" w:eastAsia="ru-RU"/>
          </w:rPr>
          <w:t>http://dspace.univd.edu.ua/xmlui/handle/123456789/11386</w:t>
        </w:r>
      </w:hyperlink>
      <w:r w:rsidRPr="005C0161">
        <w:rPr>
          <w:rFonts w:ascii="Times New Roman" w:eastAsia="Times New Roman" w:hAnsi="Times New Roman" w:cs="Times New Roman"/>
          <w:sz w:val="24"/>
          <w:szCs w:val="24"/>
          <w:lang w:val="uk-UA" w:eastAsia="ru-RU"/>
        </w:rPr>
        <w:t xml:space="preserve"> </w:t>
      </w:r>
    </w:p>
    <w:p w14:paraId="4B913C6A" w14:textId="77777777" w:rsidR="005C0161" w:rsidRPr="005C0161" w:rsidRDefault="005C0161" w:rsidP="005C0161">
      <w:pPr>
        <w:widowControl w:val="0"/>
        <w:numPr>
          <w:ilvl w:val="0"/>
          <w:numId w:val="10"/>
        </w:numPr>
        <w:autoSpaceDE w:val="0"/>
        <w:autoSpaceDN w:val="0"/>
        <w:spacing w:before="100" w:beforeAutospacing="1" w:after="100" w:afterAutospacing="1" w:line="240" w:lineRule="auto"/>
        <w:ind w:left="417"/>
        <w:jc w:val="both"/>
        <w:rPr>
          <w:rFonts w:ascii="Times New Roman" w:eastAsia="Times New Roman" w:hAnsi="Times New Roman" w:cs="Times New Roman"/>
          <w:sz w:val="24"/>
          <w:szCs w:val="24"/>
          <w:lang w:val="uk-UA" w:eastAsia="ru-RU"/>
        </w:rPr>
      </w:pPr>
      <w:r w:rsidRPr="005C0161">
        <w:rPr>
          <w:rFonts w:ascii="Times New Roman" w:eastAsia="Times New Roman" w:hAnsi="Times New Roman" w:cs="Times New Roman"/>
          <w:sz w:val="24"/>
          <w:szCs w:val="24"/>
          <w:lang w:val="uk-UA" w:eastAsia="ru-RU"/>
        </w:rPr>
        <w:t xml:space="preserve">Аврамова О. Є. Теоретичні засади приватно-правового регулювання житлових відносин в </w:t>
      </w:r>
      <w:proofErr w:type="spellStart"/>
      <w:r w:rsidRPr="005C0161">
        <w:rPr>
          <w:rFonts w:ascii="Times New Roman" w:eastAsia="Times New Roman" w:hAnsi="Times New Roman" w:cs="Times New Roman"/>
          <w:sz w:val="24"/>
          <w:szCs w:val="24"/>
          <w:lang w:val="uk-UA" w:eastAsia="ru-RU"/>
        </w:rPr>
        <w:t>Україні:монографія</w:t>
      </w:r>
      <w:proofErr w:type="spellEnd"/>
      <w:r w:rsidRPr="005C0161">
        <w:rPr>
          <w:rFonts w:ascii="Times New Roman" w:eastAsia="Times New Roman" w:hAnsi="Times New Roman" w:cs="Times New Roman"/>
          <w:sz w:val="24"/>
          <w:szCs w:val="24"/>
          <w:lang w:val="uk-UA" w:eastAsia="ru-RU"/>
        </w:rPr>
        <w:t xml:space="preserve"> / О. Є. Аврамова; МОН України, </w:t>
      </w:r>
      <w:proofErr w:type="spellStart"/>
      <w:r w:rsidRPr="005C0161">
        <w:rPr>
          <w:rFonts w:ascii="Times New Roman" w:eastAsia="Times New Roman" w:hAnsi="Times New Roman" w:cs="Times New Roman"/>
          <w:sz w:val="24"/>
          <w:szCs w:val="24"/>
          <w:lang w:val="uk-UA" w:eastAsia="ru-RU"/>
        </w:rPr>
        <w:t>Західноукр</w:t>
      </w:r>
      <w:proofErr w:type="spellEnd"/>
      <w:r w:rsidRPr="005C0161">
        <w:rPr>
          <w:rFonts w:ascii="Times New Roman" w:eastAsia="Times New Roman" w:hAnsi="Times New Roman" w:cs="Times New Roman"/>
          <w:sz w:val="24"/>
          <w:szCs w:val="24"/>
          <w:lang w:val="uk-UA" w:eastAsia="ru-RU"/>
        </w:rPr>
        <w:t xml:space="preserve">. </w:t>
      </w:r>
      <w:proofErr w:type="spellStart"/>
      <w:r w:rsidRPr="005C0161">
        <w:rPr>
          <w:rFonts w:ascii="Times New Roman" w:eastAsia="Times New Roman" w:hAnsi="Times New Roman" w:cs="Times New Roman"/>
          <w:sz w:val="24"/>
          <w:szCs w:val="24"/>
          <w:lang w:val="uk-UA" w:eastAsia="ru-RU"/>
        </w:rPr>
        <w:t>нац</w:t>
      </w:r>
      <w:proofErr w:type="spellEnd"/>
      <w:r w:rsidRPr="005C0161">
        <w:rPr>
          <w:rFonts w:ascii="Times New Roman" w:eastAsia="Times New Roman" w:hAnsi="Times New Roman" w:cs="Times New Roman"/>
          <w:sz w:val="24"/>
          <w:szCs w:val="24"/>
          <w:lang w:val="uk-UA" w:eastAsia="ru-RU"/>
        </w:rPr>
        <w:t xml:space="preserve">. ун-т. Тернопіль: ЗУНУ, 2021. 426 с. ISBN 978-966-654-646-6. </w:t>
      </w:r>
      <w:hyperlink r:id="rId6" w:history="1">
        <w:r w:rsidRPr="005C0161">
          <w:rPr>
            <w:rFonts w:ascii="Times New Roman" w:eastAsia="Times New Roman" w:hAnsi="Times New Roman" w:cs="Times New Roman"/>
            <w:color w:val="0000FF"/>
            <w:sz w:val="24"/>
            <w:szCs w:val="24"/>
            <w:u w:val="single"/>
            <w:lang w:val="uk-UA" w:eastAsia="ru-RU"/>
          </w:rPr>
          <w:t>http://dspace.univd.edu.ua/xmlui/handle/123456789/11386</w:t>
        </w:r>
      </w:hyperlink>
    </w:p>
    <w:p w14:paraId="1DC78281" w14:textId="77777777" w:rsidR="005C0161" w:rsidRPr="005C0161" w:rsidRDefault="005C0161" w:rsidP="005C0161">
      <w:pPr>
        <w:widowControl w:val="0"/>
        <w:numPr>
          <w:ilvl w:val="0"/>
          <w:numId w:val="10"/>
        </w:numPr>
        <w:autoSpaceDE w:val="0"/>
        <w:autoSpaceDN w:val="0"/>
        <w:spacing w:before="100" w:beforeAutospacing="1" w:after="100" w:afterAutospacing="1" w:line="240" w:lineRule="auto"/>
        <w:ind w:left="417"/>
        <w:jc w:val="both"/>
        <w:rPr>
          <w:rFonts w:ascii="Times New Roman" w:eastAsia="Times New Roman" w:hAnsi="Times New Roman" w:cs="Times New Roman"/>
          <w:sz w:val="24"/>
          <w:szCs w:val="24"/>
          <w:lang w:val="uk-UA" w:eastAsia="ru-RU"/>
        </w:rPr>
      </w:pPr>
      <w:r w:rsidRPr="005C0161">
        <w:rPr>
          <w:rFonts w:ascii="Times New Roman" w:eastAsia="Times New Roman" w:hAnsi="Times New Roman" w:cs="Times New Roman"/>
          <w:sz w:val="24"/>
          <w:szCs w:val="24"/>
          <w:lang w:val="uk-UA" w:eastAsia="ru-RU"/>
        </w:rPr>
        <w:t xml:space="preserve">Василенко М. Є. Житлове право в доктрині національної правової та законодавчої </w:t>
      </w:r>
      <w:proofErr w:type="spellStart"/>
      <w:r w:rsidRPr="005C0161">
        <w:rPr>
          <w:rFonts w:ascii="Times New Roman" w:eastAsia="Times New Roman" w:hAnsi="Times New Roman" w:cs="Times New Roman"/>
          <w:sz w:val="24"/>
          <w:szCs w:val="24"/>
          <w:lang w:val="uk-UA" w:eastAsia="ru-RU"/>
        </w:rPr>
        <w:t>системию</w:t>
      </w:r>
      <w:proofErr w:type="spellEnd"/>
      <w:r w:rsidRPr="005C0161">
        <w:rPr>
          <w:rFonts w:ascii="Times New Roman" w:eastAsia="Times New Roman" w:hAnsi="Times New Roman" w:cs="Times New Roman"/>
          <w:sz w:val="24"/>
          <w:szCs w:val="24"/>
          <w:lang w:eastAsia="ru-RU"/>
        </w:rPr>
        <w:t>.</w:t>
      </w:r>
      <w:r w:rsidRPr="005C0161">
        <w:rPr>
          <w:rFonts w:ascii="Times New Roman" w:eastAsia="Times New Roman" w:hAnsi="Times New Roman" w:cs="Times New Roman"/>
          <w:sz w:val="24"/>
          <w:szCs w:val="24"/>
          <w:lang w:val="uk-UA" w:eastAsia="ru-RU"/>
        </w:rPr>
        <w:t xml:space="preserve"> Шлях успіху і перспективи розвитку (до 26 річниці заснування Харківського</w:t>
      </w:r>
      <w:r w:rsidRPr="005C0161">
        <w:rPr>
          <w:rFonts w:ascii="Times New Roman" w:eastAsia="Times New Roman" w:hAnsi="Times New Roman" w:cs="Times New Roman"/>
          <w:sz w:val="24"/>
          <w:szCs w:val="24"/>
          <w:lang w:eastAsia="ru-RU"/>
        </w:rPr>
        <w:t xml:space="preserve"> </w:t>
      </w:r>
      <w:r w:rsidRPr="005C0161">
        <w:rPr>
          <w:rFonts w:ascii="Times New Roman" w:eastAsia="Times New Roman" w:hAnsi="Times New Roman" w:cs="Times New Roman"/>
          <w:sz w:val="24"/>
          <w:szCs w:val="24"/>
          <w:lang w:val="uk-UA" w:eastAsia="ru-RU"/>
        </w:rPr>
        <w:t xml:space="preserve">національного університету внутрішніх справ) : матеріали </w:t>
      </w:r>
      <w:proofErr w:type="spellStart"/>
      <w:r w:rsidRPr="005C0161">
        <w:rPr>
          <w:rFonts w:ascii="Times New Roman" w:eastAsia="Times New Roman" w:hAnsi="Times New Roman" w:cs="Times New Roman"/>
          <w:sz w:val="24"/>
          <w:szCs w:val="24"/>
          <w:lang w:val="uk-UA" w:eastAsia="ru-RU"/>
        </w:rPr>
        <w:t>міжнар</w:t>
      </w:r>
      <w:proofErr w:type="spellEnd"/>
      <w:r w:rsidRPr="005C0161">
        <w:rPr>
          <w:rFonts w:ascii="Times New Roman" w:eastAsia="Times New Roman" w:hAnsi="Times New Roman" w:cs="Times New Roman"/>
          <w:sz w:val="24"/>
          <w:szCs w:val="24"/>
          <w:lang w:val="uk-UA" w:eastAsia="ru-RU"/>
        </w:rPr>
        <w:t>. наук.-</w:t>
      </w:r>
      <w:proofErr w:type="spellStart"/>
      <w:r w:rsidRPr="005C0161">
        <w:rPr>
          <w:rFonts w:ascii="Times New Roman" w:eastAsia="Times New Roman" w:hAnsi="Times New Roman" w:cs="Times New Roman"/>
          <w:sz w:val="24"/>
          <w:szCs w:val="24"/>
          <w:lang w:val="uk-UA" w:eastAsia="ru-RU"/>
        </w:rPr>
        <w:t>практ</w:t>
      </w:r>
      <w:proofErr w:type="spellEnd"/>
      <w:r w:rsidRPr="005C0161">
        <w:rPr>
          <w:rFonts w:ascii="Times New Roman" w:eastAsia="Times New Roman" w:hAnsi="Times New Roman" w:cs="Times New Roman"/>
          <w:sz w:val="24"/>
          <w:szCs w:val="24"/>
          <w:lang w:val="uk-UA" w:eastAsia="ru-RU"/>
        </w:rPr>
        <w:t xml:space="preserve">. </w:t>
      </w:r>
      <w:proofErr w:type="spellStart"/>
      <w:r w:rsidRPr="005C0161">
        <w:rPr>
          <w:rFonts w:ascii="Times New Roman" w:eastAsia="Times New Roman" w:hAnsi="Times New Roman" w:cs="Times New Roman"/>
          <w:sz w:val="24"/>
          <w:szCs w:val="24"/>
          <w:lang w:val="uk-UA" w:eastAsia="ru-RU"/>
        </w:rPr>
        <w:t>конф</w:t>
      </w:r>
      <w:proofErr w:type="spellEnd"/>
      <w:r w:rsidRPr="005C0161">
        <w:rPr>
          <w:rFonts w:ascii="Times New Roman" w:eastAsia="Times New Roman" w:hAnsi="Times New Roman" w:cs="Times New Roman"/>
          <w:sz w:val="24"/>
          <w:szCs w:val="24"/>
          <w:lang w:val="uk-UA" w:eastAsia="ru-RU"/>
        </w:rPr>
        <w:t>. (м. Харків,</w:t>
      </w:r>
      <w:r w:rsidRPr="005C0161">
        <w:rPr>
          <w:rFonts w:ascii="Times New Roman" w:eastAsia="Times New Roman" w:hAnsi="Times New Roman" w:cs="Times New Roman"/>
          <w:sz w:val="24"/>
          <w:szCs w:val="24"/>
          <w:lang w:eastAsia="ru-RU"/>
        </w:rPr>
        <w:t xml:space="preserve"> </w:t>
      </w:r>
      <w:r w:rsidRPr="005C0161">
        <w:rPr>
          <w:rFonts w:ascii="Times New Roman" w:eastAsia="Times New Roman" w:hAnsi="Times New Roman" w:cs="Times New Roman"/>
          <w:sz w:val="24"/>
          <w:szCs w:val="24"/>
          <w:lang w:val="uk-UA" w:eastAsia="ru-RU"/>
        </w:rPr>
        <w:t xml:space="preserve">20 </w:t>
      </w:r>
      <w:proofErr w:type="spellStart"/>
      <w:r w:rsidRPr="005C0161">
        <w:rPr>
          <w:rFonts w:ascii="Times New Roman" w:eastAsia="Times New Roman" w:hAnsi="Times New Roman" w:cs="Times New Roman"/>
          <w:sz w:val="24"/>
          <w:szCs w:val="24"/>
          <w:lang w:val="uk-UA" w:eastAsia="ru-RU"/>
        </w:rPr>
        <w:t>листоп</w:t>
      </w:r>
      <w:proofErr w:type="spellEnd"/>
      <w:r w:rsidRPr="005C0161">
        <w:rPr>
          <w:rFonts w:ascii="Times New Roman" w:eastAsia="Times New Roman" w:hAnsi="Times New Roman" w:cs="Times New Roman"/>
          <w:sz w:val="24"/>
          <w:szCs w:val="24"/>
          <w:lang w:val="uk-UA" w:eastAsia="ru-RU"/>
        </w:rPr>
        <w:t xml:space="preserve">. 2020 р.) / </w:t>
      </w:r>
      <w:proofErr w:type="spellStart"/>
      <w:r w:rsidRPr="005C0161">
        <w:rPr>
          <w:rFonts w:ascii="Times New Roman" w:eastAsia="Times New Roman" w:hAnsi="Times New Roman" w:cs="Times New Roman"/>
          <w:sz w:val="24"/>
          <w:szCs w:val="24"/>
          <w:lang w:val="uk-UA" w:eastAsia="ru-RU"/>
        </w:rPr>
        <w:t>редкол</w:t>
      </w:r>
      <w:proofErr w:type="spellEnd"/>
      <w:r w:rsidRPr="005C0161">
        <w:rPr>
          <w:rFonts w:ascii="Times New Roman" w:eastAsia="Times New Roman" w:hAnsi="Times New Roman" w:cs="Times New Roman"/>
          <w:sz w:val="24"/>
          <w:szCs w:val="24"/>
          <w:lang w:val="uk-UA" w:eastAsia="ru-RU"/>
        </w:rPr>
        <w:t xml:space="preserve">.: Д. В. Швець (голова), О. М. Бандурка, С. М. </w:t>
      </w:r>
      <w:proofErr w:type="spellStart"/>
      <w:r w:rsidRPr="005C0161">
        <w:rPr>
          <w:rFonts w:ascii="Times New Roman" w:eastAsia="Times New Roman" w:hAnsi="Times New Roman" w:cs="Times New Roman"/>
          <w:sz w:val="24"/>
          <w:szCs w:val="24"/>
          <w:lang w:val="uk-UA" w:eastAsia="ru-RU"/>
        </w:rPr>
        <w:t>Гусаров</w:t>
      </w:r>
      <w:proofErr w:type="spellEnd"/>
      <w:r w:rsidRPr="005C0161">
        <w:rPr>
          <w:rFonts w:ascii="Times New Roman" w:eastAsia="Times New Roman" w:hAnsi="Times New Roman" w:cs="Times New Roman"/>
          <w:sz w:val="24"/>
          <w:szCs w:val="24"/>
          <w:lang w:val="uk-UA" w:eastAsia="ru-RU"/>
        </w:rPr>
        <w:t xml:space="preserve"> та ін. ; МВС</w:t>
      </w:r>
      <w:r w:rsidRPr="005C0161">
        <w:rPr>
          <w:rFonts w:ascii="Times New Roman" w:eastAsia="Times New Roman" w:hAnsi="Times New Roman" w:cs="Times New Roman"/>
          <w:sz w:val="24"/>
          <w:szCs w:val="24"/>
          <w:lang w:eastAsia="ru-RU"/>
        </w:rPr>
        <w:t xml:space="preserve"> </w:t>
      </w:r>
      <w:r w:rsidRPr="005C0161">
        <w:rPr>
          <w:rFonts w:ascii="Times New Roman" w:eastAsia="Times New Roman" w:hAnsi="Times New Roman" w:cs="Times New Roman"/>
          <w:sz w:val="24"/>
          <w:szCs w:val="24"/>
          <w:lang w:val="uk-UA" w:eastAsia="ru-RU"/>
        </w:rPr>
        <w:t xml:space="preserve">України, Харків. </w:t>
      </w:r>
      <w:proofErr w:type="spellStart"/>
      <w:r w:rsidRPr="005C0161">
        <w:rPr>
          <w:rFonts w:ascii="Times New Roman" w:eastAsia="Times New Roman" w:hAnsi="Times New Roman" w:cs="Times New Roman"/>
          <w:sz w:val="24"/>
          <w:szCs w:val="24"/>
          <w:lang w:val="uk-UA" w:eastAsia="ru-RU"/>
        </w:rPr>
        <w:t>нац</w:t>
      </w:r>
      <w:proofErr w:type="spellEnd"/>
      <w:r w:rsidRPr="005C0161">
        <w:rPr>
          <w:rFonts w:ascii="Times New Roman" w:eastAsia="Times New Roman" w:hAnsi="Times New Roman" w:cs="Times New Roman"/>
          <w:sz w:val="24"/>
          <w:szCs w:val="24"/>
          <w:lang w:val="uk-UA" w:eastAsia="ru-RU"/>
        </w:rPr>
        <w:t xml:space="preserve">. ун-т </w:t>
      </w:r>
      <w:proofErr w:type="spellStart"/>
      <w:r w:rsidRPr="005C0161">
        <w:rPr>
          <w:rFonts w:ascii="Times New Roman" w:eastAsia="Times New Roman" w:hAnsi="Times New Roman" w:cs="Times New Roman"/>
          <w:sz w:val="24"/>
          <w:szCs w:val="24"/>
          <w:lang w:val="uk-UA" w:eastAsia="ru-RU"/>
        </w:rPr>
        <w:t>внутр</w:t>
      </w:r>
      <w:proofErr w:type="spellEnd"/>
      <w:r w:rsidRPr="005C0161">
        <w:rPr>
          <w:rFonts w:ascii="Times New Roman" w:eastAsia="Times New Roman" w:hAnsi="Times New Roman" w:cs="Times New Roman"/>
          <w:sz w:val="24"/>
          <w:szCs w:val="24"/>
          <w:lang w:val="uk-UA" w:eastAsia="ru-RU"/>
        </w:rPr>
        <w:t xml:space="preserve">. </w:t>
      </w:r>
      <w:proofErr w:type="spellStart"/>
      <w:r w:rsidRPr="005C0161">
        <w:rPr>
          <w:rFonts w:ascii="Times New Roman" w:eastAsia="Times New Roman" w:hAnsi="Times New Roman" w:cs="Times New Roman"/>
          <w:sz w:val="24"/>
          <w:szCs w:val="24"/>
          <w:lang w:val="uk-UA" w:eastAsia="ru-RU"/>
        </w:rPr>
        <w:t>справ.Харків</w:t>
      </w:r>
      <w:proofErr w:type="spellEnd"/>
      <w:r w:rsidRPr="005C0161">
        <w:rPr>
          <w:rFonts w:ascii="Times New Roman" w:eastAsia="Times New Roman" w:hAnsi="Times New Roman" w:cs="Times New Roman"/>
          <w:sz w:val="24"/>
          <w:szCs w:val="24"/>
          <w:lang w:val="uk-UA" w:eastAsia="ru-RU"/>
        </w:rPr>
        <w:t xml:space="preserve"> : ХНУВС, 2020. С. 105-108.</w:t>
      </w:r>
      <w:r w:rsidRPr="005C0161">
        <w:rPr>
          <w:rFonts w:ascii="Times New Roman" w:eastAsia="Times New Roman" w:hAnsi="Times New Roman" w:cs="Times New Roman"/>
          <w:sz w:val="24"/>
          <w:szCs w:val="24"/>
          <w:lang w:eastAsia="ru-RU"/>
        </w:rPr>
        <w:t xml:space="preserve"> </w:t>
      </w:r>
      <w:hyperlink r:id="rId7" w:history="1">
        <w:r w:rsidRPr="005C0161">
          <w:rPr>
            <w:rFonts w:ascii="Times New Roman" w:eastAsia="Times New Roman" w:hAnsi="Times New Roman" w:cs="Times New Roman"/>
            <w:color w:val="0000FF"/>
            <w:sz w:val="24"/>
            <w:szCs w:val="24"/>
            <w:u w:val="single"/>
            <w:lang w:val="uk-UA" w:eastAsia="ru-RU"/>
          </w:rPr>
          <w:t>http://dspace.univd.edu.ua/xmlui/handle/123456789/11563</w:t>
        </w:r>
      </w:hyperlink>
      <w:r w:rsidRPr="005C0161">
        <w:rPr>
          <w:rFonts w:ascii="Times New Roman" w:eastAsia="Times New Roman" w:hAnsi="Times New Roman" w:cs="Times New Roman"/>
          <w:sz w:val="24"/>
          <w:szCs w:val="24"/>
          <w:lang w:val="uk-UA" w:eastAsia="ru-RU"/>
        </w:rPr>
        <w:t xml:space="preserve"> </w:t>
      </w:r>
    </w:p>
    <w:p w14:paraId="09E65A18" w14:textId="77777777" w:rsidR="005C0161" w:rsidRPr="005C0161" w:rsidRDefault="005C0161" w:rsidP="005C0161">
      <w:pPr>
        <w:widowControl w:val="0"/>
        <w:numPr>
          <w:ilvl w:val="0"/>
          <w:numId w:val="10"/>
        </w:numPr>
        <w:tabs>
          <w:tab w:val="num" w:pos="0"/>
        </w:tabs>
        <w:autoSpaceDE w:val="0"/>
        <w:autoSpaceDN w:val="0"/>
        <w:spacing w:after="0" w:line="240" w:lineRule="auto"/>
        <w:ind w:left="426"/>
        <w:jc w:val="both"/>
        <w:rPr>
          <w:rFonts w:ascii="Times New Roman" w:eastAsia="Times New Roman" w:hAnsi="Times New Roman" w:cs="Times New Roman"/>
          <w:sz w:val="24"/>
          <w:szCs w:val="24"/>
          <w:lang w:val="uk-UA" w:eastAsia="ru-RU"/>
        </w:rPr>
      </w:pPr>
      <w:proofErr w:type="spellStart"/>
      <w:r w:rsidRPr="005C0161">
        <w:rPr>
          <w:rFonts w:ascii="Times New Roman" w:eastAsia="Times New Roman" w:hAnsi="Times New Roman" w:cs="Times New Roman"/>
          <w:sz w:val="24"/>
          <w:szCs w:val="24"/>
          <w:lang w:eastAsia="ru-RU"/>
        </w:rPr>
        <w:t>Галянтич</w:t>
      </w:r>
      <w:proofErr w:type="spellEnd"/>
      <w:r w:rsidRPr="005C0161">
        <w:rPr>
          <w:rFonts w:ascii="Times New Roman" w:eastAsia="Times New Roman" w:hAnsi="Times New Roman" w:cs="Times New Roman"/>
          <w:sz w:val="24"/>
          <w:szCs w:val="24"/>
          <w:lang w:eastAsia="ru-RU"/>
        </w:rPr>
        <w:t xml:space="preserve"> М.К. </w:t>
      </w:r>
      <w:proofErr w:type="spellStart"/>
      <w:r w:rsidRPr="005C0161">
        <w:rPr>
          <w:rFonts w:ascii="Times New Roman" w:eastAsia="Times New Roman" w:hAnsi="Times New Roman" w:cs="Times New Roman"/>
          <w:sz w:val="24"/>
          <w:szCs w:val="24"/>
          <w:lang w:eastAsia="ru-RU"/>
        </w:rPr>
        <w:t>Житлове</w:t>
      </w:r>
      <w:proofErr w:type="spellEnd"/>
      <w:r w:rsidRPr="005C0161">
        <w:rPr>
          <w:rFonts w:ascii="Times New Roman" w:eastAsia="Times New Roman" w:hAnsi="Times New Roman" w:cs="Times New Roman"/>
          <w:sz w:val="24"/>
          <w:szCs w:val="24"/>
          <w:lang w:eastAsia="ru-RU"/>
        </w:rPr>
        <w:t xml:space="preserve"> право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навчальний</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посібник</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Київ</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Юрінком</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Інтер</w:t>
      </w:r>
      <w:proofErr w:type="spellEnd"/>
      <w:r w:rsidRPr="005C0161">
        <w:rPr>
          <w:rFonts w:ascii="Times New Roman" w:eastAsia="Times New Roman" w:hAnsi="Times New Roman" w:cs="Times New Roman"/>
          <w:sz w:val="24"/>
          <w:szCs w:val="24"/>
          <w:lang w:eastAsia="ru-RU"/>
        </w:rPr>
        <w:t>, 20</w:t>
      </w:r>
      <w:r w:rsidRPr="005C0161">
        <w:rPr>
          <w:rFonts w:ascii="Times New Roman" w:eastAsia="Times New Roman" w:hAnsi="Times New Roman" w:cs="Times New Roman"/>
          <w:sz w:val="24"/>
          <w:szCs w:val="24"/>
          <w:lang w:val="uk-UA" w:eastAsia="ru-RU"/>
        </w:rPr>
        <w:t>15</w:t>
      </w:r>
      <w:r w:rsidRPr="005C0161">
        <w:rPr>
          <w:rFonts w:ascii="Times New Roman" w:eastAsia="Times New Roman" w:hAnsi="Times New Roman" w:cs="Times New Roman"/>
          <w:sz w:val="24"/>
          <w:szCs w:val="24"/>
          <w:lang w:eastAsia="ru-RU"/>
        </w:rPr>
        <w:t>. 528 c.</w:t>
      </w:r>
    </w:p>
    <w:p w14:paraId="59B2FD85" w14:textId="77777777" w:rsidR="005C0161" w:rsidRPr="005C0161" w:rsidRDefault="005C0161" w:rsidP="005C0161">
      <w:pPr>
        <w:spacing w:after="0" w:line="240" w:lineRule="auto"/>
        <w:ind w:left="426"/>
        <w:jc w:val="center"/>
        <w:rPr>
          <w:rFonts w:ascii="Times New Roman" w:eastAsia="Times New Roman" w:hAnsi="Times New Roman" w:cs="Times New Roman"/>
          <w:b/>
          <w:sz w:val="24"/>
          <w:szCs w:val="24"/>
          <w:lang w:val="uk-UA" w:eastAsia="ru-RU"/>
        </w:rPr>
      </w:pPr>
      <w:r w:rsidRPr="005C0161">
        <w:rPr>
          <w:rFonts w:ascii="Times New Roman" w:eastAsia="Times New Roman" w:hAnsi="Times New Roman" w:cs="Times New Roman"/>
          <w:b/>
          <w:sz w:val="24"/>
          <w:szCs w:val="24"/>
          <w:lang w:val="uk-UA" w:eastAsia="ru-RU"/>
        </w:rPr>
        <w:t>Нормативно-правові акти:</w:t>
      </w:r>
    </w:p>
    <w:p w14:paraId="42B4CF94" w14:textId="77777777" w:rsidR="005C0161" w:rsidRPr="005C0161" w:rsidRDefault="005C0161" w:rsidP="005C0161">
      <w:pPr>
        <w:widowControl w:val="0"/>
        <w:numPr>
          <w:ilvl w:val="0"/>
          <w:numId w:val="12"/>
        </w:numPr>
        <w:autoSpaceDE w:val="0"/>
        <w:autoSpaceDN w:val="0"/>
        <w:spacing w:after="0" w:line="240" w:lineRule="auto"/>
        <w:ind w:left="426"/>
        <w:jc w:val="both"/>
        <w:rPr>
          <w:rFonts w:ascii="Times New Roman" w:eastAsia="Times New Roman" w:hAnsi="Times New Roman" w:cs="Times New Roman"/>
          <w:sz w:val="24"/>
          <w:szCs w:val="24"/>
          <w:lang w:eastAsia="ru-RU"/>
        </w:rPr>
      </w:pPr>
      <w:proofErr w:type="spellStart"/>
      <w:r w:rsidRPr="005C0161">
        <w:rPr>
          <w:rFonts w:ascii="Times New Roman" w:eastAsia="Times New Roman" w:hAnsi="Times New Roman" w:cs="Times New Roman"/>
          <w:sz w:val="24"/>
          <w:szCs w:val="24"/>
          <w:lang w:eastAsia="ru-RU"/>
        </w:rPr>
        <w:t>Конституція</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від</w:t>
      </w:r>
      <w:proofErr w:type="spellEnd"/>
      <w:r w:rsidRPr="005C0161">
        <w:rPr>
          <w:rFonts w:ascii="Times New Roman" w:eastAsia="Times New Roman" w:hAnsi="Times New Roman" w:cs="Times New Roman"/>
          <w:sz w:val="24"/>
          <w:szCs w:val="24"/>
          <w:lang w:eastAsia="ru-RU"/>
        </w:rPr>
        <w:t xml:space="preserve"> 28 червня 1996 р. /</w:t>
      </w:r>
      <w:proofErr w:type="spellStart"/>
      <w:r w:rsidRPr="005C0161">
        <w:rPr>
          <w:rFonts w:ascii="Times New Roman" w:eastAsia="Times New Roman" w:hAnsi="Times New Roman" w:cs="Times New Roman"/>
          <w:sz w:val="24"/>
          <w:szCs w:val="24"/>
          <w:lang w:eastAsia="ru-RU"/>
        </w:rPr>
        <w:t>Відомості</w:t>
      </w:r>
      <w:proofErr w:type="spellEnd"/>
      <w:r w:rsidRPr="005C0161">
        <w:rPr>
          <w:rFonts w:ascii="Times New Roman" w:eastAsia="Times New Roman" w:hAnsi="Times New Roman" w:cs="Times New Roman"/>
          <w:sz w:val="24"/>
          <w:szCs w:val="24"/>
          <w:lang w:eastAsia="ru-RU"/>
        </w:rPr>
        <w:t xml:space="preserve"> Верх. Ради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1996. №</w:t>
      </w:r>
      <w:proofErr w:type="gramStart"/>
      <w:r w:rsidRPr="005C0161">
        <w:rPr>
          <w:rFonts w:ascii="Times New Roman" w:eastAsia="Times New Roman" w:hAnsi="Times New Roman" w:cs="Times New Roman"/>
          <w:sz w:val="24"/>
          <w:szCs w:val="24"/>
          <w:lang w:eastAsia="ru-RU"/>
        </w:rPr>
        <w:t>30  ст.</w:t>
      </w:r>
      <w:proofErr w:type="gramEnd"/>
      <w:r w:rsidRPr="005C0161">
        <w:rPr>
          <w:rFonts w:ascii="Times New Roman" w:eastAsia="Times New Roman" w:hAnsi="Times New Roman" w:cs="Times New Roman"/>
          <w:sz w:val="24"/>
          <w:szCs w:val="24"/>
          <w:lang w:eastAsia="ru-RU"/>
        </w:rPr>
        <w:t xml:space="preserve"> 141.  </w:t>
      </w:r>
      <w:hyperlink r:id="rId8" w:anchor="Text" w:history="1">
        <w:r w:rsidRPr="005C0161">
          <w:rPr>
            <w:rFonts w:ascii="Times New Roman" w:eastAsia="Times New Roman" w:hAnsi="Times New Roman" w:cs="Times New Roman"/>
            <w:color w:val="0000FF"/>
            <w:sz w:val="24"/>
            <w:szCs w:val="24"/>
            <w:u w:val="single"/>
            <w:lang w:eastAsia="ru-RU"/>
          </w:rPr>
          <w:t>https://zakon.rada.gov.ua/laws/show/254%D0%BA/96-%D0%B2%D1%80#Text</w:t>
        </w:r>
      </w:hyperlink>
    </w:p>
    <w:p w14:paraId="2D8C28B3" w14:textId="77777777" w:rsidR="005C0161" w:rsidRPr="005C0161" w:rsidRDefault="005C0161" w:rsidP="005C0161">
      <w:pPr>
        <w:widowControl w:val="0"/>
        <w:numPr>
          <w:ilvl w:val="0"/>
          <w:numId w:val="12"/>
        </w:numPr>
        <w:autoSpaceDE w:val="0"/>
        <w:autoSpaceDN w:val="0"/>
        <w:spacing w:after="100" w:afterAutospacing="1" w:line="240" w:lineRule="auto"/>
        <w:ind w:left="426"/>
        <w:jc w:val="both"/>
        <w:rPr>
          <w:rFonts w:ascii="Times New Roman" w:eastAsia="Times New Roman" w:hAnsi="Times New Roman" w:cs="Times New Roman"/>
          <w:sz w:val="24"/>
          <w:szCs w:val="24"/>
          <w:lang w:eastAsia="ru-RU"/>
        </w:rPr>
      </w:pPr>
      <w:proofErr w:type="spellStart"/>
      <w:r w:rsidRPr="005C0161">
        <w:rPr>
          <w:rFonts w:ascii="Times New Roman" w:eastAsia="Times New Roman" w:hAnsi="Times New Roman" w:cs="Times New Roman"/>
          <w:sz w:val="24"/>
          <w:szCs w:val="24"/>
          <w:lang w:eastAsia="ru-RU"/>
        </w:rPr>
        <w:t>Житловий</w:t>
      </w:r>
      <w:proofErr w:type="spellEnd"/>
      <w:r w:rsidRPr="005C0161">
        <w:rPr>
          <w:rFonts w:ascii="Times New Roman" w:eastAsia="Times New Roman" w:hAnsi="Times New Roman" w:cs="Times New Roman"/>
          <w:sz w:val="24"/>
          <w:szCs w:val="24"/>
          <w:lang w:eastAsia="ru-RU"/>
        </w:rPr>
        <w:t xml:space="preserve"> Кодекс </w:t>
      </w:r>
      <w:proofErr w:type="spellStart"/>
      <w:r w:rsidRPr="005C0161">
        <w:rPr>
          <w:rFonts w:ascii="Times New Roman" w:eastAsia="Times New Roman" w:hAnsi="Times New Roman" w:cs="Times New Roman"/>
          <w:sz w:val="24"/>
          <w:szCs w:val="24"/>
          <w:lang w:eastAsia="ru-RU"/>
        </w:rPr>
        <w:t>Української</w:t>
      </w:r>
      <w:proofErr w:type="spellEnd"/>
      <w:r w:rsidRPr="005C0161">
        <w:rPr>
          <w:rFonts w:ascii="Times New Roman" w:eastAsia="Times New Roman" w:hAnsi="Times New Roman" w:cs="Times New Roman"/>
          <w:sz w:val="24"/>
          <w:szCs w:val="24"/>
          <w:lang w:eastAsia="ru-RU"/>
        </w:rPr>
        <w:t xml:space="preserve"> РСР </w:t>
      </w:r>
      <w:proofErr w:type="spellStart"/>
      <w:r w:rsidRPr="005C0161">
        <w:rPr>
          <w:rFonts w:ascii="Times New Roman" w:eastAsia="Times New Roman" w:hAnsi="Times New Roman" w:cs="Times New Roman"/>
          <w:sz w:val="24"/>
          <w:szCs w:val="24"/>
          <w:lang w:eastAsia="ru-RU"/>
        </w:rPr>
        <w:t>від</w:t>
      </w:r>
      <w:proofErr w:type="spellEnd"/>
      <w:r w:rsidRPr="005C0161">
        <w:rPr>
          <w:rFonts w:ascii="Times New Roman" w:eastAsia="Times New Roman" w:hAnsi="Times New Roman" w:cs="Times New Roman"/>
          <w:sz w:val="24"/>
          <w:szCs w:val="24"/>
          <w:lang w:eastAsia="ru-RU"/>
        </w:rPr>
        <w:t xml:space="preserve"> 30 червня 1983 р. /</w:t>
      </w:r>
      <w:proofErr w:type="spellStart"/>
      <w:r w:rsidRPr="005C0161">
        <w:rPr>
          <w:rFonts w:ascii="Times New Roman" w:eastAsia="Times New Roman" w:hAnsi="Times New Roman" w:cs="Times New Roman"/>
          <w:sz w:val="24"/>
          <w:szCs w:val="24"/>
          <w:lang w:eastAsia="ru-RU"/>
        </w:rPr>
        <w:t>Відомості</w:t>
      </w:r>
      <w:proofErr w:type="spellEnd"/>
      <w:r w:rsidRPr="005C0161">
        <w:rPr>
          <w:rFonts w:ascii="Times New Roman" w:eastAsia="Times New Roman" w:hAnsi="Times New Roman" w:cs="Times New Roman"/>
          <w:sz w:val="24"/>
          <w:szCs w:val="24"/>
          <w:lang w:eastAsia="ru-RU"/>
        </w:rPr>
        <w:t xml:space="preserve"> Верх. Ради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1983. №28. ст. 356. </w:t>
      </w:r>
      <w:hyperlink r:id="rId9" w:anchor="Text" w:history="1">
        <w:r w:rsidRPr="005C0161">
          <w:rPr>
            <w:rFonts w:ascii="Times New Roman" w:eastAsia="Times New Roman" w:hAnsi="Times New Roman" w:cs="Times New Roman"/>
            <w:color w:val="0000FF"/>
            <w:sz w:val="24"/>
            <w:szCs w:val="24"/>
            <w:u w:val="single"/>
            <w:lang w:eastAsia="ru-RU"/>
          </w:rPr>
          <w:t>https://zakon.rada.gov.ua/laws/show/5464-10#Text</w:t>
        </w:r>
      </w:hyperlink>
      <w:r w:rsidRPr="005C0161">
        <w:rPr>
          <w:rFonts w:ascii="Times New Roman" w:eastAsia="Times New Roman" w:hAnsi="Times New Roman" w:cs="Times New Roman"/>
          <w:sz w:val="24"/>
          <w:szCs w:val="24"/>
          <w:lang w:eastAsia="ru-RU"/>
        </w:rPr>
        <w:t xml:space="preserve"> </w:t>
      </w:r>
    </w:p>
    <w:p w14:paraId="75021CE3" w14:textId="77777777" w:rsidR="005C0161" w:rsidRPr="005C0161" w:rsidRDefault="005C0161" w:rsidP="005C0161">
      <w:pPr>
        <w:widowControl w:val="0"/>
        <w:numPr>
          <w:ilvl w:val="0"/>
          <w:numId w:val="12"/>
        </w:numPr>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sidRPr="005C0161">
        <w:rPr>
          <w:rFonts w:ascii="Times New Roman" w:eastAsia="Times New Roman" w:hAnsi="Times New Roman" w:cs="Times New Roman"/>
          <w:sz w:val="24"/>
          <w:szCs w:val="24"/>
          <w:lang w:eastAsia="ru-RU"/>
        </w:rPr>
        <w:t>Цивільний</w:t>
      </w:r>
      <w:proofErr w:type="spellEnd"/>
      <w:r w:rsidRPr="005C0161">
        <w:rPr>
          <w:rFonts w:ascii="Times New Roman" w:eastAsia="Times New Roman" w:hAnsi="Times New Roman" w:cs="Times New Roman"/>
          <w:sz w:val="24"/>
          <w:szCs w:val="24"/>
          <w:lang w:eastAsia="ru-RU"/>
        </w:rPr>
        <w:t xml:space="preserve"> кодекс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від</w:t>
      </w:r>
      <w:proofErr w:type="spellEnd"/>
      <w:r w:rsidRPr="005C0161">
        <w:rPr>
          <w:rFonts w:ascii="Times New Roman" w:eastAsia="Times New Roman" w:hAnsi="Times New Roman" w:cs="Times New Roman"/>
          <w:sz w:val="24"/>
          <w:szCs w:val="24"/>
          <w:lang w:eastAsia="ru-RU"/>
        </w:rPr>
        <w:t xml:space="preserve"> 16.01.2003 р. /</w:t>
      </w:r>
      <w:proofErr w:type="spellStart"/>
      <w:r w:rsidRPr="005C0161">
        <w:rPr>
          <w:rFonts w:ascii="Times New Roman" w:eastAsia="Times New Roman" w:hAnsi="Times New Roman" w:cs="Times New Roman"/>
          <w:sz w:val="24"/>
          <w:szCs w:val="24"/>
          <w:lang w:eastAsia="ru-RU"/>
        </w:rPr>
        <w:t>Відомості</w:t>
      </w:r>
      <w:proofErr w:type="spellEnd"/>
      <w:r w:rsidRPr="005C0161">
        <w:rPr>
          <w:rFonts w:ascii="Times New Roman" w:eastAsia="Times New Roman" w:hAnsi="Times New Roman" w:cs="Times New Roman"/>
          <w:sz w:val="24"/>
          <w:szCs w:val="24"/>
          <w:lang w:eastAsia="ru-RU"/>
        </w:rPr>
        <w:t xml:space="preserve"> Верх. Ради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2003 р. №40 – 44. ст. 356. </w:t>
      </w:r>
      <w:hyperlink r:id="rId10" w:anchor="Text" w:history="1">
        <w:r w:rsidRPr="005C0161">
          <w:rPr>
            <w:rFonts w:ascii="Times New Roman" w:eastAsia="Times New Roman" w:hAnsi="Times New Roman" w:cs="Times New Roman"/>
            <w:color w:val="0000FF"/>
            <w:sz w:val="24"/>
            <w:szCs w:val="24"/>
            <w:u w:val="single"/>
            <w:lang w:eastAsia="ru-RU"/>
          </w:rPr>
          <w:t>https://zakon.rada.gov.ua/laws/show/435-15#Text</w:t>
        </w:r>
      </w:hyperlink>
      <w:r w:rsidRPr="005C0161">
        <w:rPr>
          <w:rFonts w:ascii="Times New Roman" w:eastAsia="Times New Roman" w:hAnsi="Times New Roman" w:cs="Times New Roman"/>
          <w:sz w:val="24"/>
          <w:szCs w:val="24"/>
          <w:lang w:eastAsia="ru-RU"/>
        </w:rPr>
        <w:t xml:space="preserve"> </w:t>
      </w:r>
    </w:p>
    <w:p w14:paraId="6D1B23B4" w14:textId="77777777" w:rsidR="005C0161" w:rsidRPr="005C0161" w:rsidRDefault="005C0161" w:rsidP="005C0161">
      <w:pPr>
        <w:widowControl w:val="0"/>
        <w:numPr>
          <w:ilvl w:val="0"/>
          <w:numId w:val="12"/>
        </w:numPr>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C0161">
        <w:rPr>
          <w:rFonts w:ascii="Times New Roman" w:eastAsia="Times New Roman" w:hAnsi="Times New Roman" w:cs="Times New Roman"/>
          <w:sz w:val="24"/>
          <w:szCs w:val="24"/>
          <w:lang w:eastAsia="ru-RU"/>
        </w:rPr>
        <w:t xml:space="preserve">Закон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„Про </w:t>
      </w:r>
      <w:proofErr w:type="spellStart"/>
      <w:r w:rsidRPr="005C0161">
        <w:rPr>
          <w:rFonts w:ascii="Times New Roman" w:eastAsia="Times New Roman" w:hAnsi="Times New Roman" w:cs="Times New Roman"/>
          <w:sz w:val="24"/>
          <w:szCs w:val="24"/>
          <w:lang w:eastAsia="ru-RU"/>
        </w:rPr>
        <w:t>приватизацію</w:t>
      </w:r>
      <w:proofErr w:type="spellEnd"/>
      <w:r w:rsidRPr="005C0161">
        <w:rPr>
          <w:rFonts w:ascii="Times New Roman" w:eastAsia="Times New Roman" w:hAnsi="Times New Roman" w:cs="Times New Roman"/>
          <w:sz w:val="24"/>
          <w:szCs w:val="24"/>
          <w:lang w:eastAsia="ru-RU"/>
        </w:rPr>
        <w:t xml:space="preserve"> державного житлового фонду” </w:t>
      </w:r>
      <w:proofErr w:type="spellStart"/>
      <w:r w:rsidRPr="005C0161">
        <w:rPr>
          <w:rFonts w:ascii="Times New Roman" w:eastAsia="Times New Roman" w:hAnsi="Times New Roman" w:cs="Times New Roman"/>
          <w:sz w:val="24"/>
          <w:szCs w:val="24"/>
          <w:lang w:eastAsia="ru-RU"/>
        </w:rPr>
        <w:t>від</w:t>
      </w:r>
      <w:proofErr w:type="spellEnd"/>
      <w:r w:rsidRPr="005C0161">
        <w:rPr>
          <w:rFonts w:ascii="Times New Roman" w:eastAsia="Times New Roman" w:hAnsi="Times New Roman" w:cs="Times New Roman"/>
          <w:sz w:val="24"/>
          <w:szCs w:val="24"/>
          <w:lang w:eastAsia="ru-RU"/>
        </w:rPr>
        <w:t xml:space="preserve"> 19.06.1992 р. №2482 – XII /</w:t>
      </w:r>
      <w:proofErr w:type="spellStart"/>
      <w:r w:rsidRPr="005C0161">
        <w:rPr>
          <w:rFonts w:ascii="Times New Roman" w:eastAsia="Times New Roman" w:hAnsi="Times New Roman" w:cs="Times New Roman"/>
          <w:sz w:val="24"/>
          <w:szCs w:val="24"/>
          <w:lang w:eastAsia="ru-RU"/>
        </w:rPr>
        <w:t>Відомості</w:t>
      </w:r>
      <w:proofErr w:type="spellEnd"/>
      <w:r w:rsidRPr="005C0161">
        <w:rPr>
          <w:rFonts w:ascii="Times New Roman" w:eastAsia="Times New Roman" w:hAnsi="Times New Roman" w:cs="Times New Roman"/>
          <w:sz w:val="24"/>
          <w:szCs w:val="24"/>
          <w:lang w:eastAsia="ru-RU"/>
        </w:rPr>
        <w:t xml:space="preserve"> Верх. Ради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1992. №36. ст. 524. </w:t>
      </w:r>
      <w:hyperlink r:id="rId11" w:anchor="Text" w:history="1">
        <w:r w:rsidRPr="005C0161">
          <w:rPr>
            <w:rFonts w:ascii="Times New Roman" w:eastAsia="Times New Roman" w:hAnsi="Times New Roman" w:cs="Times New Roman"/>
            <w:color w:val="0000FF"/>
            <w:sz w:val="24"/>
            <w:szCs w:val="24"/>
            <w:u w:val="single"/>
            <w:lang w:eastAsia="ru-RU"/>
          </w:rPr>
          <w:t>https://zakon.rada.gov.ua/laws/show/2482-12#Text</w:t>
        </w:r>
      </w:hyperlink>
      <w:r w:rsidRPr="005C0161">
        <w:rPr>
          <w:rFonts w:ascii="Times New Roman" w:eastAsia="Times New Roman" w:hAnsi="Times New Roman" w:cs="Times New Roman"/>
          <w:sz w:val="24"/>
          <w:szCs w:val="24"/>
          <w:lang w:eastAsia="ru-RU"/>
        </w:rPr>
        <w:t xml:space="preserve"> </w:t>
      </w:r>
    </w:p>
    <w:p w14:paraId="45359851" w14:textId="77777777" w:rsidR="005C0161" w:rsidRPr="005C0161" w:rsidRDefault="005C0161" w:rsidP="005C0161">
      <w:pPr>
        <w:widowControl w:val="0"/>
        <w:numPr>
          <w:ilvl w:val="0"/>
          <w:numId w:val="12"/>
        </w:numPr>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C0161">
        <w:rPr>
          <w:rFonts w:ascii="Times New Roman" w:eastAsia="Times New Roman" w:hAnsi="Times New Roman" w:cs="Times New Roman"/>
          <w:sz w:val="24"/>
          <w:szCs w:val="24"/>
          <w:lang w:eastAsia="ru-RU"/>
        </w:rPr>
        <w:t xml:space="preserve">Закон </w:t>
      </w:r>
      <w:proofErr w:type="spell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„Про передачу </w:t>
      </w:r>
      <w:proofErr w:type="spellStart"/>
      <w:r w:rsidRPr="005C0161">
        <w:rPr>
          <w:rFonts w:ascii="Times New Roman" w:eastAsia="Times New Roman" w:hAnsi="Times New Roman" w:cs="Times New Roman"/>
          <w:sz w:val="24"/>
          <w:szCs w:val="24"/>
          <w:lang w:eastAsia="ru-RU"/>
        </w:rPr>
        <w:t>об’єктів</w:t>
      </w:r>
      <w:proofErr w:type="spellEnd"/>
      <w:r w:rsidRPr="005C0161">
        <w:rPr>
          <w:rFonts w:ascii="Times New Roman" w:eastAsia="Times New Roman" w:hAnsi="Times New Roman" w:cs="Times New Roman"/>
          <w:sz w:val="24"/>
          <w:szCs w:val="24"/>
          <w:lang w:eastAsia="ru-RU"/>
        </w:rPr>
        <w:t xml:space="preserve"> права </w:t>
      </w:r>
      <w:proofErr w:type="spellStart"/>
      <w:r w:rsidRPr="005C0161">
        <w:rPr>
          <w:rFonts w:ascii="Times New Roman" w:eastAsia="Times New Roman" w:hAnsi="Times New Roman" w:cs="Times New Roman"/>
          <w:sz w:val="24"/>
          <w:szCs w:val="24"/>
          <w:lang w:eastAsia="ru-RU"/>
        </w:rPr>
        <w:t>державної</w:t>
      </w:r>
      <w:proofErr w:type="spellEnd"/>
      <w:r w:rsidRPr="005C0161">
        <w:rPr>
          <w:rFonts w:ascii="Times New Roman" w:eastAsia="Times New Roman" w:hAnsi="Times New Roman" w:cs="Times New Roman"/>
          <w:sz w:val="24"/>
          <w:szCs w:val="24"/>
          <w:lang w:eastAsia="ru-RU"/>
        </w:rPr>
        <w:t xml:space="preserve"> та </w:t>
      </w:r>
      <w:proofErr w:type="spellStart"/>
      <w:r w:rsidRPr="005C0161">
        <w:rPr>
          <w:rFonts w:ascii="Times New Roman" w:eastAsia="Times New Roman" w:hAnsi="Times New Roman" w:cs="Times New Roman"/>
          <w:sz w:val="24"/>
          <w:szCs w:val="24"/>
          <w:lang w:eastAsia="ru-RU"/>
        </w:rPr>
        <w:t>комунальної</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власності</w:t>
      </w:r>
      <w:proofErr w:type="spellEnd"/>
      <w:r w:rsidRPr="005C0161">
        <w:rPr>
          <w:rFonts w:ascii="Times New Roman" w:eastAsia="Times New Roman" w:hAnsi="Times New Roman" w:cs="Times New Roman"/>
          <w:sz w:val="24"/>
          <w:szCs w:val="24"/>
          <w:lang w:eastAsia="ru-RU"/>
        </w:rPr>
        <w:t xml:space="preserve">” </w:t>
      </w:r>
      <w:proofErr w:type="spellStart"/>
      <w:r w:rsidRPr="005C0161">
        <w:rPr>
          <w:rFonts w:ascii="Times New Roman" w:eastAsia="Times New Roman" w:hAnsi="Times New Roman" w:cs="Times New Roman"/>
          <w:sz w:val="24"/>
          <w:szCs w:val="24"/>
          <w:lang w:eastAsia="ru-RU"/>
        </w:rPr>
        <w:t>від</w:t>
      </w:r>
      <w:proofErr w:type="spellEnd"/>
      <w:r w:rsidRPr="005C0161">
        <w:rPr>
          <w:rFonts w:ascii="Times New Roman" w:eastAsia="Times New Roman" w:hAnsi="Times New Roman" w:cs="Times New Roman"/>
          <w:sz w:val="24"/>
          <w:szCs w:val="24"/>
          <w:lang w:eastAsia="ru-RU"/>
        </w:rPr>
        <w:t xml:space="preserve"> 03.03.1998 р. №147/98 – ВР /</w:t>
      </w:r>
      <w:proofErr w:type="spellStart"/>
      <w:r w:rsidRPr="005C0161">
        <w:rPr>
          <w:rFonts w:ascii="Times New Roman" w:eastAsia="Times New Roman" w:hAnsi="Times New Roman" w:cs="Times New Roman"/>
          <w:sz w:val="24"/>
          <w:szCs w:val="24"/>
          <w:lang w:eastAsia="ru-RU"/>
        </w:rPr>
        <w:t>відомості</w:t>
      </w:r>
      <w:proofErr w:type="spellEnd"/>
      <w:r w:rsidRPr="005C0161">
        <w:rPr>
          <w:rFonts w:ascii="Times New Roman" w:eastAsia="Times New Roman" w:hAnsi="Times New Roman" w:cs="Times New Roman"/>
          <w:sz w:val="24"/>
          <w:szCs w:val="24"/>
          <w:lang w:eastAsia="ru-RU"/>
        </w:rPr>
        <w:t xml:space="preserve"> Верх. Ради </w:t>
      </w:r>
      <w:proofErr w:type="spellStart"/>
      <w:proofErr w:type="gramStart"/>
      <w:r w:rsidRPr="005C0161">
        <w:rPr>
          <w:rFonts w:ascii="Times New Roman" w:eastAsia="Times New Roman" w:hAnsi="Times New Roman" w:cs="Times New Roman"/>
          <w:sz w:val="24"/>
          <w:szCs w:val="24"/>
          <w:lang w:eastAsia="ru-RU"/>
        </w:rPr>
        <w:t>України</w:t>
      </w:r>
      <w:proofErr w:type="spellEnd"/>
      <w:r w:rsidRPr="005C0161">
        <w:rPr>
          <w:rFonts w:ascii="Times New Roman" w:eastAsia="Times New Roman" w:hAnsi="Times New Roman" w:cs="Times New Roman"/>
          <w:sz w:val="24"/>
          <w:szCs w:val="24"/>
          <w:lang w:eastAsia="ru-RU"/>
        </w:rPr>
        <w:t xml:space="preserve"> .</w:t>
      </w:r>
      <w:proofErr w:type="gramEnd"/>
      <w:r w:rsidRPr="005C0161">
        <w:rPr>
          <w:rFonts w:ascii="Times New Roman" w:eastAsia="Times New Roman" w:hAnsi="Times New Roman" w:cs="Times New Roman"/>
          <w:sz w:val="24"/>
          <w:szCs w:val="24"/>
          <w:lang w:eastAsia="ru-RU"/>
        </w:rPr>
        <w:t xml:space="preserve"> 1998. №34. ст. 228. </w:t>
      </w:r>
      <w:hyperlink r:id="rId12" w:anchor="Text" w:history="1">
        <w:r w:rsidRPr="005C0161">
          <w:rPr>
            <w:rFonts w:ascii="Times New Roman" w:eastAsia="Times New Roman" w:hAnsi="Times New Roman" w:cs="Times New Roman"/>
            <w:color w:val="0000FF"/>
            <w:sz w:val="24"/>
            <w:szCs w:val="24"/>
            <w:u w:val="single"/>
            <w:lang w:eastAsia="ru-RU"/>
          </w:rPr>
          <w:t>https://zakon.rada.gov.ua/laws/show/147/98-%D0%B2%D1%80#Text</w:t>
        </w:r>
      </w:hyperlink>
      <w:r w:rsidRPr="005C0161">
        <w:rPr>
          <w:rFonts w:ascii="Times New Roman" w:eastAsia="Times New Roman" w:hAnsi="Times New Roman" w:cs="Times New Roman"/>
          <w:sz w:val="24"/>
          <w:szCs w:val="24"/>
          <w:lang w:eastAsia="ru-RU"/>
        </w:rPr>
        <w:t xml:space="preserve"> </w:t>
      </w:r>
    </w:p>
    <w:p w14:paraId="342132DE" w14:textId="77777777" w:rsidR="005C0161" w:rsidRPr="005C0161" w:rsidRDefault="005C0161" w:rsidP="005C0161">
      <w:pPr>
        <w:spacing w:after="0" w:line="240" w:lineRule="auto"/>
        <w:ind w:left="426"/>
        <w:jc w:val="center"/>
        <w:rPr>
          <w:rFonts w:ascii="Times New Roman" w:eastAsia="Times New Roman" w:hAnsi="Times New Roman" w:cs="Arial"/>
          <w:b/>
          <w:lang w:val="uk-UA" w:eastAsia="ru-RU"/>
        </w:rPr>
      </w:pPr>
      <w:r w:rsidRPr="005C0161">
        <w:rPr>
          <w:rFonts w:ascii="Times New Roman" w:eastAsia="Times New Roman" w:hAnsi="Times New Roman" w:cs="Arial"/>
          <w:b/>
          <w:lang w:val="uk-UA" w:eastAsia="ru-RU"/>
        </w:rPr>
        <w:t>Допоміжна:</w:t>
      </w:r>
    </w:p>
    <w:p w14:paraId="78A94783" w14:textId="77777777" w:rsidR="005C0161" w:rsidRPr="005C0161" w:rsidRDefault="005C0161" w:rsidP="005C0161">
      <w:pPr>
        <w:keepNext/>
        <w:widowControl w:val="0"/>
        <w:numPr>
          <w:ilvl w:val="0"/>
          <w:numId w:val="11"/>
        </w:numPr>
        <w:autoSpaceDE w:val="0"/>
        <w:autoSpaceDN w:val="0"/>
        <w:spacing w:after="0" w:line="240" w:lineRule="auto"/>
        <w:ind w:left="426"/>
        <w:jc w:val="both"/>
        <w:outlineLvl w:val="0"/>
        <w:rPr>
          <w:rFonts w:ascii="Times New Roman" w:eastAsia="Times New Roman" w:hAnsi="Times New Roman" w:cs="Times New Roman"/>
          <w:b/>
          <w:bCs/>
          <w:color w:val="000000"/>
          <w:sz w:val="24"/>
          <w:szCs w:val="24"/>
          <w:lang w:val="uk-UA" w:eastAsia="ru-RU"/>
        </w:rPr>
      </w:pPr>
      <w:r w:rsidRPr="005C0161">
        <w:rPr>
          <w:rFonts w:ascii="Times New Roman" w:eastAsia="Times New Roman" w:hAnsi="Times New Roman" w:cs="Times New Roman"/>
          <w:bCs/>
          <w:color w:val="000000"/>
          <w:sz w:val="24"/>
          <w:szCs w:val="24"/>
          <w:lang w:val="uk-UA" w:eastAsia="ru-RU"/>
        </w:rPr>
        <w:t>Сліпченко, С.О. Житлове право України : Наук.-</w:t>
      </w:r>
      <w:proofErr w:type="spellStart"/>
      <w:r w:rsidRPr="005C0161">
        <w:rPr>
          <w:rFonts w:ascii="Times New Roman" w:eastAsia="Times New Roman" w:hAnsi="Times New Roman" w:cs="Times New Roman"/>
          <w:bCs/>
          <w:color w:val="000000"/>
          <w:sz w:val="24"/>
          <w:szCs w:val="24"/>
          <w:lang w:val="uk-UA" w:eastAsia="ru-RU"/>
        </w:rPr>
        <w:t>практ</w:t>
      </w:r>
      <w:proofErr w:type="spellEnd"/>
      <w:r w:rsidRPr="005C0161">
        <w:rPr>
          <w:rFonts w:ascii="Times New Roman" w:eastAsia="Times New Roman" w:hAnsi="Times New Roman" w:cs="Times New Roman"/>
          <w:bCs/>
          <w:color w:val="000000"/>
          <w:sz w:val="24"/>
          <w:szCs w:val="24"/>
          <w:lang w:val="uk-UA" w:eastAsia="ru-RU"/>
        </w:rPr>
        <w:t xml:space="preserve">. посібник /                        С.О. Сліпченко, Є.О. Мічурін, О.В. Соболєв. Х. : </w:t>
      </w:r>
      <w:proofErr w:type="spellStart"/>
      <w:r w:rsidRPr="005C0161">
        <w:rPr>
          <w:rFonts w:ascii="Times New Roman" w:eastAsia="Times New Roman" w:hAnsi="Times New Roman" w:cs="Times New Roman"/>
          <w:bCs/>
          <w:color w:val="000000"/>
          <w:sz w:val="24"/>
          <w:szCs w:val="24"/>
          <w:lang w:val="uk-UA" w:eastAsia="ru-RU"/>
        </w:rPr>
        <w:t>Еспада</w:t>
      </w:r>
      <w:proofErr w:type="spellEnd"/>
      <w:r w:rsidRPr="005C0161">
        <w:rPr>
          <w:rFonts w:ascii="Times New Roman" w:eastAsia="Times New Roman" w:hAnsi="Times New Roman" w:cs="Times New Roman"/>
          <w:bCs/>
          <w:color w:val="000000"/>
          <w:sz w:val="24"/>
          <w:szCs w:val="24"/>
          <w:lang w:val="uk-UA" w:eastAsia="ru-RU"/>
        </w:rPr>
        <w:t>, 20</w:t>
      </w:r>
      <w:r w:rsidRPr="005C0161">
        <w:rPr>
          <w:rFonts w:ascii="Times New Roman" w:eastAsia="Times New Roman" w:hAnsi="Times New Roman" w:cs="Times New Roman"/>
          <w:bCs/>
          <w:color w:val="000000"/>
          <w:sz w:val="24"/>
          <w:szCs w:val="24"/>
          <w:lang w:eastAsia="ru-RU"/>
        </w:rPr>
        <w:t>1</w:t>
      </w:r>
      <w:r w:rsidRPr="005C0161">
        <w:rPr>
          <w:rFonts w:ascii="Times New Roman" w:eastAsia="Times New Roman" w:hAnsi="Times New Roman" w:cs="Times New Roman"/>
          <w:bCs/>
          <w:color w:val="000000"/>
          <w:sz w:val="24"/>
          <w:szCs w:val="24"/>
          <w:lang w:val="uk-UA" w:eastAsia="ru-RU"/>
        </w:rPr>
        <w:t>3. 344 с.</w:t>
      </w:r>
      <w:r w:rsidRPr="005C0161">
        <w:rPr>
          <w:rFonts w:ascii="Times New Roman" w:eastAsia="Times New Roman" w:hAnsi="Times New Roman" w:cs="Times New Roman"/>
          <w:sz w:val="28"/>
          <w:szCs w:val="24"/>
          <w:lang w:val="uk-UA" w:eastAsia="ru-RU"/>
        </w:rPr>
        <w:t xml:space="preserve"> </w:t>
      </w:r>
      <w:hyperlink r:id="rId13" w:history="1">
        <w:r w:rsidRPr="005C0161">
          <w:rPr>
            <w:rFonts w:ascii="Times New Roman" w:eastAsia="Times New Roman" w:hAnsi="Times New Roman" w:cs="Times New Roman"/>
            <w:bCs/>
            <w:color w:val="0000FF"/>
            <w:sz w:val="24"/>
            <w:szCs w:val="24"/>
            <w:u w:val="single"/>
            <w:lang w:val="uk-UA" w:eastAsia="ru-RU"/>
          </w:rPr>
          <w:t>https://mibo.nmu.org.ua/ua/vechirnia_osvita/gitPravo.pdf</w:t>
        </w:r>
      </w:hyperlink>
      <w:r w:rsidRPr="005C0161">
        <w:rPr>
          <w:rFonts w:ascii="Times New Roman" w:eastAsia="Times New Roman" w:hAnsi="Times New Roman" w:cs="Times New Roman"/>
          <w:bCs/>
          <w:color w:val="000000"/>
          <w:sz w:val="24"/>
          <w:szCs w:val="24"/>
          <w:lang w:eastAsia="ru-RU"/>
        </w:rPr>
        <w:t xml:space="preserve"> </w:t>
      </w:r>
    </w:p>
    <w:p w14:paraId="112956C4" w14:textId="77777777" w:rsidR="005C0161" w:rsidRPr="005C0161" w:rsidRDefault="005C0161" w:rsidP="005C0161">
      <w:pPr>
        <w:widowControl w:val="0"/>
        <w:numPr>
          <w:ilvl w:val="0"/>
          <w:numId w:val="11"/>
        </w:numPr>
        <w:autoSpaceDE w:val="0"/>
        <w:autoSpaceDN w:val="0"/>
        <w:spacing w:after="0" w:line="240" w:lineRule="auto"/>
        <w:ind w:left="426"/>
        <w:jc w:val="both"/>
        <w:rPr>
          <w:rFonts w:ascii="Times New Roman" w:eastAsia="Times New Roman" w:hAnsi="Times New Roman" w:cs="Times New Roman"/>
          <w:color w:val="260751"/>
          <w:sz w:val="24"/>
          <w:szCs w:val="24"/>
          <w:lang w:val="uk-UA" w:eastAsia="ru-RU"/>
        </w:rPr>
      </w:pPr>
      <w:r w:rsidRPr="005C0161">
        <w:rPr>
          <w:rFonts w:ascii="Times New Roman" w:eastAsia="Times New Roman" w:hAnsi="Times New Roman" w:cs="Times New Roman"/>
          <w:color w:val="260751"/>
          <w:sz w:val="24"/>
          <w:szCs w:val="24"/>
          <w:lang w:val="uk-UA" w:eastAsia="ru-RU"/>
        </w:rPr>
        <w:t xml:space="preserve">Горобець, Н. О. Право на недоторканність житла: цивільно-правовий аспект : </w:t>
      </w:r>
      <w:proofErr w:type="spellStart"/>
      <w:r w:rsidRPr="005C0161">
        <w:rPr>
          <w:rFonts w:ascii="Times New Roman" w:eastAsia="Times New Roman" w:hAnsi="Times New Roman" w:cs="Times New Roman"/>
          <w:color w:val="260751"/>
          <w:sz w:val="24"/>
          <w:szCs w:val="24"/>
          <w:lang w:val="uk-UA" w:eastAsia="ru-RU"/>
        </w:rPr>
        <w:t>автореф</w:t>
      </w:r>
      <w:proofErr w:type="spellEnd"/>
      <w:r w:rsidRPr="005C0161">
        <w:rPr>
          <w:rFonts w:ascii="Times New Roman" w:eastAsia="Times New Roman" w:hAnsi="Times New Roman" w:cs="Times New Roman"/>
          <w:color w:val="260751"/>
          <w:sz w:val="24"/>
          <w:szCs w:val="24"/>
          <w:lang w:val="uk-UA" w:eastAsia="ru-RU"/>
        </w:rPr>
        <w:t xml:space="preserve">. </w:t>
      </w:r>
      <w:proofErr w:type="spellStart"/>
      <w:r w:rsidRPr="005C0161">
        <w:rPr>
          <w:rFonts w:ascii="Times New Roman" w:eastAsia="Times New Roman" w:hAnsi="Times New Roman" w:cs="Times New Roman"/>
          <w:color w:val="260751"/>
          <w:sz w:val="24"/>
          <w:szCs w:val="24"/>
          <w:lang w:val="uk-UA" w:eastAsia="ru-RU"/>
        </w:rPr>
        <w:t>дис</w:t>
      </w:r>
      <w:proofErr w:type="spellEnd"/>
      <w:r w:rsidRPr="005C0161">
        <w:rPr>
          <w:rFonts w:ascii="Times New Roman" w:eastAsia="Times New Roman" w:hAnsi="Times New Roman" w:cs="Times New Roman"/>
          <w:color w:val="260751"/>
          <w:sz w:val="24"/>
          <w:szCs w:val="24"/>
          <w:lang w:val="uk-UA" w:eastAsia="ru-RU"/>
        </w:rPr>
        <w:t xml:space="preserve">. ... </w:t>
      </w:r>
      <w:proofErr w:type="spellStart"/>
      <w:r w:rsidRPr="005C0161">
        <w:rPr>
          <w:rFonts w:ascii="Times New Roman" w:eastAsia="Times New Roman" w:hAnsi="Times New Roman" w:cs="Times New Roman"/>
          <w:color w:val="260751"/>
          <w:sz w:val="24"/>
          <w:szCs w:val="24"/>
          <w:lang w:val="uk-UA" w:eastAsia="ru-RU"/>
        </w:rPr>
        <w:t>канд</w:t>
      </w:r>
      <w:proofErr w:type="spellEnd"/>
      <w:r w:rsidRPr="005C0161">
        <w:rPr>
          <w:rFonts w:ascii="Times New Roman" w:eastAsia="Times New Roman" w:hAnsi="Times New Roman" w:cs="Times New Roman"/>
          <w:color w:val="260751"/>
          <w:sz w:val="24"/>
          <w:szCs w:val="24"/>
          <w:lang w:val="uk-UA" w:eastAsia="ru-RU"/>
        </w:rPr>
        <w:t xml:space="preserve">. </w:t>
      </w:r>
      <w:proofErr w:type="spellStart"/>
      <w:r w:rsidRPr="005C0161">
        <w:rPr>
          <w:rFonts w:ascii="Times New Roman" w:eastAsia="Times New Roman" w:hAnsi="Times New Roman" w:cs="Times New Roman"/>
          <w:color w:val="260751"/>
          <w:sz w:val="24"/>
          <w:szCs w:val="24"/>
          <w:lang w:val="uk-UA" w:eastAsia="ru-RU"/>
        </w:rPr>
        <w:t>юрид</w:t>
      </w:r>
      <w:proofErr w:type="spellEnd"/>
      <w:r w:rsidRPr="005C0161">
        <w:rPr>
          <w:rFonts w:ascii="Times New Roman" w:eastAsia="Times New Roman" w:hAnsi="Times New Roman" w:cs="Times New Roman"/>
          <w:color w:val="260751"/>
          <w:sz w:val="24"/>
          <w:szCs w:val="24"/>
          <w:lang w:val="uk-UA" w:eastAsia="ru-RU"/>
        </w:rPr>
        <w:t>. наук : 12.00.03 / Н</w:t>
      </w:r>
      <w:proofErr w:type="spellStart"/>
      <w:r w:rsidRPr="005C0161">
        <w:rPr>
          <w:rFonts w:ascii="Times New Roman" w:eastAsia="Times New Roman" w:hAnsi="Times New Roman" w:cs="Times New Roman"/>
          <w:color w:val="260751"/>
          <w:sz w:val="24"/>
          <w:szCs w:val="24"/>
          <w:lang w:eastAsia="ru-RU"/>
        </w:rPr>
        <w:t>аталія</w:t>
      </w:r>
      <w:proofErr w:type="spellEnd"/>
      <w:r w:rsidRPr="005C0161">
        <w:rPr>
          <w:rFonts w:ascii="Times New Roman" w:eastAsia="Times New Roman" w:hAnsi="Times New Roman" w:cs="Times New Roman"/>
          <w:color w:val="260751"/>
          <w:sz w:val="24"/>
          <w:szCs w:val="24"/>
          <w:lang w:eastAsia="ru-RU"/>
        </w:rPr>
        <w:t xml:space="preserve"> </w:t>
      </w:r>
      <w:proofErr w:type="spellStart"/>
      <w:r w:rsidRPr="005C0161">
        <w:rPr>
          <w:rFonts w:ascii="Times New Roman" w:eastAsia="Times New Roman" w:hAnsi="Times New Roman" w:cs="Times New Roman"/>
          <w:color w:val="260751"/>
          <w:sz w:val="24"/>
          <w:szCs w:val="24"/>
          <w:lang w:eastAsia="ru-RU"/>
        </w:rPr>
        <w:t>Олександрівна</w:t>
      </w:r>
      <w:proofErr w:type="spellEnd"/>
      <w:r w:rsidRPr="005C0161">
        <w:rPr>
          <w:rFonts w:ascii="Times New Roman" w:eastAsia="Times New Roman" w:hAnsi="Times New Roman" w:cs="Times New Roman"/>
          <w:color w:val="260751"/>
          <w:sz w:val="24"/>
          <w:szCs w:val="24"/>
          <w:lang w:eastAsia="ru-RU"/>
        </w:rPr>
        <w:t xml:space="preserve"> </w:t>
      </w:r>
      <w:proofErr w:type="spellStart"/>
      <w:r w:rsidRPr="005C0161">
        <w:rPr>
          <w:rFonts w:ascii="Times New Roman" w:eastAsia="Times New Roman" w:hAnsi="Times New Roman" w:cs="Times New Roman"/>
          <w:color w:val="260751"/>
          <w:sz w:val="24"/>
          <w:szCs w:val="24"/>
          <w:lang w:eastAsia="ru-RU"/>
        </w:rPr>
        <w:t>Горобець</w:t>
      </w:r>
      <w:proofErr w:type="spellEnd"/>
      <w:r w:rsidRPr="005C0161">
        <w:rPr>
          <w:rFonts w:ascii="Times New Roman" w:eastAsia="Times New Roman" w:hAnsi="Times New Roman" w:cs="Times New Roman"/>
          <w:color w:val="260751"/>
          <w:sz w:val="24"/>
          <w:szCs w:val="24"/>
          <w:lang w:eastAsia="ru-RU"/>
        </w:rPr>
        <w:t xml:space="preserve"> ; </w:t>
      </w:r>
      <w:proofErr w:type="spellStart"/>
      <w:r w:rsidRPr="005C0161">
        <w:rPr>
          <w:rFonts w:ascii="Times New Roman" w:eastAsia="Times New Roman" w:hAnsi="Times New Roman" w:cs="Times New Roman"/>
          <w:color w:val="260751"/>
          <w:sz w:val="24"/>
          <w:szCs w:val="24"/>
          <w:lang w:eastAsia="ru-RU"/>
        </w:rPr>
        <w:t>Харк</w:t>
      </w:r>
      <w:proofErr w:type="spellEnd"/>
      <w:r w:rsidRPr="005C0161">
        <w:rPr>
          <w:rFonts w:ascii="Times New Roman" w:eastAsia="Times New Roman" w:hAnsi="Times New Roman" w:cs="Times New Roman"/>
          <w:color w:val="260751"/>
          <w:sz w:val="24"/>
          <w:szCs w:val="24"/>
          <w:lang w:eastAsia="ru-RU"/>
        </w:rPr>
        <w:t xml:space="preserve">. нац. ун-т </w:t>
      </w:r>
      <w:proofErr w:type="spellStart"/>
      <w:r w:rsidRPr="005C0161">
        <w:rPr>
          <w:rFonts w:ascii="Times New Roman" w:eastAsia="Times New Roman" w:hAnsi="Times New Roman" w:cs="Times New Roman"/>
          <w:color w:val="260751"/>
          <w:sz w:val="24"/>
          <w:szCs w:val="24"/>
          <w:lang w:eastAsia="ru-RU"/>
        </w:rPr>
        <w:t>внутр</w:t>
      </w:r>
      <w:proofErr w:type="spellEnd"/>
      <w:r w:rsidRPr="005C0161">
        <w:rPr>
          <w:rFonts w:ascii="Times New Roman" w:eastAsia="Times New Roman" w:hAnsi="Times New Roman" w:cs="Times New Roman"/>
          <w:color w:val="260751"/>
          <w:sz w:val="24"/>
          <w:szCs w:val="24"/>
          <w:lang w:eastAsia="ru-RU"/>
        </w:rPr>
        <w:t xml:space="preserve">. справ. </w:t>
      </w:r>
      <w:proofErr w:type="spellStart"/>
      <w:r w:rsidRPr="005C0161">
        <w:rPr>
          <w:rFonts w:ascii="Times New Roman" w:eastAsia="Times New Roman" w:hAnsi="Times New Roman" w:cs="Times New Roman"/>
          <w:color w:val="260751"/>
          <w:sz w:val="24"/>
          <w:szCs w:val="24"/>
          <w:lang w:eastAsia="ru-RU"/>
        </w:rPr>
        <w:t>Харків</w:t>
      </w:r>
      <w:proofErr w:type="spellEnd"/>
      <w:r w:rsidRPr="005C0161">
        <w:rPr>
          <w:rFonts w:ascii="Times New Roman" w:eastAsia="Times New Roman" w:hAnsi="Times New Roman" w:cs="Times New Roman"/>
          <w:color w:val="260751"/>
          <w:sz w:val="24"/>
          <w:szCs w:val="24"/>
          <w:lang w:eastAsia="ru-RU"/>
        </w:rPr>
        <w:t>, 2010. 19 с.</w:t>
      </w:r>
      <w:r w:rsidRPr="005C0161">
        <w:rPr>
          <w:rFonts w:ascii="Verdana" w:eastAsia="Times New Roman" w:hAnsi="Verdana" w:cs="Arial"/>
          <w:color w:val="260751"/>
          <w:sz w:val="20"/>
          <w:szCs w:val="20"/>
          <w:lang w:eastAsia="ru-RU"/>
        </w:rPr>
        <w:t xml:space="preserve"> </w:t>
      </w:r>
      <w:hyperlink r:id="rId14" w:history="1">
        <w:r w:rsidRPr="005C0161">
          <w:rPr>
            <w:rFonts w:ascii="Times New Roman" w:eastAsia="Times New Roman" w:hAnsi="Times New Roman" w:cs="Times New Roman"/>
            <w:color w:val="0000FF"/>
            <w:sz w:val="24"/>
            <w:szCs w:val="24"/>
            <w:u w:val="single"/>
            <w:lang w:eastAsia="ru-RU"/>
          </w:rPr>
          <w:t>http://dspace.univd.edu.ua/xmlui/handle/123456789/3175</w:t>
        </w:r>
      </w:hyperlink>
      <w:r w:rsidRPr="005C0161">
        <w:rPr>
          <w:rFonts w:ascii="Times New Roman" w:eastAsia="Times New Roman" w:hAnsi="Times New Roman" w:cs="Times New Roman"/>
          <w:color w:val="260751"/>
          <w:sz w:val="24"/>
          <w:szCs w:val="24"/>
          <w:lang w:val="es-ES" w:eastAsia="ru-RU"/>
        </w:rPr>
        <w:t xml:space="preserve"> </w:t>
      </w:r>
    </w:p>
    <w:p w14:paraId="79F25F83" w14:textId="422F5496" w:rsidR="005C0161" w:rsidRPr="005C0161" w:rsidRDefault="005C0161" w:rsidP="005C0161">
      <w:pPr>
        <w:widowControl w:val="0"/>
        <w:numPr>
          <w:ilvl w:val="0"/>
          <w:numId w:val="11"/>
        </w:numPr>
        <w:autoSpaceDE w:val="0"/>
        <w:autoSpaceDN w:val="0"/>
        <w:spacing w:after="0" w:line="240" w:lineRule="auto"/>
        <w:ind w:left="426"/>
        <w:jc w:val="both"/>
        <w:rPr>
          <w:rFonts w:ascii="Times New Roman" w:eastAsia="Times New Roman" w:hAnsi="Times New Roman" w:cs="Times New Roman"/>
          <w:sz w:val="24"/>
          <w:szCs w:val="24"/>
          <w:lang w:val="uk-UA" w:eastAsia="ru-RU"/>
        </w:rPr>
      </w:pPr>
      <w:proofErr w:type="spellStart"/>
      <w:r w:rsidRPr="005C0161">
        <w:rPr>
          <w:rFonts w:ascii="Times New Roman" w:eastAsia="Times New Roman" w:hAnsi="Times New Roman" w:cs="Times New Roman"/>
          <w:color w:val="260751"/>
          <w:sz w:val="24"/>
          <w:szCs w:val="24"/>
          <w:lang w:eastAsia="ru-RU"/>
        </w:rPr>
        <w:t>Горобець</w:t>
      </w:r>
      <w:proofErr w:type="spellEnd"/>
      <w:r w:rsidRPr="005C0161">
        <w:rPr>
          <w:rFonts w:ascii="Times New Roman" w:eastAsia="Times New Roman" w:hAnsi="Times New Roman" w:cs="Times New Roman"/>
          <w:color w:val="260751"/>
          <w:sz w:val="24"/>
          <w:szCs w:val="24"/>
          <w:lang w:eastAsia="ru-RU"/>
        </w:rPr>
        <w:t xml:space="preserve"> Н. О. </w:t>
      </w:r>
      <w:proofErr w:type="spellStart"/>
      <w:r w:rsidRPr="005C0161">
        <w:rPr>
          <w:rFonts w:ascii="Times New Roman" w:eastAsia="Times New Roman" w:hAnsi="Times New Roman" w:cs="Times New Roman"/>
          <w:color w:val="260751"/>
          <w:sz w:val="24"/>
          <w:szCs w:val="24"/>
          <w:lang w:eastAsia="ru-RU"/>
        </w:rPr>
        <w:t>Поняття</w:t>
      </w:r>
      <w:proofErr w:type="spellEnd"/>
      <w:r w:rsidRPr="005C0161">
        <w:rPr>
          <w:rFonts w:ascii="Times New Roman" w:eastAsia="Times New Roman" w:hAnsi="Times New Roman" w:cs="Times New Roman"/>
          <w:color w:val="260751"/>
          <w:sz w:val="24"/>
          <w:szCs w:val="24"/>
          <w:lang w:eastAsia="ru-RU"/>
        </w:rPr>
        <w:t xml:space="preserve"> "</w:t>
      </w:r>
      <w:proofErr w:type="spellStart"/>
      <w:r w:rsidRPr="005C0161">
        <w:rPr>
          <w:rFonts w:ascii="Times New Roman" w:eastAsia="Times New Roman" w:hAnsi="Times New Roman" w:cs="Times New Roman"/>
          <w:color w:val="260751"/>
          <w:sz w:val="24"/>
          <w:szCs w:val="24"/>
          <w:lang w:eastAsia="ru-RU"/>
        </w:rPr>
        <w:t>житловий</w:t>
      </w:r>
      <w:proofErr w:type="spellEnd"/>
      <w:r w:rsidRPr="005C0161">
        <w:rPr>
          <w:rFonts w:ascii="Times New Roman" w:eastAsia="Times New Roman" w:hAnsi="Times New Roman" w:cs="Times New Roman"/>
          <w:color w:val="260751"/>
          <w:sz w:val="24"/>
          <w:szCs w:val="24"/>
          <w:lang w:eastAsia="ru-RU"/>
        </w:rPr>
        <w:t xml:space="preserve"> </w:t>
      </w:r>
      <w:proofErr w:type="spellStart"/>
      <w:r w:rsidRPr="005C0161">
        <w:rPr>
          <w:rFonts w:ascii="Times New Roman" w:eastAsia="Times New Roman" w:hAnsi="Times New Roman" w:cs="Times New Roman"/>
          <w:color w:val="260751"/>
          <w:sz w:val="24"/>
          <w:szCs w:val="24"/>
          <w:lang w:eastAsia="ru-RU"/>
        </w:rPr>
        <w:t>простір</w:t>
      </w:r>
      <w:proofErr w:type="spellEnd"/>
      <w:r w:rsidRPr="005C0161">
        <w:rPr>
          <w:rFonts w:ascii="Times New Roman" w:eastAsia="Times New Roman" w:hAnsi="Times New Roman" w:cs="Times New Roman"/>
          <w:color w:val="260751"/>
          <w:sz w:val="24"/>
          <w:szCs w:val="24"/>
          <w:lang w:eastAsia="ru-RU"/>
        </w:rPr>
        <w:t xml:space="preserve">" у </w:t>
      </w:r>
      <w:proofErr w:type="spellStart"/>
      <w:r w:rsidRPr="005C0161">
        <w:rPr>
          <w:rFonts w:ascii="Times New Roman" w:eastAsia="Times New Roman" w:hAnsi="Times New Roman" w:cs="Times New Roman"/>
          <w:color w:val="260751"/>
          <w:sz w:val="24"/>
          <w:szCs w:val="24"/>
          <w:lang w:eastAsia="ru-RU"/>
        </w:rPr>
        <w:t>цивільному</w:t>
      </w:r>
      <w:proofErr w:type="spellEnd"/>
      <w:r w:rsidRPr="005C0161">
        <w:rPr>
          <w:rFonts w:ascii="Times New Roman" w:eastAsia="Times New Roman" w:hAnsi="Times New Roman" w:cs="Times New Roman"/>
          <w:color w:val="260751"/>
          <w:sz w:val="24"/>
          <w:szCs w:val="24"/>
          <w:lang w:eastAsia="ru-RU"/>
        </w:rPr>
        <w:t xml:space="preserve"> </w:t>
      </w:r>
      <w:proofErr w:type="spellStart"/>
      <w:r w:rsidRPr="005C0161">
        <w:rPr>
          <w:rFonts w:ascii="Times New Roman" w:eastAsia="Times New Roman" w:hAnsi="Times New Roman" w:cs="Times New Roman"/>
          <w:color w:val="260751"/>
          <w:sz w:val="24"/>
          <w:szCs w:val="24"/>
          <w:lang w:eastAsia="ru-RU"/>
        </w:rPr>
        <w:t>праві</w:t>
      </w:r>
      <w:proofErr w:type="spellEnd"/>
      <w:r w:rsidRPr="005C0161">
        <w:rPr>
          <w:rFonts w:ascii="Times New Roman" w:eastAsia="Times New Roman" w:hAnsi="Times New Roman" w:cs="Times New Roman"/>
          <w:color w:val="260751"/>
          <w:sz w:val="24"/>
          <w:szCs w:val="24"/>
          <w:lang w:eastAsia="ru-RU"/>
        </w:rPr>
        <w:t xml:space="preserve"> / Форум права. 2012. № 4. С. 250-254.</w:t>
      </w:r>
      <w:r w:rsidRPr="005C0161">
        <w:rPr>
          <w:rFonts w:ascii="Verdana" w:eastAsia="Times New Roman" w:hAnsi="Verdana" w:cs="Arial"/>
          <w:color w:val="260751"/>
          <w:sz w:val="20"/>
          <w:szCs w:val="20"/>
          <w:lang w:eastAsia="ru-RU"/>
        </w:rPr>
        <w:t xml:space="preserve"> </w:t>
      </w:r>
      <w:hyperlink r:id="rId15" w:history="1">
        <w:r w:rsidRPr="005C0161">
          <w:rPr>
            <w:rFonts w:ascii="Times New Roman" w:eastAsia="Times New Roman" w:hAnsi="Times New Roman" w:cs="Times New Roman"/>
            <w:color w:val="0000FF"/>
            <w:sz w:val="24"/>
            <w:szCs w:val="24"/>
            <w:u w:val="single"/>
            <w:lang w:eastAsia="ru-RU"/>
          </w:rPr>
          <w:t>http://dspace.univd.edu.ua/xmlui/handle/123456789/5346</w:t>
        </w:r>
      </w:hyperlink>
      <w:r w:rsidRPr="005C0161">
        <w:rPr>
          <w:rFonts w:ascii="Times New Roman" w:eastAsia="Times New Roman" w:hAnsi="Times New Roman" w:cs="Times New Roman"/>
          <w:color w:val="260751"/>
          <w:sz w:val="24"/>
          <w:szCs w:val="24"/>
          <w:lang w:val="es-ES" w:eastAsia="ru-RU"/>
        </w:rPr>
        <w:t xml:space="preserve"> </w:t>
      </w:r>
    </w:p>
    <w:p w14:paraId="2CCCC48D" w14:textId="469D28B1" w:rsidR="005C0161" w:rsidRDefault="005C0161" w:rsidP="005C0161">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62EF57B" w14:textId="77777777" w:rsidR="005C0161" w:rsidRPr="005C0161" w:rsidRDefault="005C0161" w:rsidP="005C0161">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06631049" w14:textId="77777777" w:rsidR="007135A6" w:rsidRPr="00F6479F" w:rsidRDefault="007135A6" w:rsidP="007135A6">
      <w:pPr>
        <w:widowControl w:val="0"/>
        <w:autoSpaceDE w:val="0"/>
        <w:autoSpaceDN w:val="0"/>
        <w:spacing w:before="6" w:after="0" w:line="240" w:lineRule="auto"/>
        <w:rPr>
          <w:rFonts w:ascii="Times New Roman" w:eastAsia="Times New Roman" w:hAnsi="Times New Roman" w:cs="Times New Roman"/>
          <w:sz w:val="28"/>
          <w:szCs w:val="28"/>
          <w:lang w:val="uk-UA"/>
        </w:rPr>
      </w:pPr>
    </w:p>
    <w:p w14:paraId="2174713A" w14:textId="77777777" w:rsidR="007135A6" w:rsidRPr="00F6479F" w:rsidRDefault="007135A6" w:rsidP="007135A6">
      <w:pPr>
        <w:widowControl w:val="0"/>
        <w:autoSpaceDE w:val="0"/>
        <w:autoSpaceDN w:val="0"/>
        <w:spacing w:after="0" w:line="319" w:lineRule="exact"/>
        <w:ind w:left="546" w:right="7"/>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lastRenderedPageBreak/>
        <w:t>МЕТА ЛЕКЦІЇ:</w:t>
      </w:r>
    </w:p>
    <w:p w14:paraId="0B287419" w14:textId="77777777" w:rsidR="007135A6" w:rsidRPr="00F6479F" w:rsidRDefault="007135A6" w:rsidP="007135A6">
      <w:pPr>
        <w:widowControl w:val="0"/>
        <w:autoSpaceDE w:val="0"/>
        <w:autoSpaceDN w:val="0"/>
        <w:spacing w:after="0" w:line="240" w:lineRule="auto"/>
        <w:ind w:left="112" w:right="113"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Мета лекції полягає у формуванні знань про житлові приміщення, їх види, призначення, вимоги, що пред’являються до житлових приміщень, поняття житлового фонду, види житлового</w:t>
      </w:r>
      <w:r w:rsidRPr="00F6479F">
        <w:rPr>
          <w:rFonts w:ascii="Times New Roman" w:eastAsia="Times New Roman" w:hAnsi="Times New Roman" w:cs="Times New Roman"/>
          <w:spacing w:val="-10"/>
          <w:sz w:val="28"/>
          <w:szCs w:val="28"/>
          <w:lang w:val="uk-UA"/>
        </w:rPr>
        <w:t xml:space="preserve"> </w:t>
      </w:r>
      <w:r w:rsidRPr="00F6479F">
        <w:rPr>
          <w:rFonts w:ascii="Times New Roman" w:eastAsia="Times New Roman" w:hAnsi="Times New Roman" w:cs="Times New Roman"/>
          <w:sz w:val="28"/>
          <w:szCs w:val="28"/>
          <w:lang w:val="uk-UA"/>
        </w:rPr>
        <w:t>фонду.</w:t>
      </w:r>
    </w:p>
    <w:p w14:paraId="29FA9523" w14:textId="77777777" w:rsidR="007135A6" w:rsidRPr="00F6479F" w:rsidRDefault="007135A6" w:rsidP="007135A6">
      <w:pPr>
        <w:widowControl w:val="0"/>
        <w:autoSpaceDE w:val="0"/>
        <w:autoSpaceDN w:val="0"/>
        <w:spacing w:before="1" w:after="0" w:line="240" w:lineRule="auto"/>
        <w:rPr>
          <w:rFonts w:ascii="Times New Roman" w:eastAsia="Times New Roman" w:hAnsi="Times New Roman" w:cs="Times New Roman"/>
          <w:sz w:val="28"/>
          <w:szCs w:val="28"/>
          <w:lang w:val="uk-UA"/>
        </w:rPr>
      </w:pPr>
    </w:p>
    <w:p w14:paraId="0D382015" w14:textId="77777777" w:rsidR="007135A6" w:rsidRPr="00F6479F" w:rsidRDefault="007135A6" w:rsidP="007135A6">
      <w:pPr>
        <w:widowControl w:val="0"/>
        <w:autoSpaceDE w:val="0"/>
        <w:autoSpaceDN w:val="0"/>
        <w:spacing w:after="0" w:line="240" w:lineRule="auto"/>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ВСТУП</w:t>
      </w:r>
    </w:p>
    <w:p w14:paraId="7AE4F08A" w14:textId="77777777" w:rsidR="007135A6" w:rsidRPr="00F6479F" w:rsidRDefault="007135A6" w:rsidP="007135A6">
      <w:pPr>
        <w:widowControl w:val="0"/>
        <w:autoSpaceDE w:val="0"/>
        <w:autoSpaceDN w:val="0"/>
        <w:spacing w:before="76" w:after="0" w:line="240" w:lineRule="auto"/>
        <w:ind w:left="112" w:right="112"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В українському житловому законодавстві не надано визначення зага</w:t>
      </w:r>
      <w:r w:rsidRPr="00F6479F">
        <w:rPr>
          <w:rFonts w:ascii="Times New Roman" w:eastAsia="Times New Roman" w:hAnsi="Times New Roman" w:cs="Times New Roman"/>
          <w:spacing w:val="-2"/>
          <w:sz w:val="28"/>
          <w:szCs w:val="28"/>
          <w:lang w:val="uk-UA"/>
        </w:rPr>
        <w:t>л</w:t>
      </w:r>
      <w:r w:rsidRPr="00F6479F">
        <w:rPr>
          <w:rFonts w:ascii="Times New Roman" w:eastAsia="Times New Roman" w:hAnsi="Times New Roman" w:cs="Times New Roman"/>
          <w:spacing w:val="-1"/>
          <w:sz w:val="28"/>
          <w:szCs w:val="28"/>
          <w:lang w:val="uk-UA"/>
        </w:rPr>
        <w:t>ь</w:t>
      </w:r>
      <w:r w:rsidRPr="00F6479F">
        <w:rPr>
          <w:rFonts w:ascii="Times New Roman" w:eastAsia="Times New Roman" w:hAnsi="Times New Roman" w:cs="Times New Roman"/>
          <w:spacing w:val="1"/>
          <w:sz w:val="28"/>
          <w:szCs w:val="28"/>
          <w:lang w:val="uk-UA"/>
        </w:rPr>
        <w:t>но</w:t>
      </w:r>
      <w:r w:rsidRPr="00F6479F">
        <w:rPr>
          <w:rFonts w:ascii="Times New Roman" w:eastAsia="Times New Roman" w:hAnsi="Times New Roman" w:cs="Times New Roman"/>
          <w:spacing w:val="-3"/>
          <w:sz w:val="28"/>
          <w:szCs w:val="28"/>
          <w:lang w:val="uk-UA"/>
        </w:rPr>
        <w:t>г</w:t>
      </w:r>
      <w:r w:rsidRPr="00F6479F">
        <w:rPr>
          <w:rFonts w:ascii="Times New Roman" w:eastAsia="Times New Roman" w:hAnsi="Times New Roman" w:cs="Times New Roman"/>
          <w:sz w:val="28"/>
          <w:szCs w:val="28"/>
          <w:lang w:val="uk-UA"/>
        </w:rPr>
        <w:t xml:space="preserve">о  </w:t>
      </w:r>
      <w:r w:rsidRPr="00F6479F">
        <w:rPr>
          <w:rFonts w:ascii="Times New Roman" w:eastAsia="Times New Roman" w:hAnsi="Times New Roman" w:cs="Times New Roman"/>
          <w:spacing w:val="-20"/>
          <w:sz w:val="28"/>
          <w:szCs w:val="28"/>
          <w:lang w:val="uk-UA"/>
        </w:rPr>
        <w:t xml:space="preserve"> </w:t>
      </w: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 xml:space="preserve">яття  </w:t>
      </w:r>
      <w:r w:rsidRPr="00F6479F">
        <w:rPr>
          <w:rFonts w:ascii="Times New Roman" w:eastAsia="Times New Roman" w:hAnsi="Times New Roman" w:cs="Times New Roman"/>
          <w:spacing w:val="-19"/>
          <w:sz w:val="28"/>
          <w:szCs w:val="28"/>
          <w:lang w:val="uk-UA"/>
        </w:rPr>
        <w:t xml:space="preserve"> </w:t>
      </w:r>
      <w:r w:rsidRPr="00F6479F">
        <w:rPr>
          <w:rFonts w:ascii="Times New Roman" w:eastAsia="Times New Roman" w:hAnsi="Times New Roman" w:cs="Times New Roman"/>
          <w:spacing w:val="-5"/>
          <w:w w:val="44"/>
          <w:sz w:val="28"/>
          <w:szCs w:val="28"/>
          <w:lang w:val="uk-UA"/>
        </w:rPr>
        <w:t>―</w:t>
      </w:r>
      <w:r w:rsidRPr="00F6479F">
        <w:rPr>
          <w:rFonts w:ascii="Times New Roman" w:eastAsia="Times New Roman" w:hAnsi="Times New Roman" w:cs="Times New Roman"/>
          <w:sz w:val="28"/>
          <w:szCs w:val="28"/>
          <w:lang w:val="uk-UA"/>
        </w:rPr>
        <w:t>ж</w:t>
      </w:r>
      <w:r w:rsidRPr="00F6479F">
        <w:rPr>
          <w:rFonts w:ascii="Times New Roman" w:eastAsia="Times New Roman" w:hAnsi="Times New Roman" w:cs="Times New Roman"/>
          <w:spacing w:val="1"/>
          <w:sz w:val="28"/>
          <w:szCs w:val="28"/>
          <w:lang w:val="uk-UA"/>
        </w:rPr>
        <w:t>и</w:t>
      </w:r>
      <w:r w:rsidRPr="00F6479F">
        <w:rPr>
          <w:rFonts w:ascii="Times New Roman" w:eastAsia="Times New Roman" w:hAnsi="Times New Roman" w:cs="Times New Roman"/>
          <w:sz w:val="28"/>
          <w:szCs w:val="28"/>
          <w:lang w:val="uk-UA"/>
        </w:rPr>
        <w:t>т</w:t>
      </w:r>
      <w:r w:rsidRPr="00F6479F">
        <w:rPr>
          <w:rFonts w:ascii="Times New Roman" w:eastAsia="Times New Roman" w:hAnsi="Times New Roman" w:cs="Times New Roman"/>
          <w:spacing w:val="-2"/>
          <w:sz w:val="28"/>
          <w:szCs w:val="28"/>
          <w:lang w:val="uk-UA"/>
        </w:rPr>
        <w:t>л</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w w:val="131"/>
          <w:sz w:val="28"/>
          <w:szCs w:val="28"/>
          <w:lang w:val="uk-UA"/>
        </w:rPr>
        <w:t>‖,</w:t>
      </w:r>
      <w:r w:rsidRPr="00F6479F">
        <w:rPr>
          <w:rFonts w:ascii="Times New Roman" w:eastAsia="Times New Roman" w:hAnsi="Times New Roman" w:cs="Times New Roman"/>
          <w:sz w:val="28"/>
          <w:szCs w:val="28"/>
          <w:lang w:val="uk-UA"/>
        </w:rPr>
        <w:t xml:space="preserve">  </w:t>
      </w:r>
      <w:r w:rsidRPr="00F6479F">
        <w:rPr>
          <w:rFonts w:ascii="Times New Roman" w:eastAsia="Times New Roman" w:hAnsi="Times New Roman" w:cs="Times New Roman"/>
          <w:spacing w:val="-19"/>
          <w:sz w:val="28"/>
          <w:szCs w:val="28"/>
          <w:lang w:val="uk-UA"/>
        </w:rPr>
        <w:t xml:space="preserve"> </w:t>
      </w:r>
      <w:r w:rsidRPr="00F6479F">
        <w:rPr>
          <w:rFonts w:ascii="Times New Roman" w:eastAsia="Times New Roman" w:hAnsi="Times New Roman" w:cs="Times New Roman"/>
          <w:sz w:val="28"/>
          <w:szCs w:val="28"/>
          <w:lang w:val="uk-UA"/>
        </w:rPr>
        <w:t xml:space="preserve">що  </w:t>
      </w:r>
      <w:r w:rsidRPr="00F6479F">
        <w:rPr>
          <w:rFonts w:ascii="Times New Roman" w:eastAsia="Times New Roman" w:hAnsi="Times New Roman" w:cs="Times New Roman"/>
          <w:spacing w:val="-20"/>
          <w:sz w:val="28"/>
          <w:szCs w:val="28"/>
          <w:lang w:val="uk-UA"/>
        </w:rPr>
        <w:t xml:space="preserve"> </w:t>
      </w:r>
      <w:r w:rsidRPr="00F6479F">
        <w:rPr>
          <w:rFonts w:ascii="Times New Roman" w:eastAsia="Times New Roman" w:hAnsi="Times New Roman" w:cs="Times New Roman"/>
          <w:spacing w:val="-1"/>
          <w:sz w:val="28"/>
          <w:szCs w:val="28"/>
          <w:lang w:val="uk-UA"/>
        </w:rPr>
        <w:t>ви</w:t>
      </w:r>
      <w:r w:rsidRPr="00F6479F">
        <w:rPr>
          <w:rFonts w:ascii="Times New Roman" w:eastAsia="Times New Roman" w:hAnsi="Times New Roman" w:cs="Times New Roman"/>
          <w:spacing w:val="-2"/>
          <w:sz w:val="28"/>
          <w:szCs w:val="28"/>
          <w:lang w:val="uk-UA"/>
        </w:rPr>
        <w:t>к</w:t>
      </w:r>
      <w:r w:rsidRPr="00F6479F">
        <w:rPr>
          <w:rFonts w:ascii="Times New Roman" w:eastAsia="Times New Roman" w:hAnsi="Times New Roman" w:cs="Times New Roman"/>
          <w:spacing w:val="-1"/>
          <w:sz w:val="28"/>
          <w:szCs w:val="28"/>
          <w:lang w:val="uk-UA"/>
        </w:rPr>
        <w:t>л</w:t>
      </w:r>
      <w:r w:rsidRPr="00F6479F">
        <w:rPr>
          <w:rFonts w:ascii="Times New Roman" w:eastAsia="Times New Roman" w:hAnsi="Times New Roman" w:cs="Times New Roman"/>
          <w:sz w:val="28"/>
          <w:szCs w:val="28"/>
          <w:lang w:val="uk-UA"/>
        </w:rPr>
        <w:t xml:space="preserve">икає  </w:t>
      </w:r>
      <w:r w:rsidRPr="00F6479F">
        <w:rPr>
          <w:rFonts w:ascii="Times New Roman" w:eastAsia="Times New Roman" w:hAnsi="Times New Roman" w:cs="Times New Roman"/>
          <w:spacing w:val="-21"/>
          <w:sz w:val="28"/>
          <w:szCs w:val="28"/>
          <w:lang w:val="uk-UA"/>
        </w:rPr>
        <w:t xml:space="preserve"> </w:t>
      </w:r>
      <w:r w:rsidRPr="00F6479F">
        <w:rPr>
          <w:rFonts w:ascii="Times New Roman" w:eastAsia="Times New Roman" w:hAnsi="Times New Roman" w:cs="Times New Roman"/>
          <w:sz w:val="28"/>
          <w:szCs w:val="28"/>
          <w:lang w:val="uk-UA"/>
        </w:rPr>
        <w:t xml:space="preserve">на  </w:t>
      </w:r>
      <w:r w:rsidRPr="00F6479F">
        <w:rPr>
          <w:rFonts w:ascii="Times New Roman" w:eastAsia="Times New Roman" w:hAnsi="Times New Roman" w:cs="Times New Roman"/>
          <w:spacing w:val="-21"/>
          <w:sz w:val="28"/>
          <w:szCs w:val="28"/>
          <w:lang w:val="uk-UA"/>
        </w:rPr>
        <w:t xml:space="preserve"> </w:t>
      </w: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z w:val="28"/>
          <w:szCs w:val="28"/>
          <w:lang w:val="uk-UA"/>
        </w:rPr>
        <w:t>рак</w:t>
      </w:r>
      <w:r w:rsidRPr="00F6479F">
        <w:rPr>
          <w:rFonts w:ascii="Times New Roman" w:eastAsia="Times New Roman" w:hAnsi="Times New Roman" w:cs="Times New Roman"/>
          <w:spacing w:val="-3"/>
          <w:sz w:val="28"/>
          <w:szCs w:val="28"/>
          <w:lang w:val="uk-UA"/>
        </w:rPr>
        <w:t>т</w:t>
      </w:r>
      <w:r w:rsidRPr="00F6479F">
        <w:rPr>
          <w:rFonts w:ascii="Times New Roman" w:eastAsia="Times New Roman" w:hAnsi="Times New Roman" w:cs="Times New Roman"/>
          <w:sz w:val="28"/>
          <w:szCs w:val="28"/>
          <w:lang w:val="uk-UA"/>
        </w:rPr>
        <w:t>и</w:t>
      </w:r>
      <w:r w:rsidRPr="00F6479F">
        <w:rPr>
          <w:rFonts w:ascii="Times New Roman" w:eastAsia="Times New Roman" w:hAnsi="Times New Roman" w:cs="Times New Roman"/>
          <w:spacing w:val="-2"/>
          <w:sz w:val="28"/>
          <w:szCs w:val="28"/>
          <w:lang w:val="uk-UA"/>
        </w:rPr>
        <w:t>ц</w:t>
      </w:r>
      <w:r w:rsidRPr="00F6479F">
        <w:rPr>
          <w:rFonts w:ascii="Times New Roman" w:eastAsia="Times New Roman" w:hAnsi="Times New Roman" w:cs="Times New Roman"/>
          <w:sz w:val="28"/>
          <w:szCs w:val="28"/>
          <w:lang w:val="uk-UA"/>
        </w:rPr>
        <w:t xml:space="preserve">і  </w:t>
      </w:r>
      <w:r w:rsidRPr="00F6479F">
        <w:rPr>
          <w:rFonts w:ascii="Times New Roman" w:eastAsia="Times New Roman" w:hAnsi="Times New Roman" w:cs="Times New Roman"/>
          <w:spacing w:val="-20"/>
          <w:sz w:val="28"/>
          <w:szCs w:val="28"/>
          <w:lang w:val="uk-UA"/>
        </w:rPr>
        <w:t xml:space="preserve"> </w:t>
      </w:r>
      <w:r w:rsidRPr="00F6479F">
        <w:rPr>
          <w:rFonts w:ascii="Times New Roman" w:eastAsia="Times New Roman" w:hAnsi="Times New Roman" w:cs="Times New Roman"/>
          <w:sz w:val="28"/>
          <w:szCs w:val="28"/>
          <w:lang w:val="uk-UA"/>
        </w:rPr>
        <w:t>зна</w:t>
      </w:r>
      <w:r w:rsidRPr="00F6479F">
        <w:rPr>
          <w:rFonts w:ascii="Times New Roman" w:eastAsia="Times New Roman" w:hAnsi="Times New Roman" w:cs="Times New Roman"/>
          <w:spacing w:val="-2"/>
          <w:sz w:val="28"/>
          <w:szCs w:val="28"/>
          <w:lang w:val="uk-UA"/>
        </w:rPr>
        <w:t>чн</w:t>
      </w:r>
      <w:r w:rsidRPr="00F6479F">
        <w:rPr>
          <w:rFonts w:ascii="Times New Roman" w:eastAsia="Times New Roman" w:hAnsi="Times New Roman" w:cs="Times New Roman"/>
          <w:sz w:val="28"/>
          <w:szCs w:val="28"/>
          <w:lang w:val="uk-UA"/>
        </w:rPr>
        <w:t xml:space="preserve">і  </w:t>
      </w:r>
      <w:r w:rsidRPr="00F6479F">
        <w:rPr>
          <w:rFonts w:ascii="Times New Roman" w:eastAsia="Times New Roman" w:hAnsi="Times New Roman" w:cs="Times New Roman"/>
          <w:spacing w:val="-18"/>
          <w:sz w:val="28"/>
          <w:szCs w:val="28"/>
          <w:lang w:val="uk-UA"/>
        </w:rPr>
        <w:t xml:space="preserve"> </w:t>
      </w:r>
      <w:r w:rsidRPr="00F6479F">
        <w:rPr>
          <w:rFonts w:ascii="Times New Roman" w:eastAsia="Times New Roman" w:hAnsi="Times New Roman" w:cs="Times New Roman"/>
          <w:sz w:val="28"/>
          <w:szCs w:val="28"/>
          <w:lang w:val="uk-UA"/>
        </w:rPr>
        <w:t>с</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z w:val="28"/>
          <w:szCs w:val="28"/>
          <w:lang w:val="uk-UA"/>
        </w:rPr>
        <w:t>пе</w:t>
      </w:r>
      <w:r w:rsidRPr="00F6479F">
        <w:rPr>
          <w:rFonts w:ascii="Times New Roman" w:eastAsia="Times New Roman" w:hAnsi="Times New Roman" w:cs="Times New Roman"/>
          <w:spacing w:val="1"/>
          <w:sz w:val="28"/>
          <w:szCs w:val="28"/>
          <w:lang w:val="uk-UA"/>
        </w:rPr>
        <w:t>р</w:t>
      </w:r>
      <w:r w:rsidRPr="00F6479F">
        <w:rPr>
          <w:rFonts w:ascii="Times New Roman" w:eastAsia="Times New Roman" w:hAnsi="Times New Roman" w:cs="Times New Roman"/>
          <w:spacing w:val="-3"/>
          <w:sz w:val="28"/>
          <w:szCs w:val="28"/>
          <w:lang w:val="uk-UA"/>
        </w:rPr>
        <w:t>е</w:t>
      </w:r>
      <w:r w:rsidRPr="00F6479F">
        <w:rPr>
          <w:rFonts w:ascii="Times New Roman" w:eastAsia="Times New Roman" w:hAnsi="Times New Roman" w:cs="Times New Roman"/>
          <w:sz w:val="28"/>
          <w:szCs w:val="28"/>
          <w:lang w:val="uk-UA"/>
        </w:rPr>
        <w:t>ч</w:t>
      </w:r>
      <w:r w:rsidRPr="00F6479F">
        <w:rPr>
          <w:rFonts w:ascii="Times New Roman" w:eastAsia="Times New Roman" w:hAnsi="Times New Roman" w:cs="Times New Roman"/>
          <w:spacing w:val="-2"/>
          <w:sz w:val="28"/>
          <w:szCs w:val="28"/>
          <w:lang w:val="uk-UA"/>
        </w:rPr>
        <w:t>к</w:t>
      </w:r>
      <w:r w:rsidRPr="00F6479F">
        <w:rPr>
          <w:rFonts w:ascii="Times New Roman" w:eastAsia="Times New Roman" w:hAnsi="Times New Roman" w:cs="Times New Roman"/>
          <w:sz w:val="28"/>
          <w:szCs w:val="28"/>
          <w:lang w:val="uk-UA"/>
        </w:rPr>
        <w:t>и. Передбачене в Конституції України право на житло (ст. 47) реалізується шляхом отримання громадянами житлового приміщення у власність чи користування.</w:t>
      </w:r>
    </w:p>
    <w:p w14:paraId="3BECC66F" w14:textId="77777777" w:rsidR="007135A6" w:rsidRPr="00F6479F" w:rsidRDefault="007135A6" w:rsidP="007135A6">
      <w:pPr>
        <w:widowControl w:val="0"/>
        <w:autoSpaceDE w:val="0"/>
        <w:autoSpaceDN w:val="0"/>
        <w:spacing w:after="0" w:line="240" w:lineRule="auto"/>
        <w:ind w:left="112" w:right="120"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Крім Конституції України, цей термін вживається у Законі України </w:t>
      </w:r>
      <w:r w:rsidRPr="00F6479F">
        <w:rPr>
          <w:rFonts w:ascii="Times New Roman" w:eastAsia="Times New Roman" w:hAnsi="Times New Roman" w:cs="Times New Roman"/>
          <w:w w:val="44"/>
          <w:sz w:val="28"/>
          <w:szCs w:val="28"/>
          <w:lang w:val="uk-UA"/>
        </w:rPr>
        <w:t>―</w:t>
      </w:r>
      <w:r w:rsidRPr="00F6479F">
        <w:rPr>
          <w:rFonts w:ascii="Times New Roman" w:eastAsia="Times New Roman" w:hAnsi="Times New Roman" w:cs="Times New Roman"/>
          <w:sz w:val="28"/>
          <w:szCs w:val="28"/>
          <w:lang w:val="uk-UA"/>
        </w:rPr>
        <w:t>Про приватизацію державного житлового фонду‖ від 19 червня 1992 р. та інших нормативно-правових актах.</w:t>
      </w:r>
    </w:p>
    <w:p w14:paraId="0585642C" w14:textId="77777777" w:rsidR="007135A6" w:rsidRPr="00F6479F" w:rsidRDefault="007135A6" w:rsidP="007135A6">
      <w:pPr>
        <w:widowControl w:val="0"/>
        <w:autoSpaceDE w:val="0"/>
        <w:autoSpaceDN w:val="0"/>
        <w:spacing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pacing w:val="-1"/>
          <w:sz w:val="28"/>
          <w:szCs w:val="28"/>
          <w:lang w:val="uk-UA"/>
        </w:rPr>
        <w:t>л</w:t>
      </w:r>
      <w:r w:rsidRPr="00F6479F">
        <w:rPr>
          <w:rFonts w:ascii="Times New Roman" w:eastAsia="Times New Roman" w:hAnsi="Times New Roman" w:cs="Times New Roman"/>
          <w:sz w:val="28"/>
          <w:szCs w:val="28"/>
          <w:lang w:val="uk-UA"/>
        </w:rPr>
        <w:t>ен</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z w:val="28"/>
          <w:szCs w:val="28"/>
          <w:lang w:val="uk-UA"/>
        </w:rPr>
        <w:t>м</w:t>
      </w:r>
      <w:r w:rsidRPr="00F6479F">
        <w:rPr>
          <w:rFonts w:ascii="Times New Roman" w:eastAsia="Times New Roman" w:hAnsi="Times New Roman" w:cs="Times New Roman"/>
          <w:spacing w:val="9"/>
          <w:sz w:val="28"/>
          <w:szCs w:val="28"/>
          <w:lang w:val="uk-UA"/>
        </w:rPr>
        <w:t xml:space="preserve"> </w:t>
      </w:r>
      <w:r w:rsidRPr="00F6479F">
        <w:rPr>
          <w:rFonts w:ascii="Times New Roman" w:eastAsia="Times New Roman" w:hAnsi="Times New Roman" w:cs="Times New Roman"/>
          <w:sz w:val="28"/>
          <w:szCs w:val="28"/>
          <w:lang w:val="uk-UA"/>
        </w:rPr>
        <w:t>Верхо</w:t>
      </w:r>
      <w:r w:rsidRPr="00F6479F">
        <w:rPr>
          <w:rFonts w:ascii="Times New Roman" w:eastAsia="Times New Roman" w:hAnsi="Times New Roman" w:cs="Times New Roman"/>
          <w:spacing w:val="-3"/>
          <w:sz w:val="28"/>
          <w:szCs w:val="28"/>
          <w:lang w:val="uk-UA"/>
        </w:rPr>
        <w:t>в</w:t>
      </w:r>
      <w:r w:rsidRPr="00F6479F">
        <w:rPr>
          <w:rFonts w:ascii="Times New Roman" w:eastAsia="Times New Roman" w:hAnsi="Times New Roman" w:cs="Times New Roman"/>
          <w:sz w:val="28"/>
          <w:szCs w:val="28"/>
          <w:lang w:val="uk-UA"/>
        </w:rPr>
        <w:t>н</w:t>
      </w:r>
      <w:r w:rsidRPr="00F6479F">
        <w:rPr>
          <w:rFonts w:ascii="Times New Roman" w:eastAsia="Times New Roman" w:hAnsi="Times New Roman" w:cs="Times New Roman"/>
          <w:spacing w:val="-2"/>
          <w:sz w:val="28"/>
          <w:szCs w:val="28"/>
          <w:lang w:val="uk-UA"/>
        </w:rPr>
        <w:t>о</w:t>
      </w:r>
      <w:r w:rsidRPr="00F6479F">
        <w:rPr>
          <w:rFonts w:ascii="Times New Roman" w:eastAsia="Times New Roman" w:hAnsi="Times New Roman" w:cs="Times New Roman"/>
          <w:spacing w:val="-1"/>
          <w:sz w:val="28"/>
          <w:szCs w:val="28"/>
          <w:lang w:val="uk-UA"/>
        </w:rPr>
        <w:t>г</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spacing w:val="7"/>
          <w:sz w:val="28"/>
          <w:szCs w:val="28"/>
          <w:lang w:val="uk-UA"/>
        </w:rPr>
        <w:t xml:space="preserve"> </w:t>
      </w:r>
      <w:r w:rsidRPr="00F6479F">
        <w:rPr>
          <w:rFonts w:ascii="Times New Roman" w:eastAsia="Times New Roman" w:hAnsi="Times New Roman" w:cs="Times New Roman"/>
          <w:sz w:val="28"/>
          <w:szCs w:val="28"/>
          <w:lang w:val="uk-UA"/>
        </w:rPr>
        <w:t>С</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pacing w:val="3"/>
          <w:sz w:val="28"/>
          <w:szCs w:val="28"/>
          <w:lang w:val="uk-UA"/>
        </w:rPr>
        <w:t>д</w:t>
      </w:r>
      <w:r w:rsidRPr="00F6479F">
        <w:rPr>
          <w:rFonts w:ascii="Times New Roman" w:eastAsia="Times New Roman" w:hAnsi="Times New Roman" w:cs="Times New Roman"/>
          <w:sz w:val="28"/>
          <w:szCs w:val="28"/>
          <w:lang w:val="uk-UA"/>
        </w:rPr>
        <w:t>у</w:t>
      </w:r>
      <w:r w:rsidRPr="00F6479F">
        <w:rPr>
          <w:rFonts w:ascii="Times New Roman" w:eastAsia="Times New Roman" w:hAnsi="Times New Roman" w:cs="Times New Roman"/>
          <w:spacing w:val="5"/>
          <w:sz w:val="28"/>
          <w:szCs w:val="28"/>
          <w:lang w:val="uk-UA"/>
        </w:rPr>
        <w:t xml:space="preserve"> </w:t>
      </w:r>
      <w:r w:rsidRPr="00F6479F">
        <w:rPr>
          <w:rFonts w:ascii="Times New Roman" w:eastAsia="Times New Roman" w:hAnsi="Times New Roman" w:cs="Times New Roman"/>
          <w:sz w:val="28"/>
          <w:szCs w:val="28"/>
          <w:lang w:val="uk-UA"/>
        </w:rPr>
        <w:t>Ук</w:t>
      </w:r>
      <w:r w:rsidRPr="00F6479F">
        <w:rPr>
          <w:rFonts w:ascii="Times New Roman" w:eastAsia="Times New Roman" w:hAnsi="Times New Roman" w:cs="Times New Roman"/>
          <w:spacing w:val="1"/>
          <w:sz w:val="28"/>
          <w:szCs w:val="28"/>
          <w:lang w:val="uk-UA"/>
        </w:rPr>
        <w:t>р</w:t>
      </w:r>
      <w:r w:rsidRPr="00F6479F">
        <w:rPr>
          <w:rFonts w:ascii="Times New Roman" w:eastAsia="Times New Roman" w:hAnsi="Times New Roman" w:cs="Times New Roman"/>
          <w:sz w:val="28"/>
          <w:szCs w:val="28"/>
          <w:lang w:val="uk-UA"/>
        </w:rPr>
        <w:t>аї</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и</w:t>
      </w:r>
      <w:r w:rsidRPr="00F6479F">
        <w:rPr>
          <w:rFonts w:ascii="Times New Roman" w:eastAsia="Times New Roman" w:hAnsi="Times New Roman" w:cs="Times New Roman"/>
          <w:spacing w:val="9"/>
          <w:sz w:val="28"/>
          <w:szCs w:val="28"/>
          <w:lang w:val="uk-UA"/>
        </w:rPr>
        <w:t xml:space="preserve"> </w:t>
      </w:r>
      <w:r w:rsidRPr="00F6479F">
        <w:rPr>
          <w:rFonts w:ascii="Times New Roman" w:eastAsia="Times New Roman" w:hAnsi="Times New Roman" w:cs="Times New Roman"/>
          <w:sz w:val="28"/>
          <w:szCs w:val="28"/>
          <w:lang w:val="uk-UA"/>
        </w:rPr>
        <w:t>в</w:t>
      </w:r>
      <w:r w:rsidRPr="00F6479F">
        <w:rPr>
          <w:rFonts w:ascii="Times New Roman" w:eastAsia="Times New Roman" w:hAnsi="Times New Roman" w:cs="Times New Roman"/>
          <w:spacing w:val="8"/>
          <w:sz w:val="28"/>
          <w:szCs w:val="28"/>
          <w:lang w:val="uk-UA"/>
        </w:rPr>
        <w:t xml:space="preserve"> </w:t>
      </w: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spacing w:val="-3"/>
          <w:sz w:val="28"/>
          <w:szCs w:val="28"/>
          <w:lang w:val="uk-UA"/>
        </w:rPr>
        <w:t>с</w:t>
      </w:r>
      <w:r w:rsidRPr="00F6479F">
        <w:rPr>
          <w:rFonts w:ascii="Times New Roman" w:eastAsia="Times New Roman" w:hAnsi="Times New Roman" w:cs="Times New Roman"/>
          <w:sz w:val="28"/>
          <w:szCs w:val="28"/>
          <w:lang w:val="uk-UA"/>
        </w:rPr>
        <w:t>тан</w:t>
      </w:r>
      <w:r w:rsidRPr="00F6479F">
        <w:rPr>
          <w:rFonts w:ascii="Times New Roman" w:eastAsia="Times New Roman" w:hAnsi="Times New Roman" w:cs="Times New Roman"/>
          <w:spacing w:val="1"/>
          <w:sz w:val="28"/>
          <w:szCs w:val="28"/>
          <w:lang w:val="uk-UA"/>
        </w:rPr>
        <w:t>о</w:t>
      </w:r>
      <w:r w:rsidRPr="00F6479F">
        <w:rPr>
          <w:rFonts w:ascii="Times New Roman" w:eastAsia="Times New Roman" w:hAnsi="Times New Roman" w:cs="Times New Roman"/>
          <w:spacing w:val="-3"/>
          <w:sz w:val="28"/>
          <w:szCs w:val="28"/>
          <w:lang w:val="uk-UA"/>
        </w:rPr>
        <w:t>в</w:t>
      </w:r>
      <w:r w:rsidRPr="00F6479F">
        <w:rPr>
          <w:rFonts w:ascii="Times New Roman" w:eastAsia="Times New Roman" w:hAnsi="Times New Roman" w:cs="Times New Roman"/>
          <w:sz w:val="28"/>
          <w:szCs w:val="28"/>
          <w:lang w:val="uk-UA"/>
        </w:rPr>
        <w:t>і</w:t>
      </w:r>
      <w:r w:rsidRPr="00F6479F">
        <w:rPr>
          <w:rFonts w:ascii="Times New Roman" w:eastAsia="Times New Roman" w:hAnsi="Times New Roman" w:cs="Times New Roman"/>
          <w:spacing w:val="9"/>
          <w:sz w:val="28"/>
          <w:szCs w:val="28"/>
          <w:lang w:val="uk-UA"/>
        </w:rPr>
        <w:t xml:space="preserve"> </w:t>
      </w:r>
      <w:r w:rsidRPr="00F6479F">
        <w:rPr>
          <w:rFonts w:ascii="Times New Roman" w:eastAsia="Times New Roman" w:hAnsi="Times New Roman" w:cs="Times New Roman"/>
          <w:spacing w:val="-1"/>
          <w:sz w:val="28"/>
          <w:szCs w:val="28"/>
          <w:lang w:val="uk-UA"/>
        </w:rPr>
        <w:t>в</w:t>
      </w:r>
      <w:r w:rsidRPr="00F6479F">
        <w:rPr>
          <w:rFonts w:ascii="Times New Roman" w:eastAsia="Times New Roman" w:hAnsi="Times New Roman" w:cs="Times New Roman"/>
          <w:spacing w:val="-2"/>
          <w:sz w:val="28"/>
          <w:szCs w:val="28"/>
          <w:lang w:val="uk-UA"/>
        </w:rPr>
        <w:t>і</w:t>
      </w:r>
      <w:r w:rsidRPr="00F6479F">
        <w:rPr>
          <w:rFonts w:ascii="Times New Roman" w:eastAsia="Times New Roman" w:hAnsi="Times New Roman" w:cs="Times New Roman"/>
          <w:sz w:val="28"/>
          <w:szCs w:val="28"/>
          <w:lang w:val="uk-UA"/>
        </w:rPr>
        <w:t>д</w:t>
      </w:r>
      <w:r w:rsidRPr="00F6479F">
        <w:rPr>
          <w:rFonts w:ascii="Times New Roman" w:eastAsia="Times New Roman" w:hAnsi="Times New Roman" w:cs="Times New Roman"/>
          <w:spacing w:val="9"/>
          <w:sz w:val="28"/>
          <w:szCs w:val="28"/>
          <w:lang w:val="uk-UA"/>
        </w:rPr>
        <w:t xml:space="preserve"> </w:t>
      </w:r>
      <w:r w:rsidRPr="00F6479F">
        <w:rPr>
          <w:rFonts w:ascii="Times New Roman" w:eastAsia="Times New Roman" w:hAnsi="Times New Roman" w:cs="Times New Roman"/>
          <w:spacing w:val="-2"/>
          <w:sz w:val="28"/>
          <w:szCs w:val="28"/>
          <w:lang w:val="uk-UA"/>
        </w:rPr>
        <w:t>2</w:t>
      </w:r>
      <w:r w:rsidRPr="00F6479F">
        <w:rPr>
          <w:rFonts w:ascii="Times New Roman" w:eastAsia="Times New Roman" w:hAnsi="Times New Roman" w:cs="Times New Roman"/>
          <w:sz w:val="28"/>
          <w:szCs w:val="28"/>
          <w:lang w:val="uk-UA"/>
        </w:rPr>
        <w:t>5</w:t>
      </w:r>
      <w:r w:rsidRPr="00F6479F">
        <w:rPr>
          <w:rFonts w:ascii="Times New Roman" w:eastAsia="Times New Roman" w:hAnsi="Times New Roman" w:cs="Times New Roman"/>
          <w:spacing w:val="9"/>
          <w:sz w:val="28"/>
          <w:szCs w:val="28"/>
          <w:lang w:val="uk-UA"/>
        </w:rPr>
        <w:t xml:space="preserve"> </w:t>
      </w:r>
      <w:r w:rsidRPr="00F6479F">
        <w:rPr>
          <w:rFonts w:ascii="Times New Roman" w:eastAsia="Times New Roman" w:hAnsi="Times New Roman" w:cs="Times New Roman"/>
          <w:spacing w:val="-3"/>
          <w:sz w:val="28"/>
          <w:szCs w:val="28"/>
          <w:lang w:val="uk-UA"/>
        </w:rPr>
        <w:t>г</w:t>
      </w:r>
      <w:r w:rsidRPr="00F6479F">
        <w:rPr>
          <w:rFonts w:ascii="Times New Roman" w:eastAsia="Times New Roman" w:hAnsi="Times New Roman" w:cs="Times New Roman"/>
          <w:sz w:val="28"/>
          <w:szCs w:val="28"/>
          <w:lang w:val="uk-UA"/>
        </w:rPr>
        <w:t>р</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z w:val="28"/>
          <w:szCs w:val="28"/>
          <w:lang w:val="uk-UA"/>
        </w:rPr>
        <w:t>дня</w:t>
      </w:r>
      <w:r w:rsidRPr="00F6479F">
        <w:rPr>
          <w:rFonts w:ascii="Times New Roman" w:eastAsia="Times New Roman" w:hAnsi="Times New Roman" w:cs="Times New Roman"/>
          <w:spacing w:val="6"/>
          <w:sz w:val="28"/>
          <w:szCs w:val="28"/>
          <w:lang w:val="uk-UA"/>
        </w:rPr>
        <w:t xml:space="preserve"> </w:t>
      </w:r>
      <w:r w:rsidRPr="00F6479F">
        <w:rPr>
          <w:rFonts w:ascii="Times New Roman" w:eastAsia="Times New Roman" w:hAnsi="Times New Roman" w:cs="Times New Roman"/>
          <w:sz w:val="28"/>
          <w:szCs w:val="28"/>
          <w:lang w:val="uk-UA"/>
        </w:rPr>
        <w:t>1</w:t>
      </w:r>
      <w:r w:rsidRPr="00F6479F">
        <w:rPr>
          <w:rFonts w:ascii="Times New Roman" w:eastAsia="Times New Roman" w:hAnsi="Times New Roman" w:cs="Times New Roman"/>
          <w:spacing w:val="-2"/>
          <w:sz w:val="28"/>
          <w:szCs w:val="28"/>
          <w:lang w:val="uk-UA"/>
        </w:rPr>
        <w:t>9</w:t>
      </w:r>
      <w:r w:rsidRPr="00F6479F">
        <w:rPr>
          <w:rFonts w:ascii="Times New Roman" w:eastAsia="Times New Roman" w:hAnsi="Times New Roman" w:cs="Times New Roman"/>
          <w:sz w:val="28"/>
          <w:szCs w:val="28"/>
          <w:lang w:val="uk-UA"/>
        </w:rPr>
        <w:t>92</w:t>
      </w:r>
      <w:r w:rsidRPr="00F6479F">
        <w:rPr>
          <w:rFonts w:ascii="Times New Roman" w:eastAsia="Times New Roman" w:hAnsi="Times New Roman" w:cs="Times New Roman"/>
          <w:spacing w:val="7"/>
          <w:sz w:val="28"/>
          <w:szCs w:val="28"/>
          <w:lang w:val="uk-UA"/>
        </w:rPr>
        <w:t xml:space="preserve"> </w:t>
      </w:r>
      <w:r w:rsidRPr="00F6479F">
        <w:rPr>
          <w:rFonts w:ascii="Times New Roman" w:eastAsia="Times New Roman" w:hAnsi="Times New Roman" w:cs="Times New Roman"/>
          <w:sz w:val="28"/>
          <w:szCs w:val="28"/>
          <w:lang w:val="uk-UA"/>
        </w:rPr>
        <w:t>р.</w:t>
      </w:r>
      <w:r w:rsidRPr="00F6479F">
        <w:rPr>
          <w:rFonts w:ascii="Times New Roman" w:eastAsia="Times New Roman" w:hAnsi="Times New Roman" w:cs="Times New Roman"/>
          <w:spacing w:val="8"/>
          <w:sz w:val="28"/>
          <w:szCs w:val="28"/>
          <w:lang w:val="uk-UA"/>
        </w:rPr>
        <w:t xml:space="preserve"> </w:t>
      </w:r>
      <w:r w:rsidRPr="00F6479F">
        <w:rPr>
          <w:rFonts w:ascii="Times New Roman" w:eastAsia="Times New Roman" w:hAnsi="Times New Roman" w:cs="Times New Roman"/>
          <w:spacing w:val="-3"/>
          <w:w w:val="44"/>
          <w:sz w:val="28"/>
          <w:szCs w:val="28"/>
          <w:lang w:val="uk-UA"/>
        </w:rPr>
        <w:t>―</w:t>
      </w: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z w:val="28"/>
          <w:szCs w:val="28"/>
          <w:lang w:val="uk-UA"/>
        </w:rPr>
        <w:t>ро судову практику в справах про корисливі злочини проти приватної власності‖ (п. 30) визначив житло як приміщення, яке призначене для постійного чи тимчасового проживання людей (приватний будинок, квартира, кімната в готелі, дача, садовий будинок тощо), а також ті його складові частини, які використовуються для відпочинку, зберігання майна або задоволення інших потреб людини (балкони, веранди, комори тощо). Отже, актуальним бачиться з'ясування змісту понять про житлові приміщення, їх види, призначення, вимоги, що пред’являються до житлових приміщень, поняття житлового фонду, види житлового</w:t>
      </w:r>
      <w:r w:rsidRPr="00F6479F">
        <w:rPr>
          <w:rFonts w:ascii="Times New Roman" w:eastAsia="Times New Roman" w:hAnsi="Times New Roman" w:cs="Times New Roman"/>
          <w:spacing w:val="-3"/>
          <w:sz w:val="28"/>
          <w:szCs w:val="28"/>
          <w:lang w:val="uk-UA"/>
        </w:rPr>
        <w:t xml:space="preserve"> </w:t>
      </w:r>
      <w:r w:rsidRPr="00F6479F">
        <w:rPr>
          <w:rFonts w:ascii="Times New Roman" w:eastAsia="Times New Roman" w:hAnsi="Times New Roman" w:cs="Times New Roman"/>
          <w:sz w:val="28"/>
          <w:szCs w:val="28"/>
          <w:lang w:val="uk-UA"/>
        </w:rPr>
        <w:t>фонду.</w:t>
      </w:r>
    </w:p>
    <w:p w14:paraId="6960A946" w14:textId="77777777" w:rsidR="007135A6" w:rsidRPr="00F6479F" w:rsidRDefault="007135A6" w:rsidP="007135A6">
      <w:pPr>
        <w:widowControl w:val="0"/>
        <w:autoSpaceDE w:val="0"/>
        <w:autoSpaceDN w:val="0"/>
        <w:spacing w:before="6" w:after="0" w:line="240" w:lineRule="auto"/>
        <w:rPr>
          <w:rFonts w:ascii="Times New Roman" w:eastAsia="Times New Roman" w:hAnsi="Times New Roman" w:cs="Times New Roman"/>
          <w:sz w:val="28"/>
          <w:szCs w:val="28"/>
          <w:lang w:val="uk-UA"/>
        </w:rPr>
      </w:pPr>
    </w:p>
    <w:p w14:paraId="3C4AD299" w14:textId="77777777" w:rsidR="007135A6" w:rsidRPr="00F6479F" w:rsidRDefault="007135A6" w:rsidP="007135A6">
      <w:pPr>
        <w:widowControl w:val="0"/>
        <w:autoSpaceDE w:val="0"/>
        <w:autoSpaceDN w:val="0"/>
        <w:spacing w:after="0" w:line="240" w:lineRule="auto"/>
        <w:ind w:left="3555" w:right="1317" w:hanging="2223"/>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І. ПОНЯТТЯ ЖИТЛОВОГО ПРИМІЩЕННЯ ТА ЙОГО ХАРАКТЕРИСТИКА</w:t>
      </w:r>
    </w:p>
    <w:p w14:paraId="1D7E0E34" w14:textId="77777777" w:rsidR="007135A6" w:rsidRPr="00F6479F" w:rsidRDefault="007135A6" w:rsidP="007135A6">
      <w:pPr>
        <w:widowControl w:val="0"/>
        <w:autoSpaceDE w:val="0"/>
        <w:autoSpaceDN w:val="0"/>
        <w:spacing w:before="6" w:after="0" w:line="240" w:lineRule="auto"/>
        <w:rPr>
          <w:rFonts w:ascii="Times New Roman" w:eastAsia="Times New Roman" w:hAnsi="Times New Roman" w:cs="Times New Roman"/>
          <w:b/>
          <w:sz w:val="27"/>
          <w:szCs w:val="28"/>
          <w:lang w:val="uk-UA"/>
        </w:rPr>
      </w:pPr>
    </w:p>
    <w:p w14:paraId="07F39379" w14:textId="77777777" w:rsidR="007135A6" w:rsidRPr="00F6479F" w:rsidRDefault="007135A6" w:rsidP="007135A6">
      <w:pPr>
        <w:widowControl w:val="0"/>
        <w:autoSpaceDE w:val="0"/>
        <w:autoSpaceDN w:val="0"/>
        <w:spacing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Стаття 379 ЦК </w:t>
      </w:r>
      <w:r w:rsidRPr="00F6479F">
        <w:rPr>
          <w:rFonts w:ascii="Times New Roman" w:eastAsia="Times New Roman" w:hAnsi="Times New Roman" w:cs="Times New Roman"/>
          <w:i/>
          <w:sz w:val="28"/>
          <w:szCs w:val="28"/>
          <w:lang w:val="uk-UA"/>
        </w:rPr>
        <w:t xml:space="preserve">житлом фізичної особи </w:t>
      </w:r>
      <w:r w:rsidRPr="00F6479F">
        <w:rPr>
          <w:rFonts w:ascii="Times New Roman" w:eastAsia="Times New Roman" w:hAnsi="Times New Roman" w:cs="Times New Roman"/>
          <w:sz w:val="28"/>
          <w:szCs w:val="28"/>
          <w:lang w:val="uk-UA"/>
        </w:rPr>
        <w:t>визначає житловий будинок, квартиру, інші приміщення, призначені та придатні для постійного проживання в них.</w:t>
      </w:r>
    </w:p>
    <w:p w14:paraId="266D2D60" w14:textId="77777777" w:rsidR="007135A6" w:rsidRPr="00F6479F" w:rsidRDefault="007135A6" w:rsidP="007135A6">
      <w:pPr>
        <w:widowControl w:val="0"/>
        <w:autoSpaceDE w:val="0"/>
        <w:autoSpaceDN w:val="0"/>
        <w:spacing w:before="1" w:after="0" w:line="240" w:lineRule="auto"/>
        <w:ind w:left="112" w:right="11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Згідно зі ст. 4 ЖК житловий фонд утворюють житлові будинки, а також житлові приміщення в інших будівлях, що знаходяться на території нашої держави.</w:t>
      </w:r>
    </w:p>
    <w:p w14:paraId="457279FE" w14:textId="77777777" w:rsidR="007135A6" w:rsidRPr="00F6479F" w:rsidRDefault="007135A6" w:rsidP="007135A6">
      <w:pPr>
        <w:widowControl w:val="0"/>
        <w:autoSpaceDE w:val="0"/>
        <w:autoSpaceDN w:val="0"/>
        <w:spacing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Житловий будинок - </w:t>
      </w:r>
      <w:r w:rsidRPr="00F6479F">
        <w:rPr>
          <w:rFonts w:ascii="Times New Roman" w:eastAsia="Times New Roman" w:hAnsi="Times New Roman" w:cs="Times New Roman"/>
          <w:sz w:val="28"/>
          <w:szCs w:val="28"/>
          <w:lang w:val="uk-UA"/>
        </w:rPr>
        <w:t>це будівля, призначена для проживання людей, яка відповідає будівельним, технічним, протипожежним, санітарно-гігієнічним вимогам.</w:t>
      </w:r>
    </w:p>
    <w:p w14:paraId="53BECF01" w14:textId="77777777" w:rsidR="007135A6" w:rsidRPr="00F6479F" w:rsidRDefault="007135A6" w:rsidP="007135A6">
      <w:pPr>
        <w:widowControl w:val="0"/>
        <w:autoSpaceDE w:val="0"/>
        <w:autoSpaceDN w:val="0"/>
        <w:spacing w:after="0" w:line="240" w:lineRule="auto"/>
        <w:ind w:left="112" w:right="106"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Стаття 380 ЦК житловим будинком визначає будівлю капітального типу, споруджену з дотриманням вимог, встановлених законом, іншими нормативно- правовими актами, і призначену для постійного у ній проживання.</w:t>
      </w:r>
    </w:p>
    <w:p w14:paraId="5A182903" w14:textId="77777777" w:rsidR="007135A6" w:rsidRPr="00F6479F" w:rsidRDefault="007135A6" w:rsidP="007135A6">
      <w:pPr>
        <w:widowControl w:val="0"/>
        <w:autoSpaceDE w:val="0"/>
        <w:autoSpaceDN w:val="0"/>
        <w:spacing w:after="0" w:line="240" w:lineRule="auto"/>
        <w:ind w:left="112" w:right="116"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Отже, житловим будинком визнається індивідуально визначена споруда, фундаментально пов’язана з землею, в якій вся чи не менше половини корисної площі зайнята жилими приміщеннями, </w:t>
      </w:r>
      <w:proofErr w:type="spellStart"/>
      <w:r w:rsidRPr="00F6479F">
        <w:rPr>
          <w:rFonts w:ascii="Times New Roman" w:eastAsia="Times New Roman" w:hAnsi="Times New Roman" w:cs="Times New Roman"/>
          <w:sz w:val="28"/>
          <w:szCs w:val="28"/>
          <w:lang w:val="uk-UA"/>
        </w:rPr>
        <w:t>конструктивно</w:t>
      </w:r>
      <w:proofErr w:type="spellEnd"/>
      <w:r w:rsidRPr="00F6479F">
        <w:rPr>
          <w:rFonts w:ascii="Times New Roman" w:eastAsia="Times New Roman" w:hAnsi="Times New Roman" w:cs="Times New Roman"/>
          <w:sz w:val="28"/>
          <w:szCs w:val="28"/>
          <w:lang w:val="uk-UA"/>
        </w:rPr>
        <w:t xml:space="preserve"> призначеними для постійного проживання громадян.</w:t>
      </w:r>
    </w:p>
    <w:p w14:paraId="6BEA3526" w14:textId="77777777" w:rsidR="007135A6" w:rsidRPr="00F6479F" w:rsidRDefault="007135A6" w:rsidP="007135A6">
      <w:pPr>
        <w:widowControl w:val="0"/>
        <w:autoSpaceDE w:val="0"/>
        <w:autoSpaceDN w:val="0"/>
        <w:spacing w:before="1" w:after="0" w:line="240" w:lineRule="auto"/>
        <w:ind w:left="112" w:right="10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sz w:val="28"/>
          <w:szCs w:val="28"/>
          <w:lang w:val="uk-UA"/>
        </w:rPr>
        <w:t>Допоміжні приміщення жилого будинку</w:t>
      </w:r>
      <w:r w:rsidRPr="00F6479F">
        <w:rPr>
          <w:rFonts w:ascii="Times New Roman" w:eastAsia="Times New Roman" w:hAnsi="Times New Roman" w:cs="Times New Roman"/>
          <w:sz w:val="28"/>
          <w:szCs w:val="28"/>
          <w:lang w:val="uk-UA"/>
        </w:rPr>
        <w:t xml:space="preserve"> – це приміщення, призначені для забезпечення експлуатації будинку та побутового обслуговування мешканців будинку. Нежиле приміщення у багатоквартирному жилому будинку не </w:t>
      </w:r>
      <w:r w:rsidRPr="00F6479F">
        <w:rPr>
          <w:rFonts w:ascii="Times New Roman" w:eastAsia="Times New Roman" w:hAnsi="Times New Roman" w:cs="Times New Roman"/>
          <w:sz w:val="28"/>
          <w:szCs w:val="28"/>
          <w:lang w:val="uk-UA"/>
        </w:rPr>
        <w:lastRenderedPageBreak/>
        <w:t>належить до житлового фонду і може бути самостійним об’єктом цивільно- правових відносин.</w:t>
      </w:r>
    </w:p>
    <w:p w14:paraId="63F8401D" w14:textId="77777777" w:rsidR="007135A6" w:rsidRPr="00F6479F" w:rsidRDefault="007135A6" w:rsidP="007135A6">
      <w:pPr>
        <w:widowControl w:val="0"/>
        <w:autoSpaceDE w:val="0"/>
        <w:autoSpaceDN w:val="0"/>
        <w:spacing w:before="72" w:after="0" w:line="240" w:lineRule="auto"/>
        <w:ind w:left="112" w:right="116"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Слід також звернути увагу на те, що власне житловим будинком будівля стає з того моменту, коли її будівництво завершено, вона прийнята в експлуатацію комісією і належним чином зареєстрована. Правова реєстрація житлового фонду проводиться з метою встановлення права власності (права оперативного управління) на житлові будинки та його обліку. Частина 4 ст. 334 ЦК передбачає, що якщо договір про відчуження майна підлягає державній реєстрації, то право власності у набувача виникає з моменту такої реєстрації.</w:t>
      </w:r>
    </w:p>
    <w:p w14:paraId="45C07DD7" w14:textId="77777777" w:rsidR="007135A6" w:rsidRPr="00F6479F" w:rsidRDefault="007135A6" w:rsidP="007135A6">
      <w:pPr>
        <w:widowControl w:val="0"/>
        <w:autoSpaceDE w:val="0"/>
        <w:autoSpaceDN w:val="0"/>
        <w:spacing w:before="2" w:after="0" w:line="240" w:lineRule="auto"/>
        <w:ind w:left="112" w:right="117"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Державному обліку підлягають житлові будинки і житлові приміщення в інших будівлях, призначені для постійного проживання громадян, а також для використання їх як службових приміщень та гуртожитків.</w:t>
      </w:r>
    </w:p>
    <w:p w14:paraId="04A86AC4" w14:textId="77777777" w:rsidR="007135A6" w:rsidRPr="00F6479F" w:rsidRDefault="007135A6" w:rsidP="007135A6">
      <w:pPr>
        <w:widowControl w:val="0"/>
        <w:autoSpaceDE w:val="0"/>
        <w:autoSpaceDN w:val="0"/>
        <w:spacing w:after="0" w:line="240" w:lineRule="auto"/>
        <w:ind w:left="112" w:right="113"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Квартира – </w:t>
      </w:r>
      <w:r w:rsidRPr="00F6479F">
        <w:rPr>
          <w:rFonts w:ascii="Times New Roman" w:eastAsia="Times New Roman" w:hAnsi="Times New Roman" w:cs="Times New Roman"/>
          <w:sz w:val="28"/>
          <w:szCs w:val="28"/>
          <w:lang w:val="uk-UA"/>
        </w:rPr>
        <w:t>це житлова площа, яка призначена і використовується для проживання і має підсобні приміщення та окремий вихід на вулицю, у двір, на сходову площадку чи в загальний коридор. Згідно з ч. 1 ст. 382 ЦК квартирою є ізольоване помешкання в житловому будинку, призначене та придатне для постійного у ньому проживання. Слід додати – проживання однієї або кількох сімей.</w:t>
      </w:r>
    </w:p>
    <w:p w14:paraId="4C148385" w14:textId="77777777" w:rsidR="007135A6" w:rsidRPr="00F6479F" w:rsidRDefault="007135A6" w:rsidP="007135A6">
      <w:pPr>
        <w:widowControl w:val="0"/>
        <w:autoSpaceDE w:val="0"/>
        <w:autoSpaceDN w:val="0"/>
        <w:spacing w:after="0" w:line="240" w:lineRule="auto"/>
        <w:ind w:left="112" w:right="110"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Відповідно до ч. 2 ст. 382 ЦК власникам квартири у </w:t>
      </w:r>
      <w:proofErr w:type="spellStart"/>
      <w:r w:rsidRPr="00F6479F">
        <w:rPr>
          <w:rFonts w:ascii="Times New Roman" w:eastAsia="Times New Roman" w:hAnsi="Times New Roman" w:cs="Times New Roman"/>
          <w:sz w:val="28"/>
          <w:szCs w:val="28"/>
          <w:lang w:val="uk-UA"/>
        </w:rPr>
        <w:t>дво</w:t>
      </w:r>
      <w:proofErr w:type="spellEnd"/>
      <w:r w:rsidRPr="00F6479F">
        <w:rPr>
          <w:rFonts w:ascii="Times New Roman" w:eastAsia="Times New Roman" w:hAnsi="Times New Roman" w:cs="Times New Roman"/>
          <w:sz w:val="28"/>
          <w:szCs w:val="28"/>
          <w:lang w:val="uk-UA"/>
        </w:rPr>
        <w:t>- або багатоквартирному житловому будинку належать на праві спільної сумісної власності приміщення загального користування, опорні конструкції будинку, механічне, електричне, сантехнічне та інше обладнання за межами або всередині квартири, яке обслуговує більше однієї квартири, а також споруди, будівлі, призначені для забезпечення потреб усіх власників квартир, а також власників нежитлових приміщень, які розташовані у житловому</w:t>
      </w:r>
      <w:r w:rsidRPr="00F6479F">
        <w:rPr>
          <w:rFonts w:ascii="Times New Roman" w:eastAsia="Times New Roman" w:hAnsi="Times New Roman" w:cs="Times New Roman"/>
          <w:spacing w:val="-23"/>
          <w:sz w:val="28"/>
          <w:szCs w:val="28"/>
          <w:lang w:val="uk-UA"/>
        </w:rPr>
        <w:t xml:space="preserve"> </w:t>
      </w:r>
      <w:r w:rsidRPr="00F6479F">
        <w:rPr>
          <w:rFonts w:ascii="Times New Roman" w:eastAsia="Times New Roman" w:hAnsi="Times New Roman" w:cs="Times New Roman"/>
          <w:sz w:val="28"/>
          <w:szCs w:val="28"/>
          <w:lang w:val="uk-UA"/>
        </w:rPr>
        <w:t>будинку.</w:t>
      </w:r>
    </w:p>
    <w:p w14:paraId="4A066680" w14:textId="77777777" w:rsidR="007135A6" w:rsidRPr="00F6479F" w:rsidRDefault="007135A6" w:rsidP="007135A6">
      <w:pPr>
        <w:widowControl w:val="0"/>
        <w:autoSpaceDE w:val="0"/>
        <w:autoSpaceDN w:val="0"/>
        <w:spacing w:after="0" w:line="240" w:lineRule="auto"/>
        <w:ind w:left="112" w:right="115"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Жила кімната – </w:t>
      </w:r>
      <w:r w:rsidRPr="00F6479F">
        <w:rPr>
          <w:rFonts w:ascii="Times New Roman" w:eastAsia="Times New Roman" w:hAnsi="Times New Roman" w:cs="Times New Roman"/>
          <w:sz w:val="28"/>
          <w:szCs w:val="28"/>
          <w:lang w:val="uk-UA"/>
        </w:rPr>
        <w:t>це частина жилого будинку або квартири, що відокремлена постійними стінами, яка призначена і використовується для безпосереднього в ній проживання.</w:t>
      </w:r>
    </w:p>
    <w:p w14:paraId="72970687" w14:textId="77777777" w:rsidR="007135A6" w:rsidRPr="00F6479F" w:rsidRDefault="007135A6" w:rsidP="007135A6">
      <w:pPr>
        <w:widowControl w:val="0"/>
        <w:autoSpaceDE w:val="0"/>
        <w:autoSpaceDN w:val="0"/>
        <w:spacing w:before="2" w:after="0" w:line="240" w:lineRule="auto"/>
        <w:ind w:left="112" w:right="110"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Цільове призначення житлового будинку, квартири полягає у тому, що вони мають забезпечувати проживання в них власника та членів його сім’ї, інших осіб. Тому ці помешкання не можна використовувати для промислового виробництва.</w:t>
      </w:r>
    </w:p>
    <w:p w14:paraId="26E25491" w14:textId="77777777" w:rsidR="007135A6" w:rsidRPr="00F6479F" w:rsidRDefault="007135A6" w:rsidP="007135A6">
      <w:pPr>
        <w:widowControl w:val="0"/>
        <w:autoSpaceDE w:val="0"/>
        <w:autoSpaceDN w:val="0"/>
        <w:spacing w:after="0" w:line="240" w:lineRule="auto"/>
        <w:ind w:left="112" w:right="110"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У складі жилих приміщень виділяють також </w:t>
      </w:r>
      <w:r w:rsidRPr="00F6479F">
        <w:rPr>
          <w:rFonts w:ascii="Times New Roman" w:eastAsia="Times New Roman" w:hAnsi="Times New Roman" w:cs="Times New Roman"/>
          <w:i/>
          <w:sz w:val="28"/>
          <w:szCs w:val="28"/>
          <w:lang w:val="uk-UA"/>
        </w:rPr>
        <w:t>допоміжн</w:t>
      </w:r>
      <w:r w:rsidRPr="00F6479F">
        <w:rPr>
          <w:rFonts w:ascii="Times New Roman" w:eastAsia="Times New Roman" w:hAnsi="Times New Roman" w:cs="Times New Roman"/>
          <w:sz w:val="28"/>
          <w:szCs w:val="28"/>
          <w:lang w:val="uk-UA"/>
        </w:rPr>
        <w:t xml:space="preserve">і та </w:t>
      </w:r>
      <w:r w:rsidRPr="00F6479F">
        <w:rPr>
          <w:rFonts w:ascii="Times New Roman" w:eastAsia="Times New Roman" w:hAnsi="Times New Roman" w:cs="Times New Roman"/>
          <w:i/>
          <w:sz w:val="28"/>
          <w:szCs w:val="28"/>
          <w:lang w:val="uk-UA"/>
        </w:rPr>
        <w:t>підсобні приміщення</w:t>
      </w:r>
      <w:r w:rsidRPr="00F6479F">
        <w:rPr>
          <w:rFonts w:ascii="Times New Roman" w:eastAsia="Times New Roman" w:hAnsi="Times New Roman" w:cs="Times New Roman"/>
          <w:sz w:val="28"/>
          <w:szCs w:val="28"/>
          <w:lang w:val="uk-UA"/>
        </w:rPr>
        <w:t xml:space="preserve">. </w:t>
      </w:r>
      <w:r w:rsidRPr="00F6479F">
        <w:rPr>
          <w:rFonts w:ascii="Times New Roman" w:eastAsia="Times New Roman" w:hAnsi="Times New Roman" w:cs="Times New Roman"/>
          <w:b/>
          <w:i/>
          <w:sz w:val="28"/>
          <w:szCs w:val="28"/>
          <w:lang w:val="uk-UA"/>
        </w:rPr>
        <w:t xml:space="preserve">Допоміжними </w:t>
      </w:r>
      <w:r w:rsidRPr="00F6479F">
        <w:rPr>
          <w:rFonts w:ascii="Times New Roman" w:eastAsia="Times New Roman" w:hAnsi="Times New Roman" w:cs="Times New Roman"/>
          <w:sz w:val="28"/>
          <w:szCs w:val="28"/>
          <w:lang w:val="uk-UA"/>
        </w:rPr>
        <w:t xml:space="preserve">є приміщення житлового будинку, призначені для експлуатації та утримання будинку і для побутового обслуговування населення за місцем проживання (сходові клітки, міжквартирні коридори, підвали, горища, </w:t>
      </w:r>
      <w:proofErr w:type="spellStart"/>
      <w:r w:rsidRPr="00F6479F">
        <w:rPr>
          <w:rFonts w:ascii="Times New Roman" w:eastAsia="Times New Roman" w:hAnsi="Times New Roman" w:cs="Times New Roman"/>
          <w:sz w:val="28"/>
          <w:szCs w:val="28"/>
          <w:lang w:val="uk-UA"/>
        </w:rPr>
        <w:t>колясочні</w:t>
      </w:r>
      <w:proofErr w:type="spellEnd"/>
      <w:r w:rsidRPr="00F6479F">
        <w:rPr>
          <w:rFonts w:ascii="Times New Roman" w:eastAsia="Times New Roman" w:hAnsi="Times New Roman" w:cs="Times New Roman"/>
          <w:sz w:val="28"/>
          <w:szCs w:val="28"/>
          <w:lang w:val="uk-UA"/>
        </w:rPr>
        <w:t xml:space="preserve"> тощо). </w:t>
      </w:r>
      <w:r w:rsidRPr="00F6479F">
        <w:rPr>
          <w:rFonts w:ascii="Times New Roman" w:eastAsia="Times New Roman" w:hAnsi="Times New Roman" w:cs="Times New Roman"/>
          <w:b/>
          <w:i/>
          <w:sz w:val="28"/>
          <w:szCs w:val="28"/>
          <w:lang w:val="uk-UA"/>
        </w:rPr>
        <w:t xml:space="preserve">Підсобними </w:t>
      </w:r>
      <w:r w:rsidRPr="00F6479F">
        <w:rPr>
          <w:rFonts w:ascii="Times New Roman" w:eastAsia="Times New Roman" w:hAnsi="Times New Roman" w:cs="Times New Roman"/>
          <w:sz w:val="28"/>
          <w:szCs w:val="28"/>
          <w:lang w:val="uk-UA"/>
        </w:rPr>
        <w:t xml:space="preserve">є приміщення коридорів, </w:t>
      </w:r>
      <w:proofErr w:type="spellStart"/>
      <w:r w:rsidRPr="00F6479F">
        <w:rPr>
          <w:rFonts w:ascii="Times New Roman" w:eastAsia="Times New Roman" w:hAnsi="Times New Roman" w:cs="Times New Roman"/>
          <w:sz w:val="28"/>
          <w:szCs w:val="28"/>
          <w:lang w:val="uk-UA"/>
        </w:rPr>
        <w:t>кухонь</w:t>
      </w:r>
      <w:proofErr w:type="spellEnd"/>
      <w:r w:rsidRPr="00F6479F">
        <w:rPr>
          <w:rFonts w:ascii="Times New Roman" w:eastAsia="Times New Roman" w:hAnsi="Times New Roman" w:cs="Times New Roman"/>
          <w:sz w:val="28"/>
          <w:szCs w:val="28"/>
          <w:lang w:val="uk-UA"/>
        </w:rPr>
        <w:t>, ванних кімнат, туалетів, комор. Слід зазначити, що підсобні приміщення не можуть бути предметом договору</w:t>
      </w:r>
      <w:r w:rsidRPr="00F6479F">
        <w:rPr>
          <w:rFonts w:ascii="Times New Roman" w:eastAsia="Times New Roman" w:hAnsi="Times New Roman" w:cs="Times New Roman"/>
          <w:spacing w:val="-5"/>
          <w:sz w:val="28"/>
          <w:szCs w:val="28"/>
          <w:lang w:val="uk-UA"/>
        </w:rPr>
        <w:t xml:space="preserve"> </w:t>
      </w:r>
      <w:r w:rsidRPr="00F6479F">
        <w:rPr>
          <w:rFonts w:ascii="Times New Roman" w:eastAsia="Times New Roman" w:hAnsi="Times New Roman" w:cs="Times New Roman"/>
          <w:sz w:val="28"/>
          <w:szCs w:val="28"/>
          <w:lang w:val="uk-UA"/>
        </w:rPr>
        <w:t>найму.</w:t>
      </w:r>
    </w:p>
    <w:p w14:paraId="53D30B54" w14:textId="77777777" w:rsidR="007135A6" w:rsidRPr="00F6479F" w:rsidRDefault="007135A6" w:rsidP="007135A6">
      <w:pPr>
        <w:widowControl w:val="0"/>
        <w:autoSpaceDE w:val="0"/>
        <w:autoSpaceDN w:val="0"/>
        <w:spacing w:after="0" w:line="240" w:lineRule="auto"/>
        <w:ind w:left="112" w:right="10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Важливо визначити, що окреме житлове приміщення має </w:t>
      </w:r>
      <w:r w:rsidRPr="00F6479F">
        <w:rPr>
          <w:rFonts w:ascii="Times New Roman" w:eastAsia="Times New Roman" w:hAnsi="Times New Roman" w:cs="Times New Roman"/>
          <w:i/>
          <w:sz w:val="28"/>
          <w:szCs w:val="28"/>
          <w:lang w:val="uk-UA"/>
        </w:rPr>
        <w:t xml:space="preserve">загальну </w:t>
      </w:r>
      <w:r w:rsidRPr="00F6479F">
        <w:rPr>
          <w:rFonts w:ascii="Times New Roman" w:eastAsia="Times New Roman" w:hAnsi="Times New Roman" w:cs="Times New Roman"/>
          <w:sz w:val="28"/>
          <w:szCs w:val="28"/>
          <w:lang w:val="uk-UA"/>
        </w:rPr>
        <w:t xml:space="preserve">та </w:t>
      </w:r>
      <w:r w:rsidRPr="00F6479F">
        <w:rPr>
          <w:rFonts w:ascii="Times New Roman" w:eastAsia="Times New Roman" w:hAnsi="Times New Roman" w:cs="Times New Roman"/>
          <w:i/>
          <w:sz w:val="28"/>
          <w:szCs w:val="28"/>
          <w:lang w:val="uk-UA"/>
        </w:rPr>
        <w:t>житлову площу</w:t>
      </w:r>
      <w:r w:rsidRPr="00F6479F">
        <w:rPr>
          <w:rFonts w:ascii="Times New Roman" w:eastAsia="Times New Roman" w:hAnsi="Times New Roman" w:cs="Times New Roman"/>
          <w:sz w:val="28"/>
          <w:szCs w:val="28"/>
          <w:lang w:val="uk-UA"/>
        </w:rPr>
        <w:t xml:space="preserve">. </w:t>
      </w:r>
      <w:r w:rsidRPr="00F6479F">
        <w:rPr>
          <w:rFonts w:ascii="Times New Roman" w:eastAsia="Times New Roman" w:hAnsi="Times New Roman" w:cs="Times New Roman"/>
          <w:b/>
          <w:i/>
          <w:sz w:val="28"/>
          <w:szCs w:val="28"/>
          <w:lang w:val="uk-UA"/>
        </w:rPr>
        <w:t xml:space="preserve">Загальною </w:t>
      </w:r>
      <w:r w:rsidRPr="00F6479F">
        <w:rPr>
          <w:rFonts w:ascii="Times New Roman" w:eastAsia="Times New Roman" w:hAnsi="Times New Roman" w:cs="Times New Roman"/>
          <w:sz w:val="28"/>
          <w:szCs w:val="28"/>
          <w:lang w:val="uk-UA"/>
        </w:rPr>
        <w:t xml:space="preserve">є площа всіх жилих кімнат квартири і підсобних приміщень, що в ній знаходяться (коридорів, кухні, ванної кімнати тощо). </w:t>
      </w:r>
      <w:r w:rsidRPr="00F6479F">
        <w:rPr>
          <w:rFonts w:ascii="Times New Roman" w:eastAsia="Times New Roman" w:hAnsi="Times New Roman" w:cs="Times New Roman"/>
          <w:b/>
          <w:i/>
          <w:sz w:val="28"/>
          <w:szCs w:val="28"/>
          <w:lang w:val="uk-UA"/>
        </w:rPr>
        <w:t xml:space="preserve">Житловою </w:t>
      </w:r>
      <w:r w:rsidRPr="00F6479F">
        <w:rPr>
          <w:rFonts w:ascii="Times New Roman" w:eastAsia="Times New Roman" w:hAnsi="Times New Roman" w:cs="Times New Roman"/>
          <w:sz w:val="28"/>
          <w:szCs w:val="28"/>
          <w:lang w:val="uk-UA"/>
        </w:rPr>
        <w:t>є площа, яка включає лише площу жилих кімнат, у тому числі спалень і столових кімнат, кімнат для ігор, навчання і відпочинку тощо. На жилій площі згідно з діючими нормами можливе обладнання спальних місць.</w:t>
      </w:r>
    </w:p>
    <w:p w14:paraId="0DBF73C3" w14:textId="77777777" w:rsidR="007135A6" w:rsidRPr="00F6479F" w:rsidRDefault="007135A6" w:rsidP="007135A6">
      <w:pPr>
        <w:widowControl w:val="0"/>
        <w:autoSpaceDE w:val="0"/>
        <w:autoSpaceDN w:val="0"/>
        <w:spacing w:before="77" w:after="0" w:line="321" w:lineRule="exact"/>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ВИСНОВКИ З ПЕРШОГО ПИТАННЯ:</w:t>
      </w:r>
    </w:p>
    <w:p w14:paraId="04C8B27F" w14:textId="77777777" w:rsidR="007135A6" w:rsidRPr="00F6479F" w:rsidRDefault="007135A6" w:rsidP="007135A6">
      <w:pPr>
        <w:widowControl w:val="0"/>
        <w:autoSpaceDE w:val="0"/>
        <w:autoSpaceDN w:val="0"/>
        <w:spacing w:after="0" w:line="240" w:lineRule="auto"/>
        <w:ind w:left="112" w:right="10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lastRenderedPageBreak/>
        <w:t>Законодавець (ст. 379 ЦК) використовує термін «житло» для позначення узагальнюючого нерухомого об’єкта цивільних прав, здатного задовольнити фізичну потребу в проживанні. Цей термін застосовується до всіх видів житлових приміщень, незалежно від форми власності на таку нерухомість.</w:t>
      </w:r>
    </w:p>
    <w:p w14:paraId="22745D86" w14:textId="77777777" w:rsidR="007135A6" w:rsidRPr="00F6479F" w:rsidRDefault="007135A6" w:rsidP="007135A6">
      <w:pPr>
        <w:widowControl w:val="0"/>
        <w:autoSpaceDE w:val="0"/>
        <w:autoSpaceDN w:val="0"/>
        <w:spacing w:before="1" w:after="0" w:line="240" w:lineRule="auto"/>
        <w:rPr>
          <w:rFonts w:ascii="Times New Roman" w:eastAsia="Times New Roman" w:hAnsi="Times New Roman" w:cs="Times New Roman"/>
          <w:sz w:val="28"/>
          <w:szCs w:val="28"/>
          <w:lang w:val="uk-UA"/>
        </w:rPr>
      </w:pPr>
    </w:p>
    <w:p w14:paraId="653497AC" w14:textId="77777777" w:rsidR="007135A6" w:rsidRPr="00F6479F" w:rsidRDefault="007135A6" w:rsidP="007135A6">
      <w:pPr>
        <w:widowControl w:val="0"/>
        <w:autoSpaceDE w:val="0"/>
        <w:autoSpaceDN w:val="0"/>
        <w:spacing w:after="0" w:line="321" w:lineRule="exact"/>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IІ. ВИМОГИ ДО ЖИЛИХ ПРИМІЩЕНЬ</w:t>
      </w:r>
    </w:p>
    <w:p w14:paraId="2DAB91F4" w14:textId="77777777" w:rsidR="007135A6" w:rsidRPr="00F6479F" w:rsidRDefault="007135A6" w:rsidP="007135A6">
      <w:pPr>
        <w:widowControl w:val="0"/>
        <w:autoSpaceDE w:val="0"/>
        <w:autoSpaceDN w:val="0"/>
        <w:spacing w:after="0" w:line="240" w:lineRule="auto"/>
        <w:ind w:left="112" w:right="112"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Житлові будинки і житлові приміщення є такими, що призначені для постійного проживання громадян, а також для використання у встановленому порядку як службових приміщень і гуртожитків (ст. 6 ЖК). Отже, санітарні та технічні характеристики і вимоги, що пред’являються до житлового приміщення (житлового будинку), залежать від його</w:t>
      </w:r>
      <w:r w:rsidRPr="00F6479F">
        <w:rPr>
          <w:rFonts w:ascii="Times New Roman" w:eastAsia="Times New Roman" w:hAnsi="Times New Roman" w:cs="Times New Roman"/>
          <w:spacing w:val="-11"/>
          <w:sz w:val="28"/>
          <w:szCs w:val="28"/>
          <w:lang w:val="uk-UA"/>
        </w:rPr>
        <w:t xml:space="preserve"> </w:t>
      </w:r>
      <w:r w:rsidRPr="00F6479F">
        <w:rPr>
          <w:rFonts w:ascii="Times New Roman" w:eastAsia="Times New Roman" w:hAnsi="Times New Roman" w:cs="Times New Roman"/>
          <w:sz w:val="28"/>
          <w:szCs w:val="28"/>
          <w:lang w:val="uk-UA"/>
        </w:rPr>
        <w:t>призначення.</w:t>
      </w:r>
    </w:p>
    <w:p w14:paraId="2A0B09C5" w14:textId="77777777" w:rsidR="007135A6" w:rsidRPr="00F6479F" w:rsidRDefault="007135A6" w:rsidP="007135A6">
      <w:pPr>
        <w:widowControl w:val="0"/>
        <w:autoSpaceDE w:val="0"/>
        <w:autoSpaceDN w:val="0"/>
        <w:spacing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У легальному визначенні можна виявити </w:t>
      </w:r>
      <w:r w:rsidRPr="00F6479F">
        <w:rPr>
          <w:rFonts w:ascii="Times New Roman" w:eastAsia="Times New Roman" w:hAnsi="Times New Roman" w:cs="Times New Roman"/>
          <w:b/>
          <w:i/>
          <w:sz w:val="28"/>
          <w:szCs w:val="28"/>
          <w:lang w:val="uk-UA"/>
        </w:rPr>
        <w:t>три ознаки житла</w:t>
      </w:r>
      <w:r w:rsidRPr="00F6479F">
        <w:rPr>
          <w:rFonts w:ascii="Times New Roman" w:eastAsia="Times New Roman" w:hAnsi="Times New Roman" w:cs="Times New Roman"/>
          <w:sz w:val="28"/>
          <w:szCs w:val="28"/>
          <w:lang w:val="uk-UA"/>
        </w:rPr>
        <w:t>. Для визнання житлом будь-який об’єкт, наведений у ст. 379 ЦК (житловий будинок, квартира, інше житлове приміщення), має одночасно володіти трьома визначальними</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ознаками:</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1)</w:t>
      </w:r>
      <w:r w:rsidRPr="00F6479F">
        <w:rPr>
          <w:rFonts w:ascii="Times New Roman" w:eastAsia="Times New Roman" w:hAnsi="Times New Roman" w:cs="Times New Roman"/>
          <w:spacing w:val="52"/>
          <w:sz w:val="28"/>
          <w:szCs w:val="28"/>
          <w:lang w:val="uk-UA"/>
        </w:rPr>
        <w:t xml:space="preserve"> </w:t>
      </w:r>
      <w:r w:rsidRPr="00F6479F">
        <w:rPr>
          <w:rFonts w:ascii="Times New Roman" w:eastAsia="Times New Roman" w:hAnsi="Times New Roman" w:cs="Times New Roman"/>
          <w:sz w:val="28"/>
          <w:szCs w:val="28"/>
          <w:lang w:val="uk-UA"/>
        </w:rPr>
        <w:t>бути</w:t>
      </w:r>
      <w:r w:rsidRPr="00F6479F">
        <w:rPr>
          <w:rFonts w:ascii="Times New Roman" w:eastAsia="Times New Roman" w:hAnsi="Times New Roman" w:cs="Times New Roman"/>
          <w:spacing w:val="55"/>
          <w:sz w:val="28"/>
          <w:szCs w:val="28"/>
          <w:lang w:val="uk-UA"/>
        </w:rPr>
        <w:t xml:space="preserve"> </w:t>
      </w:r>
      <w:r w:rsidRPr="00F6479F">
        <w:rPr>
          <w:rFonts w:ascii="Times New Roman" w:eastAsia="Times New Roman" w:hAnsi="Times New Roman" w:cs="Times New Roman"/>
          <w:sz w:val="28"/>
          <w:szCs w:val="28"/>
          <w:lang w:val="uk-UA"/>
        </w:rPr>
        <w:t>нерухомим</w:t>
      </w:r>
      <w:r w:rsidRPr="00F6479F">
        <w:rPr>
          <w:rFonts w:ascii="Times New Roman" w:eastAsia="Times New Roman" w:hAnsi="Times New Roman" w:cs="Times New Roman"/>
          <w:spacing w:val="55"/>
          <w:sz w:val="28"/>
          <w:szCs w:val="28"/>
          <w:lang w:val="uk-UA"/>
        </w:rPr>
        <w:t xml:space="preserve"> </w:t>
      </w:r>
      <w:r w:rsidRPr="00F6479F">
        <w:rPr>
          <w:rFonts w:ascii="Times New Roman" w:eastAsia="Times New Roman" w:hAnsi="Times New Roman" w:cs="Times New Roman"/>
          <w:sz w:val="28"/>
          <w:szCs w:val="28"/>
          <w:lang w:val="uk-UA"/>
        </w:rPr>
        <w:t>майном</w:t>
      </w:r>
      <w:r w:rsidRPr="00F6479F">
        <w:rPr>
          <w:rFonts w:ascii="Times New Roman" w:eastAsia="Times New Roman" w:hAnsi="Times New Roman" w:cs="Times New Roman"/>
          <w:spacing w:val="52"/>
          <w:sz w:val="28"/>
          <w:szCs w:val="28"/>
          <w:lang w:val="uk-UA"/>
        </w:rPr>
        <w:t xml:space="preserve"> </w:t>
      </w:r>
      <w:r w:rsidRPr="00F6479F">
        <w:rPr>
          <w:rFonts w:ascii="Times New Roman" w:eastAsia="Times New Roman" w:hAnsi="Times New Roman" w:cs="Times New Roman"/>
          <w:sz w:val="28"/>
          <w:szCs w:val="28"/>
          <w:lang w:val="uk-UA"/>
        </w:rPr>
        <w:t>у</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вигляді</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приміщення;</w:t>
      </w:r>
    </w:p>
    <w:p w14:paraId="04829307" w14:textId="77777777" w:rsidR="007135A6" w:rsidRPr="00F6479F" w:rsidRDefault="007135A6" w:rsidP="007135A6">
      <w:pPr>
        <w:widowControl w:val="0"/>
        <w:autoSpaceDE w:val="0"/>
        <w:autoSpaceDN w:val="0"/>
        <w:spacing w:after="0" w:line="240" w:lineRule="auto"/>
        <w:ind w:left="112" w:right="109"/>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2) бути призначеним, та 3) придатним для постійного проживання. Юридичне значення наведених ознак полягає в тому, що вони виступають умовами виникнення та припинення прав на житло. Відсутність хоч би однієї із згаданих ознак тягне за собою неможливість виступу таких речей як об’єкта права власності і предмета цивільно-правових правочинів. У випадку постійної чи тимчасової відновлюваної втрати окремих із наведених ознак житло набуває режиму відповідної речі (іншої, ніж житло, нерухомості або рухомості – при втраті постійного зв’язку із землею).</w:t>
      </w:r>
    </w:p>
    <w:p w14:paraId="204F1975" w14:textId="77777777" w:rsidR="007135A6" w:rsidRPr="00F6479F" w:rsidRDefault="007135A6" w:rsidP="007135A6">
      <w:pPr>
        <w:widowControl w:val="0"/>
        <w:autoSpaceDE w:val="0"/>
        <w:autoSpaceDN w:val="0"/>
        <w:spacing w:after="0" w:line="240" w:lineRule="auto"/>
        <w:ind w:left="112" w:right="110"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Житло є різновидом нерухомої речі </w:t>
      </w:r>
      <w:r w:rsidRPr="00F6479F">
        <w:rPr>
          <w:rFonts w:ascii="Times New Roman" w:eastAsia="Times New Roman" w:hAnsi="Times New Roman" w:cs="Times New Roman"/>
          <w:sz w:val="28"/>
          <w:szCs w:val="28"/>
          <w:lang w:val="uk-UA"/>
        </w:rPr>
        <w:t>і має відповідати загальним вимогам щодо поняття нерухомості. Відповідно, не можуть мати режим житла житлові кімнати, обладнані на морських, річкових і повітряних суднах, в різних транспортних засобах, навіть якщо вони мають вищу комфортабельність порівняно з домашнім житлом.</w:t>
      </w:r>
    </w:p>
    <w:p w14:paraId="159073E6" w14:textId="77777777" w:rsidR="007135A6" w:rsidRPr="00F6479F" w:rsidRDefault="007135A6" w:rsidP="007135A6">
      <w:pPr>
        <w:widowControl w:val="0"/>
        <w:autoSpaceDE w:val="0"/>
        <w:autoSpaceDN w:val="0"/>
        <w:spacing w:after="0" w:line="240" w:lineRule="auto"/>
        <w:ind w:left="112" w:right="117"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Легальне визначення нерухомих речей закріплено в ч. 1 ст. 181 ЦК, згідно з якою 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w:t>
      </w:r>
    </w:p>
    <w:p w14:paraId="61BB0296" w14:textId="77777777" w:rsidR="007135A6" w:rsidRPr="00F6479F" w:rsidRDefault="007135A6" w:rsidP="007135A6">
      <w:pPr>
        <w:widowControl w:val="0"/>
        <w:autoSpaceDE w:val="0"/>
        <w:autoSpaceDN w:val="0"/>
        <w:spacing w:before="1"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Відповідно, до правочинів з житлом обов’язково застосовуються норми, які регулюють виникнення, зміну і припинення прав на нерухомість та вчинення правочинів з нею (статті 181–182, 210, 640 ЦК). Однак на відміну від нерухомого майна, при вчиненні правочинів з житлом мають бути дотримані обмеження, передбачені законом. Так, володіння і користування помешканням в будинках державного і громадського житлового фонду фізичними особами, які не є власниками житла, допускається лише в порядку договору найму житла. У цілому ЦК встановлює загальний правовий режим для договорів найму та оренди житла, які можуть використовуватися як синоніми з </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pacing w:val="1"/>
          <w:sz w:val="28"/>
          <w:szCs w:val="28"/>
          <w:lang w:val="uk-UA"/>
        </w:rPr>
        <w:t>р</w:t>
      </w:r>
      <w:r w:rsidRPr="00F6479F">
        <w:rPr>
          <w:rFonts w:ascii="Times New Roman" w:eastAsia="Times New Roman" w:hAnsi="Times New Roman" w:cs="Times New Roman"/>
          <w:sz w:val="28"/>
          <w:szCs w:val="28"/>
          <w:lang w:val="uk-UA"/>
        </w:rPr>
        <w:t>а</w:t>
      </w:r>
      <w:r w:rsidRPr="00F6479F">
        <w:rPr>
          <w:rFonts w:ascii="Times New Roman" w:eastAsia="Times New Roman" w:hAnsi="Times New Roman" w:cs="Times New Roman"/>
          <w:spacing w:val="1"/>
          <w:sz w:val="28"/>
          <w:szCs w:val="28"/>
          <w:lang w:val="uk-UA"/>
        </w:rPr>
        <w:t>х</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pacing w:val="-1"/>
          <w:sz w:val="28"/>
          <w:szCs w:val="28"/>
          <w:lang w:val="uk-UA"/>
        </w:rPr>
        <w:t>ван</w:t>
      </w:r>
      <w:r w:rsidRPr="00F6479F">
        <w:rPr>
          <w:rFonts w:ascii="Times New Roman" w:eastAsia="Times New Roman" w:hAnsi="Times New Roman" w:cs="Times New Roman"/>
          <w:spacing w:val="1"/>
          <w:sz w:val="28"/>
          <w:szCs w:val="28"/>
          <w:lang w:val="uk-UA"/>
        </w:rPr>
        <w:t>н</w:t>
      </w:r>
      <w:r w:rsidRPr="00F6479F">
        <w:rPr>
          <w:rFonts w:ascii="Times New Roman" w:eastAsia="Times New Roman" w:hAnsi="Times New Roman" w:cs="Times New Roman"/>
          <w:sz w:val="28"/>
          <w:szCs w:val="28"/>
          <w:lang w:val="uk-UA"/>
        </w:rPr>
        <w:t xml:space="preserve">ям </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z w:val="28"/>
          <w:szCs w:val="28"/>
          <w:lang w:val="uk-UA"/>
        </w:rPr>
        <w:t>а</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алі</w:t>
      </w:r>
      <w:r w:rsidRPr="00F6479F">
        <w:rPr>
          <w:rFonts w:ascii="Times New Roman" w:eastAsia="Times New Roman" w:hAnsi="Times New Roman" w:cs="Times New Roman"/>
          <w:spacing w:val="-3"/>
          <w:sz w:val="28"/>
          <w:szCs w:val="28"/>
          <w:lang w:val="uk-UA"/>
        </w:rPr>
        <w:t>з</w:t>
      </w:r>
      <w:r w:rsidRPr="00F6479F">
        <w:rPr>
          <w:rFonts w:ascii="Times New Roman" w:eastAsia="Times New Roman" w:hAnsi="Times New Roman" w:cs="Times New Roman"/>
          <w:sz w:val="28"/>
          <w:szCs w:val="28"/>
          <w:lang w:val="uk-UA"/>
        </w:rPr>
        <w:t xml:space="preserve">у </w:t>
      </w:r>
      <w:r w:rsidRPr="00F6479F">
        <w:rPr>
          <w:rFonts w:ascii="Times New Roman" w:eastAsia="Times New Roman" w:hAnsi="Times New Roman" w:cs="Times New Roman"/>
          <w:spacing w:val="-3"/>
          <w:sz w:val="28"/>
          <w:szCs w:val="28"/>
          <w:lang w:val="uk-UA"/>
        </w:rPr>
        <w:t xml:space="preserve"> </w:t>
      </w:r>
      <w:r w:rsidRPr="00F6479F">
        <w:rPr>
          <w:rFonts w:ascii="Times New Roman" w:eastAsia="Times New Roman" w:hAnsi="Times New Roman" w:cs="Times New Roman"/>
          <w:sz w:val="28"/>
          <w:szCs w:val="28"/>
          <w:lang w:val="uk-UA"/>
        </w:rPr>
        <w:t>зміс</w:t>
      </w:r>
      <w:r w:rsidRPr="00F6479F">
        <w:rPr>
          <w:rFonts w:ascii="Times New Roman" w:eastAsia="Times New Roman" w:hAnsi="Times New Roman" w:cs="Times New Roman"/>
          <w:spacing w:val="2"/>
          <w:sz w:val="28"/>
          <w:szCs w:val="28"/>
          <w:lang w:val="uk-UA"/>
        </w:rPr>
        <w:t>т</w:t>
      </w:r>
      <w:r w:rsidRPr="00F6479F">
        <w:rPr>
          <w:rFonts w:ascii="Times New Roman" w:eastAsia="Times New Roman" w:hAnsi="Times New Roman" w:cs="Times New Roman"/>
          <w:sz w:val="28"/>
          <w:szCs w:val="28"/>
          <w:lang w:val="uk-UA"/>
        </w:rPr>
        <w:t xml:space="preserve">у </w:t>
      </w:r>
      <w:r w:rsidRPr="00F6479F">
        <w:rPr>
          <w:rFonts w:ascii="Times New Roman" w:eastAsia="Times New Roman" w:hAnsi="Times New Roman" w:cs="Times New Roman"/>
          <w:spacing w:val="-3"/>
          <w:sz w:val="28"/>
          <w:szCs w:val="28"/>
          <w:lang w:val="uk-UA"/>
        </w:rPr>
        <w:t xml:space="preserve"> </w:t>
      </w:r>
      <w:r w:rsidRPr="00F6479F">
        <w:rPr>
          <w:rFonts w:ascii="Times New Roman" w:eastAsia="Times New Roman" w:hAnsi="Times New Roman" w:cs="Times New Roman"/>
          <w:spacing w:val="-1"/>
          <w:sz w:val="28"/>
          <w:szCs w:val="28"/>
          <w:lang w:val="uk-UA"/>
        </w:rPr>
        <w:t>гл</w:t>
      </w:r>
      <w:r w:rsidRPr="00F6479F">
        <w:rPr>
          <w:rFonts w:ascii="Times New Roman" w:eastAsia="Times New Roman" w:hAnsi="Times New Roman" w:cs="Times New Roman"/>
          <w:sz w:val="28"/>
          <w:szCs w:val="28"/>
          <w:lang w:val="uk-UA"/>
        </w:rPr>
        <w:t xml:space="preserve">ави </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z w:val="28"/>
          <w:szCs w:val="28"/>
          <w:lang w:val="uk-UA"/>
        </w:rPr>
        <w:t xml:space="preserve">59 </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pacing w:val="-2"/>
          <w:sz w:val="28"/>
          <w:szCs w:val="28"/>
          <w:lang w:val="uk-UA"/>
        </w:rPr>
        <w:t>Ц</w:t>
      </w:r>
      <w:r w:rsidRPr="00F6479F">
        <w:rPr>
          <w:rFonts w:ascii="Times New Roman" w:eastAsia="Times New Roman" w:hAnsi="Times New Roman" w:cs="Times New Roman"/>
          <w:sz w:val="28"/>
          <w:szCs w:val="28"/>
          <w:lang w:val="uk-UA"/>
        </w:rPr>
        <w:t xml:space="preserve">К </w:t>
      </w:r>
      <w:r w:rsidRPr="00F6479F">
        <w:rPr>
          <w:rFonts w:ascii="Times New Roman" w:eastAsia="Times New Roman" w:hAnsi="Times New Roman" w:cs="Times New Roman"/>
          <w:spacing w:val="3"/>
          <w:sz w:val="28"/>
          <w:szCs w:val="28"/>
          <w:lang w:val="uk-UA"/>
        </w:rPr>
        <w:t xml:space="preserve"> </w:t>
      </w:r>
      <w:r w:rsidRPr="00F6479F">
        <w:rPr>
          <w:rFonts w:ascii="Times New Roman" w:eastAsia="Times New Roman" w:hAnsi="Times New Roman" w:cs="Times New Roman"/>
          <w:spacing w:val="-5"/>
          <w:w w:val="44"/>
          <w:sz w:val="28"/>
          <w:szCs w:val="28"/>
          <w:lang w:val="uk-UA"/>
        </w:rPr>
        <w:t>―</w:t>
      </w:r>
      <w:proofErr w:type="spellStart"/>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айм</w:t>
      </w:r>
      <w:proofErr w:type="spellEnd"/>
      <w:r w:rsidRPr="00F6479F">
        <w:rPr>
          <w:rFonts w:ascii="Times New Roman" w:eastAsia="Times New Roman" w:hAnsi="Times New Roman" w:cs="Times New Roman"/>
          <w:sz w:val="28"/>
          <w:szCs w:val="28"/>
          <w:lang w:val="uk-UA"/>
        </w:rPr>
        <w:t xml:space="preserve"> </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z w:val="28"/>
          <w:szCs w:val="28"/>
          <w:lang w:val="uk-UA"/>
        </w:rPr>
        <w:t>(</w:t>
      </w:r>
      <w:r w:rsidRPr="00F6479F">
        <w:rPr>
          <w:rFonts w:ascii="Times New Roman" w:eastAsia="Times New Roman" w:hAnsi="Times New Roman" w:cs="Times New Roman"/>
          <w:spacing w:val="1"/>
          <w:sz w:val="28"/>
          <w:szCs w:val="28"/>
          <w:lang w:val="uk-UA"/>
        </w:rPr>
        <w:t>о</w:t>
      </w:r>
      <w:r w:rsidRPr="00F6479F">
        <w:rPr>
          <w:rFonts w:ascii="Times New Roman" w:eastAsia="Times New Roman" w:hAnsi="Times New Roman" w:cs="Times New Roman"/>
          <w:spacing w:val="-2"/>
          <w:sz w:val="28"/>
          <w:szCs w:val="28"/>
          <w:lang w:val="uk-UA"/>
        </w:rPr>
        <w:t>р</w:t>
      </w:r>
      <w:r w:rsidRPr="00F6479F">
        <w:rPr>
          <w:rFonts w:ascii="Times New Roman" w:eastAsia="Times New Roman" w:hAnsi="Times New Roman" w:cs="Times New Roman"/>
          <w:sz w:val="28"/>
          <w:szCs w:val="28"/>
          <w:lang w:val="uk-UA"/>
        </w:rPr>
        <w:t>е</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д</w:t>
      </w:r>
      <w:r w:rsidRPr="00F6479F">
        <w:rPr>
          <w:rFonts w:ascii="Times New Roman" w:eastAsia="Times New Roman" w:hAnsi="Times New Roman" w:cs="Times New Roman"/>
          <w:spacing w:val="-3"/>
          <w:sz w:val="28"/>
          <w:szCs w:val="28"/>
          <w:lang w:val="uk-UA"/>
        </w:rPr>
        <w:t>а</w:t>
      </w:r>
      <w:r w:rsidRPr="00F6479F">
        <w:rPr>
          <w:rFonts w:ascii="Times New Roman" w:eastAsia="Times New Roman" w:hAnsi="Times New Roman" w:cs="Times New Roman"/>
          <w:sz w:val="28"/>
          <w:szCs w:val="28"/>
          <w:lang w:val="uk-UA"/>
        </w:rPr>
        <w:t xml:space="preserve">) </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pacing w:val="6"/>
          <w:sz w:val="28"/>
          <w:szCs w:val="28"/>
          <w:lang w:val="uk-UA"/>
        </w:rPr>
        <w:t>ж</w:t>
      </w:r>
      <w:r w:rsidRPr="00F6479F">
        <w:rPr>
          <w:rFonts w:ascii="Times New Roman" w:eastAsia="Times New Roman" w:hAnsi="Times New Roman" w:cs="Times New Roman"/>
          <w:sz w:val="28"/>
          <w:szCs w:val="28"/>
          <w:lang w:val="uk-UA"/>
        </w:rPr>
        <w:t>ит</w:t>
      </w:r>
      <w:r w:rsidRPr="00F6479F">
        <w:rPr>
          <w:rFonts w:ascii="Times New Roman" w:eastAsia="Times New Roman" w:hAnsi="Times New Roman" w:cs="Times New Roman"/>
          <w:spacing w:val="-2"/>
          <w:sz w:val="28"/>
          <w:szCs w:val="28"/>
          <w:lang w:val="uk-UA"/>
        </w:rPr>
        <w:t>л</w:t>
      </w:r>
      <w:r w:rsidRPr="00F6479F">
        <w:rPr>
          <w:rFonts w:ascii="Times New Roman" w:eastAsia="Times New Roman" w:hAnsi="Times New Roman" w:cs="Times New Roman"/>
          <w:w w:val="117"/>
          <w:sz w:val="28"/>
          <w:szCs w:val="28"/>
          <w:lang w:val="uk-UA"/>
        </w:rPr>
        <w:t>а‖,</w:t>
      </w:r>
      <w:r w:rsidRPr="00F6479F">
        <w:rPr>
          <w:rFonts w:ascii="Times New Roman" w:eastAsia="Times New Roman" w:hAnsi="Times New Roman" w:cs="Times New Roman"/>
          <w:sz w:val="28"/>
          <w:szCs w:val="28"/>
          <w:lang w:val="uk-UA"/>
        </w:rPr>
        <w:t xml:space="preserve">   </w:t>
      </w:r>
      <w:r w:rsidRPr="00F6479F">
        <w:rPr>
          <w:rFonts w:ascii="Times New Roman" w:eastAsia="Times New Roman" w:hAnsi="Times New Roman" w:cs="Times New Roman"/>
          <w:spacing w:val="2"/>
          <w:sz w:val="28"/>
          <w:szCs w:val="28"/>
          <w:lang w:val="uk-UA"/>
        </w:rPr>
        <w:t xml:space="preserve"> </w:t>
      </w:r>
      <w:r w:rsidRPr="00F6479F">
        <w:rPr>
          <w:rFonts w:ascii="Times New Roman" w:eastAsia="Times New Roman" w:hAnsi="Times New Roman" w:cs="Times New Roman"/>
          <w:spacing w:val="-3"/>
          <w:sz w:val="28"/>
          <w:szCs w:val="28"/>
          <w:lang w:val="uk-UA"/>
        </w:rPr>
        <w:t>з</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spacing w:val="-2"/>
          <w:sz w:val="28"/>
          <w:szCs w:val="28"/>
          <w:lang w:val="uk-UA"/>
        </w:rPr>
        <w:t>к</w:t>
      </w:r>
      <w:r w:rsidRPr="00F6479F">
        <w:rPr>
          <w:rFonts w:ascii="Times New Roman" w:eastAsia="Times New Roman" w:hAnsi="Times New Roman" w:cs="Times New Roman"/>
          <w:sz w:val="28"/>
          <w:szCs w:val="28"/>
          <w:lang w:val="uk-UA"/>
        </w:rPr>
        <w:t>рем</w:t>
      </w:r>
      <w:r w:rsidRPr="00F6479F">
        <w:rPr>
          <w:rFonts w:ascii="Times New Roman" w:eastAsia="Times New Roman" w:hAnsi="Times New Roman" w:cs="Times New Roman"/>
          <w:spacing w:val="-3"/>
          <w:sz w:val="28"/>
          <w:szCs w:val="28"/>
          <w:lang w:val="uk-UA"/>
        </w:rPr>
        <w:t>а</w:t>
      </w:r>
      <w:r w:rsidRPr="00F6479F">
        <w:rPr>
          <w:rFonts w:ascii="Times New Roman" w:eastAsia="Times New Roman" w:hAnsi="Times New Roman" w:cs="Times New Roman"/>
          <w:sz w:val="28"/>
          <w:szCs w:val="28"/>
          <w:lang w:val="uk-UA"/>
        </w:rPr>
        <w:t>, статей 810–811, 813</w:t>
      </w:r>
      <w:r w:rsidRPr="00F6479F">
        <w:rPr>
          <w:rFonts w:ascii="Times New Roman" w:eastAsia="Times New Roman" w:hAnsi="Times New Roman" w:cs="Times New Roman"/>
          <w:spacing w:val="-7"/>
          <w:sz w:val="28"/>
          <w:szCs w:val="28"/>
          <w:lang w:val="uk-UA"/>
        </w:rPr>
        <w:t xml:space="preserve"> </w:t>
      </w:r>
      <w:r w:rsidRPr="00F6479F">
        <w:rPr>
          <w:rFonts w:ascii="Times New Roman" w:eastAsia="Times New Roman" w:hAnsi="Times New Roman" w:cs="Times New Roman"/>
          <w:sz w:val="28"/>
          <w:szCs w:val="28"/>
          <w:lang w:val="uk-UA"/>
        </w:rPr>
        <w:t>ЦК.</w:t>
      </w:r>
    </w:p>
    <w:p w14:paraId="050DE6FF" w14:textId="77777777" w:rsidR="007135A6" w:rsidRPr="00F6479F" w:rsidRDefault="007135A6" w:rsidP="007135A6">
      <w:pPr>
        <w:widowControl w:val="0"/>
        <w:autoSpaceDE w:val="0"/>
        <w:autoSpaceDN w:val="0"/>
        <w:spacing w:before="72"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Наступна ознака житла полягає в тому, що </w:t>
      </w:r>
      <w:r w:rsidRPr="00F6479F">
        <w:rPr>
          <w:rFonts w:ascii="Times New Roman" w:eastAsia="Times New Roman" w:hAnsi="Times New Roman" w:cs="Times New Roman"/>
          <w:b/>
          <w:i/>
          <w:sz w:val="28"/>
          <w:szCs w:val="28"/>
          <w:lang w:val="uk-UA"/>
        </w:rPr>
        <w:t>житлове приміщення повинно бути призначеним для постійного проживання</w:t>
      </w:r>
      <w:r w:rsidRPr="00F6479F">
        <w:rPr>
          <w:rFonts w:ascii="Times New Roman" w:eastAsia="Times New Roman" w:hAnsi="Times New Roman" w:cs="Times New Roman"/>
          <w:sz w:val="28"/>
          <w:szCs w:val="28"/>
          <w:lang w:val="uk-UA"/>
        </w:rPr>
        <w:t xml:space="preserve">. Це означає, що житловий об’єкт повинен мати своїм єдиним або основним цільовим призначенням постійне проживання в ньому. Підтвердженням призначення об’єкта для </w:t>
      </w:r>
      <w:r w:rsidRPr="00F6479F">
        <w:rPr>
          <w:rFonts w:ascii="Times New Roman" w:eastAsia="Times New Roman" w:hAnsi="Times New Roman" w:cs="Times New Roman"/>
          <w:sz w:val="28"/>
          <w:szCs w:val="28"/>
          <w:lang w:val="uk-UA"/>
        </w:rPr>
        <w:lastRenderedPageBreak/>
        <w:t>постійного проживання зазвичай є факт включення такого об’єкта до відповідного (державного чи іншого) житлового фонду згідно з встановленими правилами державного обліку.</w:t>
      </w:r>
    </w:p>
    <w:p w14:paraId="01637292" w14:textId="77777777" w:rsidR="007135A6" w:rsidRPr="00F6479F" w:rsidRDefault="007135A6" w:rsidP="007135A6">
      <w:pPr>
        <w:widowControl w:val="0"/>
        <w:autoSpaceDE w:val="0"/>
        <w:autoSpaceDN w:val="0"/>
        <w:spacing w:before="2" w:after="0" w:line="240" w:lineRule="auto"/>
        <w:ind w:left="112" w:right="108" w:firstLine="720"/>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 xml:space="preserve">Наступна кваліфікуюча ознака житла полягає в тому, що </w:t>
      </w:r>
      <w:r w:rsidRPr="00F6479F">
        <w:rPr>
          <w:rFonts w:ascii="Times New Roman" w:eastAsia="Times New Roman" w:hAnsi="Times New Roman" w:cs="Times New Roman"/>
          <w:b/>
          <w:i/>
          <w:sz w:val="28"/>
          <w:lang w:val="uk-UA"/>
        </w:rPr>
        <w:t xml:space="preserve">житлове приміщення повинно бути придатним для постійного проживання в ньому фізичних осіб. </w:t>
      </w:r>
      <w:r w:rsidRPr="00F6479F">
        <w:rPr>
          <w:rFonts w:ascii="Times New Roman" w:eastAsia="Times New Roman" w:hAnsi="Times New Roman" w:cs="Times New Roman"/>
          <w:sz w:val="28"/>
          <w:lang w:val="uk-UA"/>
        </w:rPr>
        <w:t>Придатність для проживання, яка визначається у відповідності з житловим законодавством, характеризує мінімум вимог, встановлених для об’єкта житлових відносин.</w:t>
      </w:r>
    </w:p>
    <w:p w14:paraId="5F2F0BC7" w14:textId="77777777" w:rsidR="007135A6" w:rsidRPr="00F6479F" w:rsidRDefault="007135A6" w:rsidP="007135A6">
      <w:pPr>
        <w:widowControl w:val="0"/>
        <w:autoSpaceDE w:val="0"/>
        <w:autoSpaceDN w:val="0"/>
        <w:spacing w:after="0" w:line="240" w:lineRule="auto"/>
        <w:ind w:left="112" w:right="113"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Придатність житла для проживання передбачає відповідність приміщення ряду формальних вимог, зумовлених житловим призначенням зазначеного виду нерухомості. Нормативно визначено дві основних вимоги придатності житлового приміщення: </w:t>
      </w:r>
      <w:r w:rsidRPr="00F6479F">
        <w:rPr>
          <w:rFonts w:ascii="Times New Roman" w:eastAsia="Times New Roman" w:hAnsi="Times New Roman" w:cs="Times New Roman"/>
          <w:i/>
          <w:sz w:val="28"/>
          <w:szCs w:val="28"/>
          <w:lang w:val="uk-UA"/>
        </w:rPr>
        <w:t>технічна і санітарна</w:t>
      </w:r>
      <w:r w:rsidRPr="00F6479F">
        <w:rPr>
          <w:rFonts w:ascii="Times New Roman" w:eastAsia="Times New Roman" w:hAnsi="Times New Roman" w:cs="Times New Roman"/>
          <w:sz w:val="28"/>
          <w:szCs w:val="28"/>
          <w:lang w:val="uk-UA"/>
        </w:rPr>
        <w:t>.</w:t>
      </w:r>
    </w:p>
    <w:p w14:paraId="2AE3A8BD" w14:textId="6D4ABC71" w:rsidR="007135A6" w:rsidRPr="00F6479F" w:rsidRDefault="007135A6" w:rsidP="007135A6">
      <w:pPr>
        <w:widowControl w:val="0"/>
        <w:autoSpaceDE w:val="0"/>
        <w:autoSpaceDN w:val="0"/>
        <w:spacing w:after="0" w:line="240" w:lineRule="auto"/>
        <w:ind w:left="112" w:right="107" w:firstLine="720"/>
        <w:jc w:val="both"/>
        <w:rPr>
          <w:rFonts w:ascii="Times New Roman" w:eastAsia="Times New Roman" w:hAnsi="Times New Roman" w:cs="Times New Roman"/>
          <w:sz w:val="28"/>
          <w:lang w:val="uk-UA"/>
        </w:rPr>
      </w:pPr>
      <w:r w:rsidRPr="00F6479F">
        <w:rPr>
          <w:rFonts w:ascii="Times New Roman" w:eastAsia="Times New Roman" w:hAnsi="Times New Roman" w:cs="Times New Roman"/>
          <w:b/>
          <w:i/>
          <w:sz w:val="28"/>
          <w:lang w:val="uk-UA"/>
        </w:rPr>
        <w:t xml:space="preserve">Технічні критерії придатності житла </w:t>
      </w:r>
      <w:r w:rsidRPr="00F6479F">
        <w:rPr>
          <w:rFonts w:ascii="Times New Roman" w:eastAsia="Times New Roman" w:hAnsi="Times New Roman" w:cs="Times New Roman"/>
          <w:sz w:val="28"/>
          <w:lang w:val="uk-UA"/>
        </w:rPr>
        <w:t xml:space="preserve">виражаються, перш за все, у відповідності житлового приміщення протипожежним нормам і вимогам, встановленим чинним законодавством (зокрема, </w:t>
      </w:r>
      <w:r w:rsidRPr="00F6479F">
        <w:rPr>
          <w:rFonts w:ascii="Times New Roman" w:eastAsia="Times New Roman" w:hAnsi="Times New Roman" w:cs="Times New Roman"/>
          <w:b/>
          <w:i/>
          <w:sz w:val="28"/>
          <w:lang w:val="uk-UA"/>
        </w:rPr>
        <w:t>Державні будівельні норми України. Будинки і споруди. Житлові будинки. Основні положення ДБН В.2.2-15-2005</w:t>
      </w:r>
      <w:r w:rsidRPr="00F6479F">
        <w:rPr>
          <w:rFonts w:ascii="Times New Roman" w:eastAsia="Times New Roman" w:hAnsi="Times New Roman" w:cs="Times New Roman"/>
          <w:sz w:val="28"/>
          <w:lang w:val="uk-UA"/>
        </w:rPr>
        <w:t xml:space="preserve">, </w:t>
      </w:r>
      <w:r w:rsidR="002376E5" w:rsidRPr="00F6479F">
        <w:rPr>
          <w:rFonts w:ascii="Times New Roman" w:hAnsi="Times New Roman" w:cs="Times New Roman"/>
          <w:b/>
          <w:bCs/>
          <w:sz w:val="28"/>
          <w:szCs w:val="28"/>
          <w:lang w:val="uk-UA"/>
        </w:rPr>
        <w:t>ДБН</w:t>
      </w:r>
      <w:r w:rsidR="002376E5" w:rsidRPr="00F6479F">
        <w:rPr>
          <w:rFonts w:ascii="Times New Roman" w:hAnsi="Times New Roman" w:cs="Times New Roman"/>
          <w:sz w:val="28"/>
          <w:szCs w:val="28"/>
          <w:lang w:val="uk-UA"/>
        </w:rPr>
        <w:t xml:space="preserve"> - нормативні документи у галузі будівництва затверджені центральним органом виконавчої влади з питань будівництва, містобудування та архітектури.</w:t>
      </w:r>
      <w:r w:rsidR="002376E5" w:rsidRPr="00F6479F">
        <w:rPr>
          <w:rFonts w:ascii="Times New Roman" w:eastAsia="Times New Roman" w:hAnsi="Times New Roman" w:cs="Times New Roman"/>
          <w:sz w:val="28"/>
          <w:vertAlign w:val="superscript"/>
          <w:lang w:val="uk-UA"/>
        </w:rPr>
        <w:t xml:space="preserve"> </w:t>
      </w:r>
      <w:r w:rsidRPr="00F6479F">
        <w:rPr>
          <w:rFonts w:ascii="Times New Roman" w:eastAsia="Times New Roman" w:hAnsi="Times New Roman" w:cs="Times New Roman"/>
          <w:sz w:val="28"/>
          <w:lang w:val="uk-UA"/>
        </w:rPr>
        <w:t xml:space="preserve"> Складовою технічної придатності житла також є правило, згідно з яким житлове приміщення повинно відповідати вимогам будівельних норм і</w:t>
      </w:r>
      <w:r w:rsidRPr="00F6479F">
        <w:rPr>
          <w:rFonts w:ascii="Times New Roman" w:eastAsia="Times New Roman" w:hAnsi="Times New Roman" w:cs="Times New Roman"/>
          <w:spacing w:val="-3"/>
          <w:sz w:val="28"/>
          <w:lang w:val="uk-UA"/>
        </w:rPr>
        <w:t xml:space="preserve"> </w:t>
      </w:r>
      <w:r w:rsidRPr="00F6479F">
        <w:rPr>
          <w:rFonts w:ascii="Times New Roman" w:eastAsia="Times New Roman" w:hAnsi="Times New Roman" w:cs="Times New Roman"/>
          <w:sz w:val="28"/>
          <w:lang w:val="uk-UA"/>
        </w:rPr>
        <w:t>правил.</w:t>
      </w:r>
    </w:p>
    <w:p w14:paraId="7ACD189F" w14:textId="77777777" w:rsidR="007135A6" w:rsidRPr="00F6479F" w:rsidRDefault="007135A6" w:rsidP="007135A6">
      <w:pPr>
        <w:widowControl w:val="0"/>
        <w:autoSpaceDE w:val="0"/>
        <w:autoSpaceDN w:val="0"/>
        <w:spacing w:after="0" w:line="240" w:lineRule="auto"/>
        <w:ind w:left="112" w:right="115"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Реєстрація в органах місцевого самоврядування будівлі як жилої допускається тільки після прийняття її в експлуатацію комісією фахівців і спеціалістів. Будинки (приміщення) після їх будівництва або переобладнання реєструються саме як житлові будинки (приміщення) уповноваженими на це органами. У сучасних умовах такими органами виступають підприємства Бюро технічної інвентаризації.</w:t>
      </w:r>
    </w:p>
    <w:p w14:paraId="29369448" w14:textId="77777777" w:rsidR="007135A6" w:rsidRPr="00F6479F" w:rsidRDefault="007135A6" w:rsidP="007135A6">
      <w:pPr>
        <w:widowControl w:val="0"/>
        <w:autoSpaceDE w:val="0"/>
        <w:autoSpaceDN w:val="0"/>
        <w:spacing w:after="0" w:line="240" w:lineRule="auto"/>
        <w:ind w:left="112" w:right="112"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Отже, придатність до постійного проживання дістає вияв у юридично визначених санітарних і технічних вимогах, які містяться у  відповідних  нормах</w:t>
      </w:r>
      <w:r w:rsidRPr="00F6479F">
        <w:rPr>
          <w:rFonts w:ascii="Times New Roman" w:eastAsia="Times New Roman" w:hAnsi="Times New Roman" w:cs="Times New Roman"/>
          <w:spacing w:val="-2"/>
          <w:sz w:val="28"/>
          <w:szCs w:val="28"/>
          <w:lang w:val="uk-UA"/>
        </w:rPr>
        <w:t xml:space="preserve"> </w:t>
      </w:r>
      <w:r w:rsidRPr="00F6479F">
        <w:rPr>
          <w:rFonts w:ascii="Times New Roman" w:eastAsia="Times New Roman" w:hAnsi="Times New Roman" w:cs="Times New Roman"/>
          <w:sz w:val="28"/>
          <w:szCs w:val="28"/>
          <w:vertAlign w:val="superscript"/>
          <w:lang w:val="uk-UA"/>
        </w:rPr>
        <w:t>5</w:t>
      </w:r>
      <w:r w:rsidRPr="00F6479F">
        <w:rPr>
          <w:rFonts w:ascii="Times New Roman" w:eastAsia="Times New Roman" w:hAnsi="Times New Roman" w:cs="Times New Roman"/>
          <w:sz w:val="28"/>
          <w:szCs w:val="28"/>
          <w:lang w:val="uk-UA"/>
        </w:rPr>
        <w:t>.</w:t>
      </w:r>
    </w:p>
    <w:p w14:paraId="2DE36633" w14:textId="77777777" w:rsidR="007135A6" w:rsidRPr="00F6479F" w:rsidRDefault="007135A6" w:rsidP="007135A6">
      <w:pPr>
        <w:widowControl w:val="0"/>
        <w:autoSpaceDE w:val="0"/>
        <w:autoSpaceDN w:val="0"/>
        <w:spacing w:before="2"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Санітарна придатність житла </w:t>
      </w:r>
      <w:r w:rsidRPr="00F6479F">
        <w:rPr>
          <w:rFonts w:ascii="Times New Roman" w:eastAsia="Times New Roman" w:hAnsi="Times New Roman" w:cs="Times New Roman"/>
          <w:sz w:val="28"/>
          <w:szCs w:val="28"/>
          <w:lang w:val="uk-UA"/>
        </w:rPr>
        <w:t>полягає в тому, що житлове приміщення повинно відповідати санітарно-</w:t>
      </w:r>
      <w:proofErr w:type="spellStart"/>
      <w:r w:rsidRPr="00F6479F">
        <w:rPr>
          <w:rFonts w:ascii="Times New Roman" w:eastAsia="Times New Roman" w:hAnsi="Times New Roman" w:cs="Times New Roman"/>
          <w:sz w:val="28"/>
          <w:szCs w:val="28"/>
          <w:lang w:val="uk-UA"/>
        </w:rPr>
        <w:t>гігієгічним</w:t>
      </w:r>
      <w:proofErr w:type="spellEnd"/>
      <w:r w:rsidRPr="00F6479F">
        <w:rPr>
          <w:rFonts w:ascii="Times New Roman" w:eastAsia="Times New Roman" w:hAnsi="Times New Roman" w:cs="Times New Roman"/>
          <w:sz w:val="28"/>
          <w:szCs w:val="28"/>
          <w:lang w:val="uk-UA"/>
        </w:rPr>
        <w:t xml:space="preserve"> вимогам, передбаченим чинним законодавством. Житлове приміщення (житловий будинок) може вважатися</w:t>
      </w:r>
      <w:r w:rsidRPr="00F6479F">
        <w:rPr>
          <w:rFonts w:ascii="Times New Roman" w:eastAsia="Times New Roman" w:hAnsi="Times New Roman" w:cs="Times New Roman"/>
          <w:spacing w:val="24"/>
          <w:sz w:val="28"/>
          <w:szCs w:val="28"/>
          <w:lang w:val="uk-UA"/>
        </w:rPr>
        <w:t xml:space="preserve"> </w:t>
      </w:r>
      <w:r w:rsidRPr="00F6479F">
        <w:rPr>
          <w:rFonts w:ascii="Times New Roman" w:eastAsia="Times New Roman" w:hAnsi="Times New Roman" w:cs="Times New Roman"/>
          <w:sz w:val="28"/>
          <w:szCs w:val="28"/>
          <w:lang w:val="uk-UA"/>
        </w:rPr>
        <w:t>придатним</w:t>
      </w:r>
      <w:r w:rsidRPr="00F6479F">
        <w:rPr>
          <w:rFonts w:ascii="Times New Roman" w:eastAsia="Times New Roman" w:hAnsi="Times New Roman" w:cs="Times New Roman"/>
          <w:spacing w:val="23"/>
          <w:sz w:val="28"/>
          <w:szCs w:val="28"/>
          <w:lang w:val="uk-UA"/>
        </w:rPr>
        <w:t xml:space="preserve"> </w:t>
      </w:r>
      <w:r w:rsidRPr="00F6479F">
        <w:rPr>
          <w:rFonts w:ascii="Times New Roman" w:eastAsia="Times New Roman" w:hAnsi="Times New Roman" w:cs="Times New Roman"/>
          <w:sz w:val="28"/>
          <w:szCs w:val="28"/>
          <w:lang w:val="uk-UA"/>
        </w:rPr>
        <w:t>для</w:t>
      </w:r>
      <w:r w:rsidRPr="00F6479F">
        <w:rPr>
          <w:rFonts w:ascii="Times New Roman" w:eastAsia="Times New Roman" w:hAnsi="Times New Roman" w:cs="Times New Roman"/>
          <w:spacing w:val="24"/>
          <w:sz w:val="28"/>
          <w:szCs w:val="28"/>
          <w:lang w:val="uk-UA"/>
        </w:rPr>
        <w:t xml:space="preserve"> </w:t>
      </w:r>
      <w:r w:rsidRPr="00F6479F">
        <w:rPr>
          <w:rFonts w:ascii="Times New Roman" w:eastAsia="Times New Roman" w:hAnsi="Times New Roman" w:cs="Times New Roman"/>
          <w:sz w:val="28"/>
          <w:szCs w:val="28"/>
          <w:lang w:val="uk-UA"/>
        </w:rPr>
        <w:t>постійного</w:t>
      </w:r>
      <w:r w:rsidRPr="00F6479F">
        <w:rPr>
          <w:rFonts w:ascii="Times New Roman" w:eastAsia="Times New Roman" w:hAnsi="Times New Roman" w:cs="Times New Roman"/>
          <w:spacing w:val="24"/>
          <w:sz w:val="28"/>
          <w:szCs w:val="28"/>
          <w:lang w:val="uk-UA"/>
        </w:rPr>
        <w:t xml:space="preserve"> </w:t>
      </w:r>
      <w:r w:rsidRPr="00F6479F">
        <w:rPr>
          <w:rFonts w:ascii="Times New Roman" w:eastAsia="Times New Roman" w:hAnsi="Times New Roman" w:cs="Times New Roman"/>
          <w:sz w:val="28"/>
          <w:szCs w:val="28"/>
          <w:lang w:val="uk-UA"/>
        </w:rPr>
        <w:t>проживання,</w:t>
      </w:r>
      <w:r w:rsidRPr="00F6479F">
        <w:rPr>
          <w:rFonts w:ascii="Times New Roman" w:eastAsia="Times New Roman" w:hAnsi="Times New Roman" w:cs="Times New Roman"/>
          <w:spacing w:val="23"/>
          <w:sz w:val="28"/>
          <w:szCs w:val="28"/>
          <w:lang w:val="uk-UA"/>
        </w:rPr>
        <w:t xml:space="preserve"> </w:t>
      </w:r>
      <w:r w:rsidRPr="00F6479F">
        <w:rPr>
          <w:rFonts w:ascii="Times New Roman" w:eastAsia="Times New Roman" w:hAnsi="Times New Roman" w:cs="Times New Roman"/>
          <w:sz w:val="28"/>
          <w:szCs w:val="28"/>
          <w:lang w:val="uk-UA"/>
        </w:rPr>
        <w:t>якщо</w:t>
      </w:r>
      <w:r w:rsidRPr="00F6479F">
        <w:rPr>
          <w:rFonts w:ascii="Times New Roman" w:eastAsia="Times New Roman" w:hAnsi="Times New Roman" w:cs="Times New Roman"/>
          <w:spacing w:val="22"/>
          <w:sz w:val="28"/>
          <w:szCs w:val="28"/>
          <w:lang w:val="uk-UA"/>
        </w:rPr>
        <w:t xml:space="preserve"> </w:t>
      </w:r>
      <w:r w:rsidRPr="00F6479F">
        <w:rPr>
          <w:rFonts w:ascii="Times New Roman" w:eastAsia="Times New Roman" w:hAnsi="Times New Roman" w:cs="Times New Roman"/>
          <w:sz w:val="28"/>
          <w:szCs w:val="28"/>
          <w:lang w:val="uk-UA"/>
        </w:rPr>
        <w:t>його</w:t>
      </w:r>
      <w:r w:rsidRPr="00F6479F">
        <w:rPr>
          <w:rFonts w:ascii="Times New Roman" w:eastAsia="Times New Roman" w:hAnsi="Times New Roman" w:cs="Times New Roman"/>
          <w:spacing w:val="24"/>
          <w:sz w:val="28"/>
          <w:szCs w:val="28"/>
          <w:lang w:val="uk-UA"/>
        </w:rPr>
        <w:t xml:space="preserve"> </w:t>
      </w:r>
      <w:r w:rsidRPr="00F6479F">
        <w:rPr>
          <w:rFonts w:ascii="Times New Roman" w:eastAsia="Times New Roman" w:hAnsi="Times New Roman" w:cs="Times New Roman"/>
          <w:sz w:val="28"/>
          <w:szCs w:val="28"/>
          <w:lang w:val="uk-UA"/>
        </w:rPr>
        <w:t>житлові</w:t>
      </w:r>
      <w:r w:rsidRPr="00F6479F">
        <w:rPr>
          <w:rFonts w:ascii="Times New Roman" w:eastAsia="Times New Roman" w:hAnsi="Times New Roman" w:cs="Times New Roman"/>
          <w:spacing w:val="24"/>
          <w:sz w:val="28"/>
          <w:szCs w:val="28"/>
          <w:lang w:val="uk-UA"/>
        </w:rPr>
        <w:t xml:space="preserve"> </w:t>
      </w:r>
      <w:r w:rsidRPr="00F6479F">
        <w:rPr>
          <w:rFonts w:ascii="Times New Roman" w:eastAsia="Times New Roman" w:hAnsi="Times New Roman" w:cs="Times New Roman"/>
          <w:sz w:val="28"/>
          <w:szCs w:val="28"/>
          <w:lang w:val="uk-UA"/>
        </w:rPr>
        <w:t>умови</w:t>
      </w:r>
      <w:r w:rsidRPr="00F6479F">
        <w:rPr>
          <w:rFonts w:ascii="Times New Roman" w:eastAsia="Times New Roman" w:hAnsi="Times New Roman" w:cs="Times New Roman"/>
          <w:spacing w:val="23"/>
          <w:sz w:val="28"/>
          <w:szCs w:val="28"/>
          <w:lang w:val="uk-UA"/>
        </w:rPr>
        <w:t xml:space="preserve"> </w:t>
      </w:r>
      <w:r w:rsidRPr="00F6479F">
        <w:rPr>
          <w:rFonts w:ascii="Times New Roman" w:eastAsia="Times New Roman" w:hAnsi="Times New Roman" w:cs="Times New Roman"/>
          <w:sz w:val="28"/>
          <w:szCs w:val="28"/>
          <w:lang w:val="uk-UA"/>
        </w:rPr>
        <w:t>є</w:t>
      </w:r>
    </w:p>
    <w:p w14:paraId="07D4766B" w14:textId="77777777" w:rsidR="007135A6" w:rsidRPr="00F6479F" w:rsidRDefault="007135A6" w:rsidP="007135A6">
      <w:pPr>
        <w:widowControl w:val="0"/>
        <w:autoSpaceDE w:val="0"/>
        <w:autoSpaceDN w:val="0"/>
        <w:spacing w:before="1" w:after="0" w:line="240" w:lineRule="auto"/>
        <w:rPr>
          <w:rFonts w:ascii="Times New Roman" w:eastAsia="Times New Roman" w:hAnsi="Times New Roman" w:cs="Times New Roman"/>
          <w:sz w:val="27"/>
          <w:szCs w:val="28"/>
          <w:lang w:val="uk-UA"/>
        </w:rPr>
      </w:pPr>
      <w:r w:rsidRPr="00F6479F">
        <w:rPr>
          <w:rFonts w:ascii="Times New Roman" w:eastAsia="Times New Roman" w:hAnsi="Times New Roman" w:cs="Times New Roman"/>
          <w:noProof/>
          <w:sz w:val="28"/>
          <w:szCs w:val="28"/>
          <w:lang w:val="uk-UA"/>
        </w:rPr>
        <mc:AlternateContent>
          <mc:Choice Requires="wps">
            <w:drawing>
              <wp:anchor distT="0" distB="0" distL="0" distR="0" simplePos="0" relativeHeight="251659264" behindDoc="1" locked="0" layoutInCell="1" allowOverlap="1" wp14:anchorId="27D752B8" wp14:editId="0A8D21EE">
                <wp:simplePos x="0" y="0"/>
                <wp:positionH relativeFrom="page">
                  <wp:posOffset>719455</wp:posOffset>
                </wp:positionH>
                <wp:positionV relativeFrom="paragraph">
                  <wp:posOffset>222885</wp:posOffset>
                </wp:positionV>
                <wp:extent cx="1829435" cy="6350"/>
                <wp:effectExtent l="0" t="3810" r="3810" b="0"/>
                <wp:wrapTopAndBottom/>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1642" id="Rectangle 6" o:spid="_x0000_s1026" style="position:absolute;margin-left:56.65pt;margin-top:17.55pt;width:144.0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NFdg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" fillcolor="black" stroked="f">
                <w10:wrap type="topAndBottom" anchorx="page"/>
              </v:rect>
            </w:pict>
          </mc:Fallback>
        </mc:AlternateContent>
      </w:r>
    </w:p>
    <w:p w14:paraId="7CCF89B6" w14:textId="77777777" w:rsidR="007135A6" w:rsidRPr="00F6479F" w:rsidRDefault="007135A6" w:rsidP="007135A6">
      <w:pPr>
        <w:widowControl w:val="0"/>
        <w:autoSpaceDE w:val="0"/>
        <w:autoSpaceDN w:val="0"/>
        <w:spacing w:before="54" w:after="0" w:line="240" w:lineRule="auto"/>
        <w:ind w:left="112" w:right="114"/>
        <w:jc w:val="both"/>
        <w:rPr>
          <w:rFonts w:ascii="Times New Roman" w:eastAsia="Times New Roman" w:hAnsi="Times New Roman" w:cs="Times New Roman"/>
          <w:sz w:val="24"/>
          <w:lang w:val="uk-UA"/>
        </w:rPr>
      </w:pPr>
      <w:r w:rsidRPr="00F6479F">
        <w:rPr>
          <w:rFonts w:ascii="Times New Roman" w:eastAsia="Times New Roman" w:hAnsi="Times New Roman" w:cs="Times New Roman"/>
          <w:sz w:val="24"/>
          <w:vertAlign w:val="superscript"/>
          <w:lang w:val="uk-UA"/>
        </w:rPr>
        <w:t>4</w:t>
      </w:r>
      <w:r w:rsidRPr="00F6479F">
        <w:rPr>
          <w:rFonts w:ascii="Times New Roman" w:eastAsia="Times New Roman" w:hAnsi="Times New Roman" w:cs="Times New Roman"/>
          <w:sz w:val="24"/>
          <w:lang w:val="uk-UA"/>
        </w:rPr>
        <w:t xml:space="preserve"> Державні будівельні норми України. Будинки і споруди. Житлові будинки. Основні положення ДБН В.2.2-15-2005, затверджені Наказом Держбуду України від 18 травня 2005</w:t>
      </w:r>
      <w:r w:rsidRPr="00F6479F">
        <w:rPr>
          <w:rFonts w:ascii="Times New Roman" w:eastAsia="Times New Roman" w:hAnsi="Times New Roman" w:cs="Times New Roman"/>
          <w:spacing w:val="18"/>
          <w:sz w:val="24"/>
          <w:lang w:val="uk-UA"/>
        </w:rPr>
        <w:t xml:space="preserve"> </w:t>
      </w:r>
      <w:r w:rsidRPr="00F6479F">
        <w:rPr>
          <w:rFonts w:ascii="Times New Roman" w:eastAsia="Times New Roman" w:hAnsi="Times New Roman" w:cs="Times New Roman"/>
          <w:sz w:val="24"/>
          <w:lang w:val="uk-UA"/>
        </w:rPr>
        <w:t>р.</w:t>
      </w:r>
    </w:p>
    <w:p w14:paraId="40E2F6B7" w14:textId="77777777" w:rsidR="007135A6" w:rsidRPr="00F6479F" w:rsidRDefault="007135A6" w:rsidP="007135A6">
      <w:pPr>
        <w:widowControl w:val="0"/>
        <w:autoSpaceDE w:val="0"/>
        <w:autoSpaceDN w:val="0"/>
        <w:spacing w:after="0" w:line="240" w:lineRule="auto"/>
        <w:ind w:left="112" w:right="115"/>
        <w:jc w:val="both"/>
        <w:rPr>
          <w:rFonts w:ascii="Times New Roman" w:eastAsia="Times New Roman" w:hAnsi="Times New Roman" w:cs="Times New Roman"/>
          <w:sz w:val="24"/>
          <w:lang w:val="uk-UA"/>
        </w:rPr>
      </w:pPr>
      <w:r w:rsidRPr="00F6479F">
        <w:rPr>
          <w:rFonts w:ascii="Times New Roman" w:eastAsia="Times New Roman" w:hAnsi="Times New Roman" w:cs="Times New Roman"/>
          <w:sz w:val="24"/>
          <w:lang w:val="uk-UA"/>
        </w:rPr>
        <w:t>№ 80 (v0080509-05), набрали чинності з 1 січня 2006 р. згідно з наказом Держбуду України від 28 вересня 2005 р. № 175.</w:t>
      </w:r>
    </w:p>
    <w:p w14:paraId="5E1F9E06" w14:textId="77777777" w:rsidR="007135A6" w:rsidRPr="00F6479F" w:rsidRDefault="007135A6" w:rsidP="007135A6">
      <w:pPr>
        <w:widowControl w:val="0"/>
        <w:autoSpaceDE w:val="0"/>
        <w:autoSpaceDN w:val="0"/>
        <w:spacing w:after="0" w:line="240" w:lineRule="auto"/>
        <w:ind w:left="112" w:right="108"/>
        <w:jc w:val="both"/>
        <w:rPr>
          <w:rFonts w:ascii="Times New Roman" w:eastAsia="Times New Roman" w:hAnsi="Times New Roman" w:cs="Times New Roman"/>
          <w:sz w:val="24"/>
          <w:lang w:val="uk-UA"/>
        </w:rPr>
      </w:pPr>
      <w:r w:rsidRPr="00F6479F">
        <w:rPr>
          <w:rFonts w:ascii="Times New Roman" w:eastAsia="Times New Roman" w:hAnsi="Times New Roman" w:cs="Times New Roman"/>
          <w:sz w:val="24"/>
          <w:vertAlign w:val="superscript"/>
          <w:lang w:val="uk-UA"/>
        </w:rPr>
        <w:t>5</w:t>
      </w:r>
      <w:r w:rsidRPr="00F6479F">
        <w:rPr>
          <w:rFonts w:ascii="Times New Roman" w:eastAsia="Times New Roman" w:hAnsi="Times New Roman" w:cs="Times New Roman"/>
          <w:sz w:val="24"/>
          <w:lang w:val="uk-UA"/>
        </w:rPr>
        <w:t xml:space="preserve"> Див.: 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 Затверджене постановою Ради Міністрів Української РСР від 26 квітня 1984 р. № 189.</w:t>
      </w:r>
    </w:p>
    <w:p w14:paraId="1D105C72" w14:textId="77777777" w:rsidR="007135A6" w:rsidRPr="00F6479F" w:rsidRDefault="007135A6" w:rsidP="007135A6">
      <w:pPr>
        <w:widowControl w:val="0"/>
        <w:autoSpaceDE w:val="0"/>
        <w:autoSpaceDN w:val="0"/>
        <w:spacing w:before="72" w:after="0" w:line="240" w:lineRule="auto"/>
        <w:ind w:left="112" w:right="114"/>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сприятливими для здоров’я і житло </w:t>
      </w:r>
      <w:proofErr w:type="spellStart"/>
      <w:r w:rsidRPr="00F6479F">
        <w:rPr>
          <w:rFonts w:ascii="Times New Roman" w:eastAsia="Times New Roman" w:hAnsi="Times New Roman" w:cs="Times New Roman"/>
          <w:sz w:val="28"/>
          <w:szCs w:val="28"/>
          <w:lang w:val="uk-UA"/>
        </w:rPr>
        <w:t>конструктивно</w:t>
      </w:r>
      <w:proofErr w:type="spellEnd"/>
      <w:r w:rsidRPr="00F6479F">
        <w:rPr>
          <w:rFonts w:ascii="Times New Roman" w:eastAsia="Times New Roman" w:hAnsi="Times New Roman" w:cs="Times New Roman"/>
          <w:sz w:val="28"/>
          <w:szCs w:val="28"/>
          <w:lang w:val="uk-UA"/>
        </w:rPr>
        <w:t xml:space="preserve"> не призводить до виникнення чи розвитку захворювань (фізичних чи душевних), погіршення стану здоров’я осіб, що у ньому проживають.</w:t>
      </w:r>
    </w:p>
    <w:p w14:paraId="17B7303F" w14:textId="77777777" w:rsidR="007135A6" w:rsidRPr="00F6479F" w:rsidRDefault="007135A6" w:rsidP="007135A6">
      <w:pPr>
        <w:widowControl w:val="0"/>
        <w:autoSpaceDE w:val="0"/>
        <w:autoSpaceDN w:val="0"/>
        <w:spacing w:before="2" w:after="0" w:line="240" w:lineRule="auto"/>
        <w:ind w:left="112" w:right="115"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Виконання санітарно-гігієнічних вимог включає вимоги до інсоляції, </w:t>
      </w:r>
      <w:r w:rsidRPr="00F6479F">
        <w:rPr>
          <w:rFonts w:ascii="Times New Roman" w:eastAsia="Times New Roman" w:hAnsi="Times New Roman" w:cs="Times New Roman"/>
          <w:sz w:val="28"/>
          <w:szCs w:val="28"/>
          <w:lang w:val="uk-UA"/>
        </w:rPr>
        <w:lastRenderedPageBreak/>
        <w:t>природного освітлення, провітрювання, іонізації та мікроклімату приміщень жилих будинків, захисту їх від шуму, вібрації, електромагнітного і радіоактивного випромінювання.</w:t>
      </w:r>
    </w:p>
    <w:p w14:paraId="69C2A884" w14:textId="77777777" w:rsidR="007135A6" w:rsidRPr="00F6479F" w:rsidRDefault="007135A6" w:rsidP="007135A6">
      <w:pPr>
        <w:widowControl w:val="0"/>
        <w:autoSpaceDE w:val="0"/>
        <w:autoSpaceDN w:val="0"/>
        <w:spacing w:after="0" w:line="240" w:lineRule="auto"/>
        <w:ind w:left="112" w:right="116"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При наданні жилих приміщень не допускається заселення однієї кімнати особами різної статі, </w:t>
      </w:r>
      <w:proofErr w:type="spellStart"/>
      <w:r w:rsidRPr="00F6479F">
        <w:rPr>
          <w:rFonts w:ascii="Times New Roman" w:eastAsia="Times New Roman" w:hAnsi="Times New Roman" w:cs="Times New Roman"/>
          <w:sz w:val="28"/>
          <w:szCs w:val="28"/>
          <w:lang w:val="uk-UA"/>
        </w:rPr>
        <w:t>сташими</w:t>
      </w:r>
      <w:proofErr w:type="spellEnd"/>
      <w:r w:rsidRPr="00F6479F">
        <w:rPr>
          <w:rFonts w:ascii="Times New Roman" w:eastAsia="Times New Roman" w:hAnsi="Times New Roman" w:cs="Times New Roman"/>
          <w:sz w:val="28"/>
          <w:szCs w:val="28"/>
          <w:lang w:val="uk-UA"/>
        </w:rPr>
        <w:t xml:space="preserve"> за 9 років, крім подружжя, а також особами, які хворіють на тяжкі форми деяких хронічних захворювань, у зв'язку з чим вони не можуть проживати в одній кімнаті з членами своєї сім'ї, або якщо кімната за розміром менше за рівень середньої забезпеченості громадян жилою площею в одному </w:t>
      </w:r>
      <w:proofErr w:type="spellStart"/>
      <w:r w:rsidRPr="00F6479F">
        <w:rPr>
          <w:rFonts w:ascii="Times New Roman" w:eastAsia="Times New Roman" w:hAnsi="Times New Roman" w:cs="Times New Roman"/>
          <w:sz w:val="28"/>
          <w:szCs w:val="28"/>
          <w:lang w:val="uk-UA"/>
        </w:rPr>
        <w:t>населенному</w:t>
      </w:r>
      <w:proofErr w:type="spellEnd"/>
      <w:r w:rsidRPr="00F6479F">
        <w:rPr>
          <w:rFonts w:ascii="Times New Roman" w:eastAsia="Times New Roman" w:hAnsi="Times New Roman" w:cs="Times New Roman"/>
          <w:spacing w:val="-6"/>
          <w:sz w:val="28"/>
          <w:szCs w:val="28"/>
          <w:lang w:val="uk-UA"/>
        </w:rPr>
        <w:t xml:space="preserve"> </w:t>
      </w:r>
      <w:r w:rsidRPr="00F6479F">
        <w:rPr>
          <w:rFonts w:ascii="Times New Roman" w:eastAsia="Times New Roman" w:hAnsi="Times New Roman" w:cs="Times New Roman"/>
          <w:sz w:val="28"/>
          <w:szCs w:val="28"/>
          <w:lang w:val="uk-UA"/>
        </w:rPr>
        <w:t>пункті.</w:t>
      </w:r>
    </w:p>
    <w:p w14:paraId="6BC7C2AA" w14:textId="77777777" w:rsidR="007135A6" w:rsidRPr="00F6479F" w:rsidRDefault="007135A6" w:rsidP="007135A6">
      <w:pPr>
        <w:widowControl w:val="0"/>
        <w:autoSpaceDE w:val="0"/>
        <w:autoSpaceDN w:val="0"/>
        <w:spacing w:before="1" w:after="0" w:line="240" w:lineRule="auto"/>
        <w:ind w:left="112" w:right="10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З метою покращення житлових умов, доведення відповідності житла до житлових стандартів законодавством передбачено право власника житла на його ремонт з переобладнанням або переплануванням. </w:t>
      </w:r>
      <w:r w:rsidRPr="00F6479F">
        <w:rPr>
          <w:rFonts w:ascii="Times New Roman" w:eastAsia="Times New Roman" w:hAnsi="Times New Roman" w:cs="Times New Roman"/>
          <w:b/>
          <w:i/>
          <w:sz w:val="28"/>
          <w:szCs w:val="28"/>
          <w:lang w:val="uk-UA"/>
        </w:rPr>
        <w:t xml:space="preserve">Переобладнання </w:t>
      </w:r>
      <w:r w:rsidRPr="00F6479F">
        <w:rPr>
          <w:rFonts w:ascii="Times New Roman" w:eastAsia="Times New Roman" w:hAnsi="Times New Roman" w:cs="Times New Roman"/>
          <w:sz w:val="28"/>
          <w:szCs w:val="28"/>
          <w:lang w:val="uk-UA"/>
        </w:rPr>
        <w:t xml:space="preserve">передбачає встановлення, заміну або перенос інженерних ліній, санітарно- технічного, електричного, іншого обладнання, що потребує внесення змін до технічного паспорту. </w:t>
      </w:r>
      <w:r w:rsidRPr="00F6479F">
        <w:rPr>
          <w:rFonts w:ascii="Times New Roman" w:eastAsia="Times New Roman" w:hAnsi="Times New Roman" w:cs="Times New Roman"/>
          <w:b/>
          <w:i/>
          <w:sz w:val="28"/>
          <w:szCs w:val="28"/>
          <w:lang w:val="uk-UA"/>
        </w:rPr>
        <w:t xml:space="preserve">Перепланування </w:t>
      </w:r>
      <w:r w:rsidRPr="00F6479F">
        <w:rPr>
          <w:rFonts w:ascii="Times New Roman" w:eastAsia="Times New Roman" w:hAnsi="Times New Roman" w:cs="Times New Roman"/>
          <w:sz w:val="28"/>
          <w:szCs w:val="28"/>
          <w:lang w:val="uk-UA"/>
        </w:rPr>
        <w:t>жилого приміщення передбачає заміну його конфігурації.</w:t>
      </w:r>
    </w:p>
    <w:p w14:paraId="6983F77B" w14:textId="77777777" w:rsidR="007135A6" w:rsidRPr="00F6479F" w:rsidRDefault="007135A6" w:rsidP="007135A6">
      <w:pPr>
        <w:widowControl w:val="0"/>
        <w:autoSpaceDE w:val="0"/>
        <w:autoSpaceDN w:val="0"/>
        <w:spacing w:after="0" w:line="240" w:lineRule="auto"/>
        <w:ind w:left="112" w:right="107"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У деяких випадках житлове приміщення може бути визнане </w:t>
      </w:r>
      <w:r w:rsidRPr="00F6479F">
        <w:rPr>
          <w:rFonts w:ascii="Times New Roman" w:eastAsia="Times New Roman" w:hAnsi="Times New Roman" w:cs="Times New Roman"/>
          <w:b/>
          <w:i/>
          <w:sz w:val="28"/>
          <w:szCs w:val="28"/>
          <w:lang w:val="uk-UA"/>
        </w:rPr>
        <w:t>непридатним для проживання</w:t>
      </w:r>
      <w:r w:rsidRPr="00F6479F">
        <w:rPr>
          <w:rFonts w:ascii="Times New Roman" w:eastAsia="Times New Roman" w:hAnsi="Times New Roman" w:cs="Times New Roman"/>
          <w:sz w:val="28"/>
          <w:szCs w:val="28"/>
          <w:lang w:val="uk-UA"/>
        </w:rPr>
        <w:t xml:space="preserve">. Причиною цього може служити завершення строку його служби, неправильна експлуатація, стихійне лихо тощо. Зокрема, непридатними для постійного проживання вважаються аварійні будинки, житлові будинки у межах санітарно-захисних зон, </w:t>
      </w:r>
      <w:proofErr w:type="spellStart"/>
      <w:r w:rsidRPr="00F6479F">
        <w:rPr>
          <w:rFonts w:ascii="Times New Roman" w:eastAsia="Times New Roman" w:hAnsi="Times New Roman" w:cs="Times New Roman"/>
          <w:sz w:val="28"/>
          <w:szCs w:val="28"/>
          <w:lang w:val="uk-UA"/>
        </w:rPr>
        <w:t>пожежо</w:t>
      </w:r>
      <w:proofErr w:type="spellEnd"/>
      <w:r w:rsidRPr="00F6479F">
        <w:rPr>
          <w:rFonts w:ascii="Times New Roman" w:eastAsia="Times New Roman" w:hAnsi="Times New Roman" w:cs="Times New Roman"/>
          <w:sz w:val="28"/>
          <w:szCs w:val="28"/>
          <w:lang w:val="uk-UA"/>
        </w:rPr>
        <w:t>- та вибухонебезпечних зон промислових підприємств. З метою виявлення непридатних для проживання житлових приміщень (житлових будинків) в установлені строки і у визначеному порядку проводиться обстеження стану житлових будинків (ст. 7 ЖК).</w:t>
      </w:r>
    </w:p>
    <w:p w14:paraId="06BA101D" w14:textId="77777777" w:rsidR="007135A6" w:rsidRPr="00F6479F" w:rsidRDefault="007135A6" w:rsidP="007135A6">
      <w:pPr>
        <w:widowControl w:val="0"/>
        <w:autoSpaceDE w:val="0"/>
        <w:autoSpaceDN w:val="0"/>
        <w:spacing w:after="0" w:line="240" w:lineRule="auto"/>
        <w:ind w:left="112" w:right="110"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Вимоги до нежилих приміщень. </w:t>
      </w:r>
      <w:r w:rsidRPr="00F6479F">
        <w:rPr>
          <w:rFonts w:ascii="Times New Roman" w:eastAsia="Times New Roman" w:hAnsi="Times New Roman" w:cs="Times New Roman"/>
          <w:sz w:val="28"/>
          <w:szCs w:val="28"/>
          <w:lang w:val="uk-UA"/>
        </w:rPr>
        <w:t>Висоту приміщень громадського призначення, що розташовуються у жилих будинках, допускається приймати такою, що дорівнює висоті жилих приміщень, крім приміщень, у яких за умовами розміщення обладнання повинна бути висота не менше 3 метрів від підлоги до стелі.</w:t>
      </w:r>
    </w:p>
    <w:p w14:paraId="2B08E7A0" w14:textId="77777777" w:rsidR="007135A6" w:rsidRPr="00F6479F" w:rsidRDefault="007135A6" w:rsidP="007135A6">
      <w:pPr>
        <w:widowControl w:val="0"/>
        <w:autoSpaceDE w:val="0"/>
        <w:autoSpaceDN w:val="0"/>
        <w:spacing w:before="1" w:after="0" w:line="240" w:lineRule="auto"/>
        <w:ind w:left="112" w:right="115"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У жилих будинках допускається розміщення на верхньому жилому поверсі (у тому числі мансардному) творчих майстерень художників і архітекторів).</w:t>
      </w:r>
    </w:p>
    <w:p w14:paraId="0FAABCB8" w14:textId="77777777" w:rsidR="007135A6" w:rsidRPr="00F6479F" w:rsidRDefault="007135A6" w:rsidP="007135A6">
      <w:pPr>
        <w:widowControl w:val="0"/>
        <w:autoSpaceDE w:val="0"/>
        <w:autoSpaceDN w:val="0"/>
        <w:spacing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У підвальних, цокольних і на першому поверхах жилих будинків допускається улаштування вбудованих і вбудовано-прибудованих гаражів для одноквартирних жилих будинків та стоянок для машин і мотоциклів, що належать мешканцям багатоквартирних жилих будинків.</w:t>
      </w:r>
    </w:p>
    <w:p w14:paraId="24169F49" w14:textId="77777777" w:rsidR="007135A6" w:rsidRPr="00F6479F" w:rsidRDefault="007135A6" w:rsidP="007135A6">
      <w:pPr>
        <w:widowControl w:val="0"/>
        <w:autoSpaceDE w:val="0"/>
        <w:autoSpaceDN w:val="0"/>
        <w:spacing w:after="0" w:line="240" w:lineRule="auto"/>
        <w:ind w:left="112" w:right="111" w:firstLine="708"/>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Благоустроєність </w:t>
      </w:r>
      <w:r w:rsidRPr="00F6479F">
        <w:rPr>
          <w:rFonts w:ascii="Times New Roman" w:eastAsia="Times New Roman" w:hAnsi="Times New Roman" w:cs="Times New Roman"/>
          <w:sz w:val="28"/>
          <w:szCs w:val="28"/>
          <w:lang w:val="uk-UA"/>
        </w:rPr>
        <w:t xml:space="preserve">визначається наявністю в житлі комунальних </w:t>
      </w:r>
      <w:proofErr w:type="spellStart"/>
      <w:r w:rsidRPr="00F6479F">
        <w:rPr>
          <w:rFonts w:ascii="Times New Roman" w:eastAsia="Times New Roman" w:hAnsi="Times New Roman" w:cs="Times New Roman"/>
          <w:sz w:val="28"/>
          <w:szCs w:val="28"/>
          <w:lang w:val="uk-UA"/>
        </w:rPr>
        <w:t>вигод</w:t>
      </w:r>
      <w:proofErr w:type="spellEnd"/>
      <w:r w:rsidRPr="00F6479F">
        <w:rPr>
          <w:rFonts w:ascii="Times New Roman" w:eastAsia="Times New Roman" w:hAnsi="Times New Roman" w:cs="Times New Roman"/>
          <w:sz w:val="28"/>
          <w:szCs w:val="28"/>
          <w:lang w:val="uk-UA"/>
        </w:rPr>
        <w:t xml:space="preserve"> (водопроводу, каналізації, центрального опалення, газопостачання тощо). Рівень благоустроєності не є постійною величиною. Він визначається в кожному населеному пункті, виходячи з середньої кількості</w:t>
      </w:r>
      <w:r w:rsidRPr="00F6479F">
        <w:rPr>
          <w:rFonts w:ascii="Times New Roman" w:eastAsia="Times New Roman" w:hAnsi="Times New Roman" w:cs="Times New Roman"/>
          <w:spacing w:val="63"/>
          <w:sz w:val="28"/>
          <w:szCs w:val="28"/>
          <w:lang w:val="uk-UA"/>
        </w:rPr>
        <w:t xml:space="preserve"> </w:t>
      </w:r>
      <w:r w:rsidRPr="00F6479F">
        <w:rPr>
          <w:rFonts w:ascii="Times New Roman" w:eastAsia="Times New Roman" w:hAnsi="Times New Roman" w:cs="Times New Roman"/>
          <w:sz w:val="28"/>
          <w:szCs w:val="28"/>
          <w:lang w:val="uk-UA"/>
        </w:rPr>
        <w:t>благоустроєного</w:t>
      </w:r>
    </w:p>
    <w:p w14:paraId="12E96F17" w14:textId="77777777" w:rsidR="007135A6" w:rsidRPr="00F6479F" w:rsidRDefault="007135A6" w:rsidP="007135A6">
      <w:pPr>
        <w:spacing w:after="0" w:line="240" w:lineRule="auto"/>
        <w:rPr>
          <w:rFonts w:ascii="Times New Roman" w:eastAsia="Times New Roman" w:hAnsi="Times New Roman" w:cs="Times New Roman"/>
          <w:lang w:val="uk-UA"/>
        </w:rPr>
        <w:sectPr w:rsidR="007135A6" w:rsidRPr="00F6479F">
          <w:pgSz w:w="11910" w:h="16840"/>
          <w:pgMar w:top="1040" w:right="1020" w:bottom="780" w:left="1020" w:header="0" w:footer="590" w:gutter="0"/>
          <w:cols w:space="720"/>
        </w:sectPr>
      </w:pPr>
    </w:p>
    <w:p w14:paraId="20578858" w14:textId="77777777" w:rsidR="007135A6" w:rsidRPr="00F6479F" w:rsidRDefault="007135A6" w:rsidP="007135A6">
      <w:pPr>
        <w:widowControl w:val="0"/>
        <w:autoSpaceDE w:val="0"/>
        <w:autoSpaceDN w:val="0"/>
        <w:spacing w:before="72" w:after="0" w:line="240" w:lineRule="auto"/>
        <w:ind w:left="112"/>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lastRenderedPageBreak/>
        <w:t>житла.</w:t>
      </w:r>
    </w:p>
    <w:p w14:paraId="59165A47" w14:textId="77777777" w:rsidR="007135A6" w:rsidRPr="00F6479F" w:rsidRDefault="007135A6" w:rsidP="007135A6">
      <w:pPr>
        <w:widowControl w:val="0"/>
        <w:autoSpaceDE w:val="0"/>
        <w:autoSpaceDN w:val="0"/>
        <w:spacing w:before="2" w:after="0" w:line="240" w:lineRule="auto"/>
        <w:ind w:left="112" w:right="114" w:firstLine="708"/>
        <w:jc w:val="both"/>
        <w:rPr>
          <w:rFonts w:ascii="Times New Roman" w:eastAsia="Times New Roman" w:hAnsi="Times New Roman" w:cs="Times New Roman"/>
          <w:sz w:val="28"/>
          <w:lang w:val="uk-UA"/>
        </w:rPr>
      </w:pPr>
      <w:r w:rsidRPr="00F6479F">
        <w:rPr>
          <w:rFonts w:ascii="Times New Roman" w:eastAsia="Times New Roman" w:hAnsi="Times New Roman" w:cs="Times New Roman"/>
          <w:i/>
          <w:sz w:val="28"/>
          <w:lang w:val="uk-UA"/>
        </w:rPr>
        <w:t xml:space="preserve">Благоустроєність, відповідність санітарним та технічним нормам </w:t>
      </w:r>
      <w:r w:rsidRPr="00F6479F">
        <w:rPr>
          <w:rFonts w:ascii="Times New Roman" w:eastAsia="Times New Roman" w:hAnsi="Times New Roman" w:cs="Times New Roman"/>
          <w:sz w:val="28"/>
          <w:lang w:val="uk-UA"/>
        </w:rPr>
        <w:t xml:space="preserve">утворюють підставу, що іменується </w:t>
      </w:r>
      <w:r w:rsidRPr="00F6479F">
        <w:rPr>
          <w:rFonts w:ascii="Times New Roman" w:eastAsia="Times New Roman" w:hAnsi="Times New Roman" w:cs="Times New Roman"/>
          <w:b/>
          <w:i/>
          <w:sz w:val="28"/>
          <w:lang w:val="uk-UA"/>
        </w:rPr>
        <w:t>придатність для проживання</w:t>
      </w:r>
      <w:r w:rsidRPr="00F6479F">
        <w:rPr>
          <w:rFonts w:ascii="Times New Roman" w:eastAsia="Times New Roman" w:hAnsi="Times New Roman" w:cs="Times New Roman"/>
          <w:sz w:val="28"/>
          <w:lang w:val="uk-UA"/>
        </w:rPr>
        <w:t>. Саме вона як друга ознака подана у ст. 379 ЦК. Придатність виникає з фактичної можливості використання приміщення.</w:t>
      </w:r>
    </w:p>
    <w:p w14:paraId="0C8CD9BD" w14:textId="77777777" w:rsidR="007135A6" w:rsidRPr="00F6479F" w:rsidRDefault="007135A6" w:rsidP="007135A6">
      <w:pPr>
        <w:widowControl w:val="0"/>
        <w:autoSpaceDE w:val="0"/>
        <w:autoSpaceDN w:val="0"/>
        <w:spacing w:before="4" w:after="0" w:line="240" w:lineRule="auto"/>
        <w:rPr>
          <w:rFonts w:ascii="Times New Roman" w:eastAsia="Times New Roman" w:hAnsi="Times New Roman" w:cs="Times New Roman"/>
          <w:sz w:val="28"/>
          <w:szCs w:val="28"/>
          <w:lang w:val="uk-UA"/>
        </w:rPr>
      </w:pPr>
    </w:p>
    <w:p w14:paraId="1289CCFA" w14:textId="77777777" w:rsidR="007135A6" w:rsidRPr="00F6479F" w:rsidRDefault="007135A6" w:rsidP="007135A6">
      <w:pPr>
        <w:widowControl w:val="0"/>
        <w:autoSpaceDE w:val="0"/>
        <w:autoSpaceDN w:val="0"/>
        <w:spacing w:after="0" w:line="320" w:lineRule="exact"/>
        <w:ind w:left="317"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ВИСНОВКИ З ДРУГОГО ПИТАННЯ:</w:t>
      </w:r>
    </w:p>
    <w:p w14:paraId="4B8957D4" w14:textId="77777777" w:rsidR="007135A6" w:rsidRPr="00F6479F" w:rsidRDefault="007135A6" w:rsidP="007135A6">
      <w:pPr>
        <w:widowControl w:val="0"/>
        <w:autoSpaceDE w:val="0"/>
        <w:autoSpaceDN w:val="0"/>
        <w:spacing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У легальному визначенні можна виявити три ознаки житла. Для визнання житлом будь-який об’єкт, наведений у ст. 379 ЦК (житловий будинок, квартира, інше житлове приміщення), має одночасно володіти трьома визначальними</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ознаками:</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1)</w:t>
      </w:r>
      <w:r w:rsidRPr="00F6479F">
        <w:rPr>
          <w:rFonts w:ascii="Times New Roman" w:eastAsia="Times New Roman" w:hAnsi="Times New Roman" w:cs="Times New Roman"/>
          <w:spacing w:val="52"/>
          <w:sz w:val="28"/>
          <w:szCs w:val="28"/>
          <w:lang w:val="uk-UA"/>
        </w:rPr>
        <w:t xml:space="preserve"> </w:t>
      </w:r>
      <w:r w:rsidRPr="00F6479F">
        <w:rPr>
          <w:rFonts w:ascii="Times New Roman" w:eastAsia="Times New Roman" w:hAnsi="Times New Roman" w:cs="Times New Roman"/>
          <w:sz w:val="28"/>
          <w:szCs w:val="28"/>
          <w:lang w:val="uk-UA"/>
        </w:rPr>
        <w:t>бути</w:t>
      </w:r>
      <w:r w:rsidRPr="00F6479F">
        <w:rPr>
          <w:rFonts w:ascii="Times New Roman" w:eastAsia="Times New Roman" w:hAnsi="Times New Roman" w:cs="Times New Roman"/>
          <w:spacing w:val="55"/>
          <w:sz w:val="28"/>
          <w:szCs w:val="28"/>
          <w:lang w:val="uk-UA"/>
        </w:rPr>
        <w:t xml:space="preserve"> </w:t>
      </w:r>
      <w:r w:rsidRPr="00F6479F">
        <w:rPr>
          <w:rFonts w:ascii="Times New Roman" w:eastAsia="Times New Roman" w:hAnsi="Times New Roman" w:cs="Times New Roman"/>
          <w:sz w:val="28"/>
          <w:szCs w:val="28"/>
          <w:lang w:val="uk-UA"/>
        </w:rPr>
        <w:t>нерухомим</w:t>
      </w:r>
      <w:r w:rsidRPr="00F6479F">
        <w:rPr>
          <w:rFonts w:ascii="Times New Roman" w:eastAsia="Times New Roman" w:hAnsi="Times New Roman" w:cs="Times New Roman"/>
          <w:spacing w:val="55"/>
          <w:sz w:val="28"/>
          <w:szCs w:val="28"/>
          <w:lang w:val="uk-UA"/>
        </w:rPr>
        <w:t xml:space="preserve"> </w:t>
      </w:r>
      <w:r w:rsidRPr="00F6479F">
        <w:rPr>
          <w:rFonts w:ascii="Times New Roman" w:eastAsia="Times New Roman" w:hAnsi="Times New Roman" w:cs="Times New Roman"/>
          <w:sz w:val="28"/>
          <w:szCs w:val="28"/>
          <w:lang w:val="uk-UA"/>
        </w:rPr>
        <w:t>майном</w:t>
      </w:r>
      <w:r w:rsidRPr="00F6479F">
        <w:rPr>
          <w:rFonts w:ascii="Times New Roman" w:eastAsia="Times New Roman" w:hAnsi="Times New Roman" w:cs="Times New Roman"/>
          <w:spacing w:val="52"/>
          <w:sz w:val="28"/>
          <w:szCs w:val="28"/>
          <w:lang w:val="uk-UA"/>
        </w:rPr>
        <w:t xml:space="preserve"> </w:t>
      </w:r>
      <w:r w:rsidRPr="00F6479F">
        <w:rPr>
          <w:rFonts w:ascii="Times New Roman" w:eastAsia="Times New Roman" w:hAnsi="Times New Roman" w:cs="Times New Roman"/>
          <w:sz w:val="28"/>
          <w:szCs w:val="28"/>
          <w:lang w:val="uk-UA"/>
        </w:rPr>
        <w:t>у</w:t>
      </w:r>
      <w:r w:rsidRPr="00F6479F">
        <w:rPr>
          <w:rFonts w:ascii="Times New Roman" w:eastAsia="Times New Roman" w:hAnsi="Times New Roman" w:cs="Times New Roman"/>
          <w:spacing w:val="54"/>
          <w:sz w:val="28"/>
          <w:szCs w:val="28"/>
          <w:lang w:val="uk-UA"/>
        </w:rPr>
        <w:t xml:space="preserve"> </w:t>
      </w:r>
      <w:r w:rsidRPr="00F6479F">
        <w:rPr>
          <w:rFonts w:ascii="Times New Roman" w:eastAsia="Times New Roman" w:hAnsi="Times New Roman" w:cs="Times New Roman"/>
          <w:sz w:val="28"/>
          <w:szCs w:val="28"/>
          <w:lang w:val="uk-UA"/>
        </w:rPr>
        <w:t>вигляді</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приміщення;</w:t>
      </w:r>
    </w:p>
    <w:p w14:paraId="6EFB4504" w14:textId="77777777" w:rsidR="007135A6" w:rsidRPr="00F6479F" w:rsidRDefault="007135A6" w:rsidP="007135A6">
      <w:pPr>
        <w:widowControl w:val="0"/>
        <w:numPr>
          <w:ilvl w:val="0"/>
          <w:numId w:val="4"/>
        </w:numPr>
        <w:tabs>
          <w:tab w:val="left" w:pos="419"/>
        </w:tabs>
        <w:autoSpaceDE w:val="0"/>
        <w:autoSpaceDN w:val="0"/>
        <w:spacing w:after="0" w:line="240" w:lineRule="auto"/>
        <w:ind w:right="109"/>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бути призначеним, та 3) придатним для постійного проживання. Юридичне значення наведених ознак полягає в тому, що вони виступають умовами виникнення та припинення прав на житло. Відсутність хоч би однієї із згаданих ознак тягне за собою неможливість виступу таких речей як об’єкта права власності і предмета цивільно-правових правочинів. У випадку постійної чи тимчасової відновлюваної втрати окремих із наведених ознак житло набуває режиму відповідної речі (іншої, ніж житло, нерухомості або рухомості – при втраті постійного зв’язку із</w:t>
      </w:r>
      <w:r w:rsidRPr="00F6479F">
        <w:rPr>
          <w:rFonts w:ascii="Times New Roman" w:eastAsia="Times New Roman" w:hAnsi="Times New Roman" w:cs="Times New Roman"/>
          <w:spacing w:val="-7"/>
          <w:sz w:val="28"/>
          <w:lang w:val="uk-UA"/>
        </w:rPr>
        <w:t xml:space="preserve"> </w:t>
      </w:r>
      <w:r w:rsidRPr="00F6479F">
        <w:rPr>
          <w:rFonts w:ascii="Times New Roman" w:eastAsia="Times New Roman" w:hAnsi="Times New Roman" w:cs="Times New Roman"/>
          <w:sz w:val="28"/>
          <w:lang w:val="uk-UA"/>
        </w:rPr>
        <w:t>землею).</w:t>
      </w:r>
    </w:p>
    <w:p w14:paraId="3893A4F6" w14:textId="77777777" w:rsidR="007135A6" w:rsidRPr="00F6479F" w:rsidRDefault="007135A6" w:rsidP="007135A6">
      <w:pPr>
        <w:widowControl w:val="0"/>
        <w:autoSpaceDE w:val="0"/>
        <w:autoSpaceDN w:val="0"/>
        <w:spacing w:before="2" w:after="0" w:line="240" w:lineRule="auto"/>
        <w:rPr>
          <w:rFonts w:ascii="Times New Roman" w:eastAsia="Times New Roman" w:hAnsi="Times New Roman" w:cs="Times New Roman"/>
          <w:sz w:val="28"/>
          <w:szCs w:val="28"/>
          <w:lang w:val="uk-UA"/>
        </w:rPr>
      </w:pPr>
    </w:p>
    <w:p w14:paraId="132C4A9C" w14:textId="77777777" w:rsidR="007135A6" w:rsidRPr="00F6479F" w:rsidRDefault="007135A6" w:rsidP="00723B95">
      <w:pPr>
        <w:widowControl w:val="0"/>
        <w:numPr>
          <w:ilvl w:val="1"/>
          <w:numId w:val="4"/>
        </w:numPr>
        <w:tabs>
          <w:tab w:val="left" w:pos="767"/>
        </w:tabs>
        <w:autoSpaceDE w:val="0"/>
        <w:autoSpaceDN w:val="0"/>
        <w:spacing w:before="1" w:after="0" w:line="240" w:lineRule="auto"/>
        <w:ind w:right="296" w:hanging="2879"/>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ПОНЯТТЯ ЖИТЛОВОГО ФОНДУ. КЛАСИФІКАЦІЯ ЖИТЛОВИХ ФОНДІВ</w:t>
      </w:r>
    </w:p>
    <w:p w14:paraId="253702F6" w14:textId="77777777" w:rsidR="007135A6" w:rsidRPr="00F6479F" w:rsidRDefault="007135A6" w:rsidP="007135A6">
      <w:pPr>
        <w:widowControl w:val="0"/>
        <w:autoSpaceDE w:val="0"/>
        <w:autoSpaceDN w:val="0"/>
        <w:spacing w:before="1" w:after="0" w:line="240" w:lineRule="auto"/>
        <w:rPr>
          <w:rFonts w:ascii="Times New Roman" w:eastAsia="Times New Roman" w:hAnsi="Times New Roman" w:cs="Times New Roman"/>
          <w:b/>
          <w:sz w:val="27"/>
          <w:szCs w:val="28"/>
          <w:lang w:val="uk-UA"/>
        </w:rPr>
      </w:pPr>
    </w:p>
    <w:p w14:paraId="4A796B5D" w14:textId="77777777" w:rsidR="007135A6" w:rsidRPr="00F6479F" w:rsidRDefault="007135A6" w:rsidP="007135A6">
      <w:pPr>
        <w:widowControl w:val="0"/>
        <w:autoSpaceDE w:val="0"/>
        <w:autoSpaceDN w:val="0"/>
        <w:spacing w:after="0" w:line="322" w:lineRule="exact"/>
        <w:ind w:left="821"/>
        <w:jc w:val="both"/>
        <w:rPr>
          <w:rFonts w:ascii="Times New Roman" w:eastAsia="Times New Roman" w:hAnsi="Times New Roman" w:cs="Times New Roman"/>
          <w:i/>
          <w:sz w:val="28"/>
          <w:szCs w:val="28"/>
          <w:lang w:val="uk-UA"/>
        </w:rPr>
      </w:pPr>
      <w:r w:rsidRPr="00F6479F">
        <w:rPr>
          <w:rFonts w:ascii="Times New Roman" w:eastAsia="Times New Roman" w:hAnsi="Times New Roman" w:cs="Times New Roman"/>
          <w:sz w:val="28"/>
          <w:szCs w:val="28"/>
          <w:lang w:val="uk-UA"/>
        </w:rPr>
        <w:t xml:space="preserve">Житло, що знаходиться на території України, утворює </w:t>
      </w:r>
      <w:r w:rsidRPr="00F6479F">
        <w:rPr>
          <w:rFonts w:ascii="Times New Roman" w:eastAsia="Times New Roman" w:hAnsi="Times New Roman" w:cs="Times New Roman"/>
          <w:i/>
          <w:sz w:val="28"/>
          <w:szCs w:val="28"/>
          <w:lang w:val="uk-UA"/>
        </w:rPr>
        <w:t>житловий фонд</w:t>
      </w:r>
    </w:p>
    <w:p w14:paraId="2F189A04" w14:textId="77777777" w:rsidR="007135A6" w:rsidRPr="00F6479F" w:rsidRDefault="007135A6" w:rsidP="007135A6">
      <w:pPr>
        <w:widowControl w:val="0"/>
        <w:autoSpaceDE w:val="0"/>
        <w:autoSpaceDN w:val="0"/>
        <w:spacing w:after="0" w:line="322" w:lineRule="exact"/>
        <w:ind w:left="112"/>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нашої держави.</w:t>
      </w:r>
    </w:p>
    <w:p w14:paraId="5DD94D04" w14:textId="77777777" w:rsidR="007135A6" w:rsidRPr="00F6479F" w:rsidRDefault="007135A6" w:rsidP="007135A6">
      <w:pPr>
        <w:widowControl w:val="0"/>
        <w:autoSpaceDE w:val="0"/>
        <w:autoSpaceDN w:val="0"/>
        <w:spacing w:after="0" w:line="240" w:lineRule="auto"/>
        <w:ind w:left="112" w:right="115" w:firstLine="720"/>
        <w:jc w:val="both"/>
        <w:rPr>
          <w:rFonts w:ascii="Times New Roman" w:eastAsia="Times New Roman" w:hAnsi="Times New Roman" w:cs="Times New Roman"/>
          <w:i/>
          <w:sz w:val="28"/>
          <w:lang w:val="uk-UA"/>
        </w:rPr>
      </w:pPr>
      <w:r w:rsidRPr="00F6479F">
        <w:rPr>
          <w:rFonts w:ascii="Times New Roman" w:eastAsia="Times New Roman" w:hAnsi="Times New Roman" w:cs="Times New Roman"/>
          <w:b/>
          <w:i/>
          <w:sz w:val="28"/>
          <w:lang w:val="uk-UA"/>
        </w:rPr>
        <w:t xml:space="preserve">Житловий фонд – </w:t>
      </w:r>
      <w:r w:rsidRPr="00F6479F">
        <w:rPr>
          <w:rFonts w:ascii="Times New Roman" w:eastAsia="Times New Roman" w:hAnsi="Times New Roman" w:cs="Times New Roman"/>
          <w:i/>
          <w:sz w:val="28"/>
          <w:lang w:val="uk-UA"/>
        </w:rPr>
        <w:t>це сукупність житлових будинків і житлових приміщень всіх форм власності, що визнані у встановленому порядку житлом, придатним для проживання.</w:t>
      </w:r>
    </w:p>
    <w:p w14:paraId="746C69D1" w14:textId="77777777" w:rsidR="007135A6" w:rsidRPr="00F6479F" w:rsidRDefault="007135A6" w:rsidP="007135A6">
      <w:pPr>
        <w:widowControl w:val="0"/>
        <w:autoSpaceDE w:val="0"/>
        <w:autoSpaceDN w:val="0"/>
        <w:spacing w:before="2" w:after="0" w:line="240" w:lineRule="auto"/>
        <w:ind w:left="112" w:right="117"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Житловий фонд України не є однорідним. Житлові приміщення за певними підставами (належність, правовий режим, форми використання тощо) можуть бути поділені на різні житлові фонди.</w:t>
      </w:r>
    </w:p>
    <w:p w14:paraId="7E246F2F" w14:textId="77777777" w:rsidR="007135A6" w:rsidRPr="00F6479F" w:rsidRDefault="007135A6" w:rsidP="007135A6">
      <w:pPr>
        <w:widowControl w:val="0"/>
        <w:autoSpaceDE w:val="0"/>
        <w:autoSpaceDN w:val="0"/>
        <w:spacing w:after="0" w:line="240" w:lineRule="auto"/>
        <w:ind w:left="112" w:right="11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Згідно з чинним ЖК, житловий фонд відповідно до форм власності поділяється на:</w:t>
      </w:r>
    </w:p>
    <w:p w14:paraId="56CA4C71" w14:textId="77777777" w:rsidR="007135A6" w:rsidRPr="00F6479F" w:rsidRDefault="007135A6" w:rsidP="007135A6">
      <w:pPr>
        <w:widowControl w:val="0"/>
        <w:numPr>
          <w:ilvl w:val="2"/>
          <w:numId w:val="4"/>
        </w:numPr>
        <w:tabs>
          <w:tab w:val="left" w:pos="834"/>
        </w:tabs>
        <w:autoSpaceDE w:val="0"/>
        <w:autoSpaceDN w:val="0"/>
        <w:spacing w:after="0" w:line="240" w:lineRule="auto"/>
        <w:ind w:right="115"/>
        <w:jc w:val="both"/>
        <w:rPr>
          <w:rFonts w:ascii="Times New Roman" w:eastAsia="Times New Roman" w:hAnsi="Times New Roman" w:cs="Times New Roman"/>
          <w:sz w:val="28"/>
          <w:lang w:val="uk-UA"/>
        </w:rPr>
      </w:pPr>
      <w:r w:rsidRPr="00F6479F">
        <w:rPr>
          <w:rFonts w:ascii="Times New Roman" w:eastAsia="Times New Roman" w:hAnsi="Times New Roman" w:cs="Times New Roman"/>
          <w:i/>
          <w:sz w:val="28"/>
          <w:lang w:val="uk-UA"/>
        </w:rPr>
        <w:t>державний житловий фонд</w:t>
      </w:r>
      <w:r w:rsidRPr="00F6479F">
        <w:rPr>
          <w:rFonts w:ascii="Times New Roman" w:eastAsia="Times New Roman" w:hAnsi="Times New Roman" w:cs="Times New Roman"/>
          <w:sz w:val="28"/>
          <w:lang w:val="uk-UA"/>
        </w:rPr>
        <w:t>, який включає житлові будинки і житлові приміщення в інших будівлях, що належать</w:t>
      </w:r>
      <w:r w:rsidRPr="00F6479F">
        <w:rPr>
          <w:rFonts w:ascii="Times New Roman" w:eastAsia="Times New Roman" w:hAnsi="Times New Roman" w:cs="Times New Roman"/>
          <w:spacing w:val="-10"/>
          <w:sz w:val="28"/>
          <w:lang w:val="uk-UA"/>
        </w:rPr>
        <w:t xml:space="preserve"> </w:t>
      </w:r>
      <w:r w:rsidRPr="00F6479F">
        <w:rPr>
          <w:rFonts w:ascii="Times New Roman" w:eastAsia="Times New Roman" w:hAnsi="Times New Roman" w:cs="Times New Roman"/>
          <w:sz w:val="28"/>
          <w:lang w:val="uk-UA"/>
        </w:rPr>
        <w:t>державі;</w:t>
      </w:r>
    </w:p>
    <w:p w14:paraId="29E37A52" w14:textId="77777777" w:rsidR="007135A6" w:rsidRPr="00F6479F" w:rsidRDefault="007135A6" w:rsidP="007135A6">
      <w:pPr>
        <w:widowControl w:val="0"/>
        <w:numPr>
          <w:ilvl w:val="2"/>
          <w:numId w:val="4"/>
        </w:numPr>
        <w:tabs>
          <w:tab w:val="left" w:pos="834"/>
        </w:tabs>
        <w:autoSpaceDE w:val="0"/>
        <w:autoSpaceDN w:val="0"/>
        <w:spacing w:after="0" w:line="240" w:lineRule="auto"/>
        <w:ind w:right="116"/>
        <w:jc w:val="both"/>
        <w:rPr>
          <w:rFonts w:ascii="Times New Roman" w:eastAsia="Times New Roman" w:hAnsi="Times New Roman" w:cs="Times New Roman"/>
          <w:sz w:val="28"/>
          <w:lang w:val="uk-UA"/>
        </w:rPr>
      </w:pPr>
      <w:r w:rsidRPr="00F6479F">
        <w:rPr>
          <w:rFonts w:ascii="Times New Roman" w:eastAsia="Times New Roman" w:hAnsi="Times New Roman" w:cs="Times New Roman"/>
          <w:i/>
          <w:sz w:val="28"/>
          <w:lang w:val="uk-UA"/>
        </w:rPr>
        <w:t>громадський житловий фонд</w:t>
      </w:r>
      <w:r w:rsidRPr="00F6479F">
        <w:rPr>
          <w:rFonts w:ascii="Times New Roman" w:eastAsia="Times New Roman" w:hAnsi="Times New Roman" w:cs="Times New Roman"/>
          <w:sz w:val="28"/>
          <w:lang w:val="uk-UA"/>
        </w:rPr>
        <w:t>, який включає житлові будинки і житлові приміщення в інших будівлях, що належать юридичним особам, їх об’єднанням, профспілковим та іншим громадським</w:t>
      </w:r>
      <w:r w:rsidRPr="00F6479F">
        <w:rPr>
          <w:rFonts w:ascii="Times New Roman" w:eastAsia="Times New Roman" w:hAnsi="Times New Roman" w:cs="Times New Roman"/>
          <w:spacing w:val="-13"/>
          <w:sz w:val="28"/>
          <w:lang w:val="uk-UA"/>
        </w:rPr>
        <w:t xml:space="preserve"> </w:t>
      </w:r>
      <w:r w:rsidRPr="00F6479F">
        <w:rPr>
          <w:rFonts w:ascii="Times New Roman" w:eastAsia="Times New Roman" w:hAnsi="Times New Roman" w:cs="Times New Roman"/>
          <w:sz w:val="28"/>
          <w:lang w:val="uk-UA"/>
        </w:rPr>
        <w:t>організаціям;</w:t>
      </w:r>
    </w:p>
    <w:p w14:paraId="16D86B84" w14:textId="77777777" w:rsidR="007135A6" w:rsidRPr="00F6479F" w:rsidRDefault="007135A6" w:rsidP="007135A6">
      <w:pPr>
        <w:widowControl w:val="0"/>
        <w:numPr>
          <w:ilvl w:val="2"/>
          <w:numId w:val="4"/>
        </w:numPr>
        <w:tabs>
          <w:tab w:val="left" w:pos="834"/>
        </w:tabs>
        <w:autoSpaceDE w:val="0"/>
        <w:autoSpaceDN w:val="0"/>
        <w:spacing w:after="0" w:line="321" w:lineRule="exact"/>
        <w:ind w:hanging="361"/>
        <w:jc w:val="both"/>
        <w:rPr>
          <w:rFonts w:ascii="Times New Roman" w:eastAsia="Times New Roman" w:hAnsi="Times New Roman" w:cs="Times New Roman"/>
          <w:sz w:val="28"/>
          <w:lang w:val="uk-UA"/>
        </w:rPr>
      </w:pPr>
      <w:r w:rsidRPr="00F6479F">
        <w:rPr>
          <w:rFonts w:ascii="Times New Roman" w:eastAsia="Times New Roman" w:hAnsi="Times New Roman" w:cs="Times New Roman"/>
          <w:i/>
          <w:sz w:val="28"/>
          <w:lang w:val="uk-UA"/>
        </w:rPr>
        <w:t>фонд ЖБК</w:t>
      </w:r>
      <w:r w:rsidRPr="00F6479F">
        <w:rPr>
          <w:rFonts w:ascii="Times New Roman" w:eastAsia="Times New Roman" w:hAnsi="Times New Roman" w:cs="Times New Roman"/>
          <w:sz w:val="28"/>
          <w:lang w:val="uk-UA"/>
        </w:rPr>
        <w:t>, який включає житлові будинки, що належать</w:t>
      </w:r>
      <w:r w:rsidRPr="00F6479F">
        <w:rPr>
          <w:rFonts w:ascii="Times New Roman" w:eastAsia="Times New Roman" w:hAnsi="Times New Roman" w:cs="Times New Roman"/>
          <w:spacing w:val="-6"/>
          <w:sz w:val="28"/>
          <w:lang w:val="uk-UA"/>
        </w:rPr>
        <w:t xml:space="preserve"> </w:t>
      </w:r>
      <w:r w:rsidRPr="00F6479F">
        <w:rPr>
          <w:rFonts w:ascii="Times New Roman" w:eastAsia="Times New Roman" w:hAnsi="Times New Roman" w:cs="Times New Roman"/>
          <w:sz w:val="28"/>
          <w:lang w:val="uk-UA"/>
        </w:rPr>
        <w:t>ЖБК;</w:t>
      </w:r>
    </w:p>
    <w:p w14:paraId="07A1649F" w14:textId="77777777" w:rsidR="007135A6" w:rsidRPr="00F6479F" w:rsidRDefault="007135A6" w:rsidP="007135A6">
      <w:pPr>
        <w:spacing w:after="0" w:line="240" w:lineRule="auto"/>
        <w:rPr>
          <w:rFonts w:ascii="Times New Roman" w:eastAsia="Times New Roman" w:hAnsi="Times New Roman" w:cs="Times New Roman"/>
          <w:sz w:val="28"/>
          <w:lang w:val="uk-UA"/>
        </w:rPr>
        <w:sectPr w:rsidR="007135A6" w:rsidRPr="00F6479F">
          <w:pgSz w:w="11910" w:h="16840"/>
          <w:pgMar w:top="1040" w:right="1020" w:bottom="780" w:left="1020" w:header="0" w:footer="590" w:gutter="0"/>
          <w:cols w:space="720"/>
        </w:sectPr>
      </w:pPr>
    </w:p>
    <w:p w14:paraId="559DEE0B" w14:textId="388EE2E6" w:rsidR="007135A6" w:rsidRPr="00F6479F" w:rsidRDefault="007135A6" w:rsidP="009E35C0">
      <w:pPr>
        <w:widowControl w:val="0"/>
        <w:numPr>
          <w:ilvl w:val="0"/>
          <w:numId w:val="9"/>
        </w:numPr>
        <w:tabs>
          <w:tab w:val="left" w:pos="834"/>
        </w:tabs>
        <w:autoSpaceDE w:val="0"/>
        <w:autoSpaceDN w:val="0"/>
        <w:spacing w:before="72" w:after="0" w:line="240" w:lineRule="auto"/>
        <w:ind w:right="114"/>
        <w:jc w:val="both"/>
        <w:rPr>
          <w:rFonts w:ascii="Times New Roman" w:eastAsia="Times New Roman" w:hAnsi="Times New Roman" w:cs="Times New Roman"/>
          <w:sz w:val="28"/>
          <w:lang w:val="uk-UA"/>
        </w:rPr>
      </w:pPr>
      <w:r w:rsidRPr="00F6479F">
        <w:rPr>
          <w:rFonts w:ascii="Times New Roman" w:eastAsia="Times New Roman" w:hAnsi="Times New Roman" w:cs="Times New Roman"/>
          <w:i/>
          <w:sz w:val="28"/>
          <w:lang w:val="uk-UA"/>
        </w:rPr>
        <w:lastRenderedPageBreak/>
        <w:t>приватний житловий фонд</w:t>
      </w:r>
      <w:r w:rsidRPr="00F6479F">
        <w:rPr>
          <w:rFonts w:ascii="Times New Roman" w:eastAsia="Times New Roman" w:hAnsi="Times New Roman" w:cs="Times New Roman"/>
          <w:sz w:val="28"/>
          <w:lang w:val="uk-UA"/>
        </w:rPr>
        <w:t>, який включає житлові будинки (частини будинків), квартири, які належать громадянам на праві приватної власності.</w:t>
      </w:r>
      <w:r w:rsidR="00294892" w:rsidRPr="00F6479F">
        <w:rPr>
          <w:lang w:val="uk-UA"/>
        </w:rPr>
        <w:t xml:space="preserve"> </w:t>
      </w:r>
      <w:r w:rsidR="00294892" w:rsidRPr="00F6479F">
        <w:rPr>
          <w:rFonts w:ascii="Times New Roman" w:eastAsia="Times New Roman" w:hAnsi="Times New Roman" w:cs="Times New Roman"/>
          <w:sz w:val="28"/>
          <w:lang w:val="uk-UA"/>
        </w:rPr>
        <w:t xml:space="preserve">та призначені для задоволення житлових потреб власників і членів їхніх сімей. </w:t>
      </w:r>
      <w:proofErr w:type="spellStart"/>
      <w:r w:rsidR="00294892" w:rsidRPr="00F6479F">
        <w:rPr>
          <w:rFonts w:ascii="Times New Roman" w:eastAsia="Times New Roman" w:hAnsi="Times New Roman" w:cs="Times New Roman"/>
          <w:sz w:val="28"/>
        </w:rPr>
        <w:t>Законодавство</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дозволяє</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належне</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їм</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житло</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здавати</w:t>
      </w:r>
      <w:proofErr w:type="spellEnd"/>
      <w:r w:rsidR="00294892" w:rsidRPr="00F6479F">
        <w:rPr>
          <w:rFonts w:ascii="Times New Roman" w:eastAsia="Times New Roman" w:hAnsi="Times New Roman" w:cs="Times New Roman"/>
          <w:sz w:val="28"/>
        </w:rPr>
        <w:t xml:space="preserve"> в </w:t>
      </w:r>
      <w:proofErr w:type="spellStart"/>
      <w:r w:rsidR="00294892" w:rsidRPr="00F6479F">
        <w:rPr>
          <w:rFonts w:ascii="Times New Roman" w:eastAsia="Times New Roman" w:hAnsi="Times New Roman" w:cs="Times New Roman"/>
          <w:sz w:val="28"/>
        </w:rPr>
        <w:t>оренду</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чи</w:t>
      </w:r>
      <w:proofErr w:type="spellEnd"/>
      <w:r w:rsidR="00294892" w:rsidRPr="00F6479F">
        <w:rPr>
          <w:rFonts w:ascii="Times New Roman" w:eastAsia="Times New Roman" w:hAnsi="Times New Roman" w:cs="Times New Roman"/>
          <w:sz w:val="28"/>
        </w:rPr>
        <w:t xml:space="preserve"> найм </w:t>
      </w:r>
      <w:proofErr w:type="spellStart"/>
      <w:r w:rsidR="00294892" w:rsidRPr="00F6479F">
        <w:rPr>
          <w:rFonts w:ascii="Times New Roman" w:eastAsia="Times New Roman" w:hAnsi="Times New Roman" w:cs="Times New Roman"/>
          <w:sz w:val="28"/>
        </w:rPr>
        <w:t>іншим</w:t>
      </w:r>
      <w:proofErr w:type="spellEnd"/>
      <w:r w:rsidR="00294892" w:rsidRPr="00F6479F">
        <w:rPr>
          <w:rFonts w:ascii="Times New Roman" w:eastAsia="Times New Roman" w:hAnsi="Times New Roman" w:cs="Times New Roman"/>
          <w:sz w:val="28"/>
        </w:rPr>
        <w:t xml:space="preserve"> особам.</w:t>
      </w:r>
      <w:r w:rsidR="00294892" w:rsidRPr="00F6479F">
        <w:rPr>
          <w:rFonts w:ascii="Times New Roman" w:eastAsia="Times New Roman" w:hAnsi="Times New Roman" w:cs="Times New Roman"/>
          <w:sz w:val="24"/>
          <w:szCs w:val="24"/>
          <w:lang w:eastAsia="ru-RU"/>
        </w:rPr>
        <w:t xml:space="preserve"> </w:t>
      </w:r>
      <w:proofErr w:type="spellStart"/>
      <w:r w:rsidR="00294892" w:rsidRPr="00F6479F">
        <w:rPr>
          <w:rFonts w:ascii="Times New Roman" w:eastAsia="Times New Roman" w:hAnsi="Times New Roman" w:cs="Times New Roman"/>
          <w:sz w:val="28"/>
        </w:rPr>
        <w:t>Суб'єктами</w:t>
      </w:r>
      <w:proofErr w:type="spellEnd"/>
      <w:r w:rsidR="00294892" w:rsidRPr="00F6479F">
        <w:rPr>
          <w:rFonts w:ascii="Times New Roman" w:eastAsia="Times New Roman" w:hAnsi="Times New Roman" w:cs="Times New Roman"/>
          <w:sz w:val="28"/>
        </w:rPr>
        <w:t xml:space="preserve"> права </w:t>
      </w:r>
      <w:proofErr w:type="spellStart"/>
      <w:r w:rsidR="00294892" w:rsidRPr="00F6479F">
        <w:rPr>
          <w:rFonts w:ascii="Times New Roman" w:eastAsia="Times New Roman" w:hAnsi="Times New Roman" w:cs="Times New Roman"/>
          <w:sz w:val="28"/>
        </w:rPr>
        <w:t>приватної</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власності</w:t>
      </w:r>
      <w:proofErr w:type="spellEnd"/>
      <w:r w:rsidR="00294892" w:rsidRPr="00F6479F">
        <w:rPr>
          <w:rFonts w:ascii="Times New Roman" w:eastAsia="Times New Roman" w:hAnsi="Times New Roman" w:cs="Times New Roman"/>
          <w:sz w:val="28"/>
        </w:rPr>
        <w:t xml:space="preserve"> на </w:t>
      </w:r>
      <w:proofErr w:type="spellStart"/>
      <w:r w:rsidR="00294892" w:rsidRPr="00F6479F">
        <w:rPr>
          <w:rFonts w:ascii="Times New Roman" w:eastAsia="Times New Roman" w:hAnsi="Times New Roman" w:cs="Times New Roman"/>
          <w:sz w:val="28"/>
        </w:rPr>
        <w:t>житло</w:t>
      </w:r>
      <w:proofErr w:type="spellEnd"/>
      <w:r w:rsidR="00294892" w:rsidRPr="00F6479F">
        <w:rPr>
          <w:rFonts w:ascii="Times New Roman" w:eastAsia="Times New Roman" w:hAnsi="Times New Roman" w:cs="Times New Roman"/>
          <w:sz w:val="28"/>
        </w:rPr>
        <w:t xml:space="preserve"> є </w:t>
      </w:r>
      <w:proofErr w:type="spellStart"/>
      <w:r w:rsidR="00294892" w:rsidRPr="00F6479F">
        <w:rPr>
          <w:rFonts w:ascii="Times New Roman" w:eastAsia="Times New Roman" w:hAnsi="Times New Roman" w:cs="Times New Roman"/>
          <w:sz w:val="28"/>
        </w:rPr>
        <w:t>громадяни</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України</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іноземці</w:t>
      </w:r>
      <w:proofErr w:type="spellEnd"/>
      <w:r w:rsidR="00294892" w:rsidRPr="00F6479F">
        <w:rPr>
          <w:rFonts w:ascii="Times New Roman" w:eastAsia="Times New Roman" w:hAnsi="Times New Roman" w:cs="Times New Roman"/>
          <w:sz w:val="28"/>
        </w:rPr>
        <w:t xml:space="preserve"> та особи без </w:t>
      </w:r>
      <w:proofErr w:type="spellStart"/>
      <w:r w:rsidR="00294892" w:rsidRPr="00F6479F">
        <w:rPr>
          <w:rFonts w:ascii="Times New Roman" w:eastAsia="Times New Roman" w:hAnsi="Times New Roman" w:cs="Times New Roman"/>
          <w:sz w:val="28"/>
        </w:rPr>
        <w:t>громадянства</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які</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набули</w:t>
      </w:r>
      <w:proofErr w:type="spellEnd"/>
      <w:r w:rsidR="00294892" w:rsidRPr="00F6479F">
        <w:rPr>
          <w:rFonts w:ascii="Times New Roman" w:eastAsia="Times New Roman" w:hAnsi="Times New Roman" w:cs="Times New Roman"/>
          <w:sz w:val="28"/>
        </w:rPr>
        <w:t xml:space="preserve"> на </w:t>
      </w:r>
      <w:proofErr w:type="spellStart"/>
      <w:r w:rsidR="00294892" w:rsidRPr="00F6479F">
        <w:rPr>
          <w:rFonts w:ascii="Times New Roman" w:eastAsia="Times New Roman" w:hAnsi="Times New Roman" w:cs="Times New Roman"/>
          <w:sz w:val="28"/>
        </w:rPr>
        <w:t>нього</w:t>
      </w:r>
      <w:proofErr w:type="spellEnd"/>
      <w:r w:rsidR="00294892" w:rsidRPr="00F6479F">
        <w:rPr>
          <w:rFonts w:ascii="Times New Roman" w:eastAsia="Times New Roman" w:hAnsi="Times New Roman" w:cs="Times New Roman"/>
          <w:sz w:val="28"/>
        </w:rPr>
        <w:t xml:space="preserve"> право </w:t>
      </w:r>
      <w:proofErr w:type="spellStart"/>
      <w:r w:rsidR="00294892" w:rsidRPr="00F6479F">
        <w:rPr>
          <w:rFonts w:ascii="Times New Roman" w:eastAsia="Times New Roman" w:hAnsi="Times New Roman" w:cs="Times New Roman"/>
          <w:sz w:val="28"/>
        </w:rPr>
        <w:t>власності</w:t>
      </w:r>
      <w:proofErr w:type="spellEnd"/>
      <w:r w:rsidR="00294892" w:rsidRPr="00F6479F">
        <w:rPr>
          <w:rFonts w:ascii="Times New Roman" w:eastAsia="Times New Roman" w:hAnsi="Times New Roman" w:cs="Times New Roman"/>
          <w:sz w:val="28"/>
        </w:rPr>
        <w:t xml:space="preserve"> на </w:t>
      </w:r>
      <w:proofErr w:type="spellStart"/>
      <w:r w:rsidR="00294892" w:rsidRPr="00F6479F">
        <w:rPr>
          <w:rFonts w:ascii="Times New Roman" w:eastAsia="Times New Roman" w:hAnsi="Times New Roman" w:cs="Times New Roman"/>
          <w:sz w:val="28"/>
        </w:rPr>
        <w:t>законних</w:t>
      </w:r>
      <w:proofErr w:type="spellEnd"/>
      <w:r w:rsidR="00294892" w:rsidRPr="00F6479F">
        <w:rPr>
          <w:rFonts w:ascii="Times New Roman" w:eastAsia="Times New Roman" w:hAnsi="Times New Roman" w:cs="Times New Roman"/>
          <w:sz w:val="28"/>
        </w:rPr>
        <w:t xml:space="preserve"> </w:t>
      </w:r>
      <w:proofErr w:type="spellStart"/>
      <w:r w:rsidR="00294892" w:rsidRPr="00F6479F">
        <w:rPr>
          <w:rFonts w:ascii="Times New Roman" w:eastAsia="Times New Roman" w:hAnsi="Times New Roman" w:cs="Times New Roman"/>
          <w:sz w:val="28"/>
        </w:rPr>
        <w:t>підставах</w:t>
      </w:r>
      <w:proofErr w:type="spellEnd"/>
      <w:r w:rsidR="00294892" w:rsidRPr="00F6479F">
        <w:rPr>
          <w:rFonts w:ascii="Times New Roman" w:eastAsia="Times New Roman" w:hAnsi="Times New Roman" w:cs="Times New Roman"/>
          <w:sz w:val="28"/>
          <w:lang w:val="uk-UA"/>
        </w:rPr>
        <w:t>.</w:t>
      </w:r>
    </w:p>
    <w:p w14:paraId="26C20460" w14:textId="77777777" w:rsidR="007135A6" w:rsidRPr="00F6479F" w:rsidRDefault="007135A6" w:rsidP="007135A6">
      <w:pPr>
        <w:widowControl w:val="0"/>
        <w:autoSpaceDE w:val="0"/>
        <w:autoSpaceDN w:val="0"/>
        <w:spacing w:before="2" w:after="0" w:line="240" w:lineRule="auto"/>
        <w:ind w:left="112" w:right="116"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Не належать до житлового фонду України нежитлові приміщення в житлових будинках, тобто частини будинку з окремими входами, призначені для торговельної, іншої не забороненої законом та не шкідливої для експлуатації будинку діяльності.</w:t>
      </w:r>
    </w:p>
    <w:p w14:paraId="7C2E8B52" w14:textId="77777777" w:rsidR="007135A6" w:rsidRPr="00F6479F" w:rsidRDefault="007135A6" w:rsidP="007135A6">
      <w:pPr>
        <w:widowControl w:val="0"/>
        <w:autoSpaceDE w:val="0"/>
        <w:autoSpaceDN w:val="0"/>
        <w:spacing w:after="0" w:line="240" w:lineRule="auto"/>
        <w:ind w:left="112" w:right="112"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Наведена класифікація житлових фондів на сьогодні є застарілою. Відповідно, слід провести адаптацію чинного житлового законодавства до сучасних умов та розробити нові положення житлового права. Робота у цьому напрямі вже ведеться.</w:t>
      </w:r>
    </w:p>
    <w:p w14:paraId="20A3CEB0" w14:textId="77777777" w:rsidR="007135A6" w:rsidRPr="00F6479F" w:rsidRDefault="007135A6" w:rsidP="007135A6">
      <w:pPr>
        <w:widowControl w:val="0"/>
        <w:autoSpaceDE w:val="0"/>
        <w:autoSpaceDN w:val="0"/>
        <w:spacing w:before="4" w:after="0" w:line="240" w:lineRule="auto"/>
        <w:rPr>
          <w:rFonts w:ascii="Times New Roman" w:eastAsia="Times New Roman" w:hAnsi="Times New Roman" w:cs="Times New Roman"/>
          <w:sz w:val="28"/>
          <w:szCs w:val="28"/>
          <w:lang w:val="uk-UA"/>
        </w:rPr>
      </w:pPr>
    </w:p>
    <w:p w14:paraId="473D0031" w14:textId="77777777" w:rsidR="007135A6" w:rsidRPr="00F6479F" w:rsidRDefault="007135A6" w:rsidP="007135A6">
      <w:pPr>
        <w:widowControl w:val="0"/>
        <w:autoSpaceDE w:val="0"/>
        <w:autoSpaceDN w:val="0"/>
        <w:spacing w:after="0" w:line="321" w:lineRule="exact"/>
        <w:ind w:left="317"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ВИСНОВКИ З ТРЕТЬОГО ПИТАННЯ:</w:t>
      </w:r>
    </w:p>
    <w:p w14:paraId="0A3D31DE" w14:textId="77777777" w:rsidR="007135A6" w:rsidRPr="00F6479F" w:rsidRDefault="007135A6" w:rsidP="007135A6">
      <w:pPr>
        <w:widowControl w:val="0"/>
        <w:autoSpaceDE w:val="0"/>
        <w:autoSpaceDN w:val="0"/>
        <w:spacing w:after="0" w:line="240" w:lineRule="auto"/>
        <w:ind w:left="112" w:right="109" w:firstLine="708"/>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Житло, що знаходиться на території України, утворює житловий фонд нашої держави. Житловий фонд – це сукупність житлових будинків і житлових приміщень всіх форм власності, що визнані у встановленому порядку житлом, придатним для проживання. Житловий фонд України не є однорідним. Житлові приміщення за певними підставами (належність, правовий режим, форми використання тощо) можуть бути поділені на різні житлові фонди.</w:t>
      </w:r>
    </w:p>
    <w:p w14:paraId="68AED1DC" w14:textId="77777777" w:rsidR="007135A6" w:rsidRPr="00F6479F" w:rsidRDefault="007135A6" w:rsidP="007135A6">
      <w:pPr>
        <w:widowControl w:val="0"/>
        <w:autoSpaceDE w:val="0"/>
        <w:autoSpaceDN w:val="0"/>
        <w:spacing w:before="3" w:after="0" w:line="240" w:lineRule="auto"/>
        <w:rPr>
          <w:rFonts w:ascii="Times New Roman" w:eastAsia="Times New Roman" w:hAnsi="Times New Roman" w:cs="Times New Roman"/>
          <w:sz w:val="28"/>
          <w:szCs w:val="28"/>
          <w:lang w:val="uk-UA"/>
        </w:rPr>
      </w:pPr>
    </w:p>
    <w:p w14:paraId="15B5D850" w14:textId="77777777" w:rsidR="007135A6" w:rsidRPr="00F6479F" w:rsidRDefault="007135A6" w:rsidP="007135A6">
      <w:pPr>
        <w:widowControl w:val="0"/>
        <w:numPr>
          <w:ilvl w:val="1"/>
          <w:numId w:val="4"/>
        </w:numPr>
        <w:tabs>
          <w:tab w:val="left" w:pos="2554"/>
        </w:tabs>
        <w:autoSpaceDE w:val="0"/>
        <w:autoSpaceDN w:val="0"/>
        <w:spacing w:after="0" w:line="240" w:lineRule="auto"/>
        <w:ind w:left="2554" w:hanging="452"/>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УПРАВЛІННЯ ЖИТЛОВИМ</w:t>
      </w:r>
      <w:r w:rsidRPr="00F6479F">
        <w:rPr>
          <w:rFonts w:ascii="Times New Roman" w:eastAsia="Times New Roman" w:hAnsi="Times New Roman" w:cs="Times New Roman"/>
          <w:b/>
          <w:bCs/>
          <w:spacing w:val="-4"/>
          <w:sz w:val="28"/>
          <w:szCs w:val="28"/>
          <w:lang w:val="uk-UA"/>
        </w:rPr>
        <w:t xml:space="preserve"> </w:t>
      </w:r>
      <w:r w:rsidRPr="00F6479F">
        <w:rPr>
          <w:rFonts w:ascii="Times New Roman" w:eastAsia="Times New Roman" w:hAnsi="Times New Roman" w:cs="Times New Roman"/>
          <w:b/>
          <w:bCs/>
          <w:sz w:val="28"/>
          <w:szCs w:val="28"/>
          <w:lang w:val="uk-UA"/>
        </w:rPr>
        <w:t>ФОНДОМ</w:t>
      </w:r>
    </w:p>
    <w:p w14:paraId="7C384469" w14:textId="77777777" w:rsidR="007135A6" w:rsidRPr="00F6479F" w:rsidRDefault="007135A6" w:rsidP="007135A6">
      <w:pPr>
        <w:widowControl w:val="0"/>
        <w:autoSpaceDE w:val="0"/>
        <w:autoSpaceDN w:val="0"/>
        <w:spacing w:before="6" w:after="0" w:line="240" w:lineRule="auto"/>
        <w:rPr>
          <w:rFonts w:ascii="Times New Roman" w:eastAsia="Times New Roman" w:hAnsi="Times New Roman" w:cs="Times New Roman"/>
          <w:b/>
          <w:sz w:val="27"/>
          <w:szCs w:val="28"/>
          <w:lang w:val="uk-UA"/>
        </w:rPr>
      </w:pPr>
    </w:p>
    <w:p w14:paraId="15A557B3" w14:textId="77777777" w:rsidR="007135A6" w:rsidRPr="00F6479F" w:rsidRDefault="007135A6" w:rsidP="007135A6">
      <w:pPr>
        <w:widowControl w:val="0"/>
        <w:autoSpaceDE w:val="0"/>
        <w:autoSpaceDN w:val="0"/>
        <w:spacing w:before="1"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Житловий фонд в Україні є складовою житлово-комунального господарства. Житлово-комунальне господарство крім житлового фонду включає в себе санітарно-технічне, енергетичне, газове господарство тощо. Управління галуззю житлово-комунального господарства основною метою має задоволення житлово-комунальних потреб населення.</w:t>
      </w:r>
    </w:p>
    <w:p w14:paraId="032222B5" w14:textId="77777777" w:rsidR="007135A6" w:rsidRPr="00F6479F" w:rsidRDefault="007135A6" w:rsidP="007135A6">
      <w:pPr>
        <w:widowControl w:val="0"/>
        <w:autoSpaceDE w:val="0"/>
        <w:autoSpaceDN w:val="0"/>
        <w:spacing w:after="0" w:line="322" w:lineRule="exact"/>
        <w:ind w:left="833"/>
        <w:jc w:val="both"/>
        <w:rPr>
          <w:rFonts w:ascii="Times New Roman" w:eastAsia="Times New Roman" w:hAnsi="Times New Roman" w:cs="Times New Roman"/>
          <w:sz w:val="28"/>
          <w:lang w:val="uk-UA"/>
        </w:rPr>
      </w:pPr>
      <w:r w:rsidRPr="00F6479F">
        <w:rPr>
          <w:rFonts w:ascii="Times New Roman" w:eastAsia="Times New Roman" w:hAnsi="Times New Roman" w:cs="Times New Roman"/>
          <w:b/>
          <w:i/>
          <w:sz w:val="28"/>
          <w:lang w:val="uk-UA"/>
        </w:rPr>
        <w:t>Повноваження з управління житловим фондом покладені</w:t>
      </w:r>
      <w:r w:rsidRPr="00F6479F">
        <w:rPr>
          <w:rFonts w:ascii="Times New Roman" w:eastAsia="Times New Roman" w:hAnsi="Times New Roman" w:cs="Times New Roman"/>
          <w:sz w:val="28"/>
          <w:lang w:val="uk-UA"/>
        </w:rPr>
        <w:t>, зокрема, на:</w:t>
      </w:r>
    </w:p>
    <w:p w14:paraId="4F9A2177" w14:textId="77777777" w:rsidR="007135A6" w:rsidRPr="00F6479F" w:rsidRDefault="007135A6" w:rsidP="007135A6">
      <w:pPr>
        <w:widowControl w:val="0"/>
        <w:numPr>
          <w:ilvl w:val="0"/>
          <w:numId w:val="5"/>
        </w:numPr>
        <w:tabs>
          <w:tab w:val="left" w:pos="834"/>
        </w:tabs>
        <w:autoSpaceDE w:val="0"/>
        <w:autoSpaceDN w:val="0"/>
        <w:spacing w:after="0" w:line="322" w:lineRule="exact"/>
        <w:ind w:hanging="361"/>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органи виконавчої влади місцевих рад,</w:t>
      </w:r>
    </w:p>
    <w:p w14:paraId="6702B669" w14:textId="77777777" w:rsidR="007135A6" w:rsidRPr="00F6479F" w:rsidRDefault="007135A6" w:rsidP="007135A6">
      <w:pPr>
        <w:widowControl w:val="0"/>
        <w:numPr>
          <w:ilvl w:val="0"/>
          <w:numId w:val="5"/>
        </w:numPr>
        <w:tabs>
          <w:tab w:val="left" w:pos="834"/>
        </w:tabs>
        <w:autoSpaceDE w:val="0"/>
        <w:autoSpaceDN w:val="0"/>
        <w:spacing w:after="0" w:line="322" w:lineRule="exact"/>
        <w:ind w:hanging="361"/>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державні комітети і</w:t>
      </w:r>
      <w:r w:rsidRPr="00F6479F">
        <w:rPr>
          <w:rFonts w:ascii="Times New Roman" w:eastAsia="Times New Roman" w:hAnsi="Times New Roman" w:cs="Times New Roman"/>
          <w:spacing w:val="-3"/>
          <w:sz w:val="28"/>
          <w:lang w:val="uk-UA"/>
        </w:rPr>
        <w:t xml:space="preserve"> </w:t>
      </w:r>
      <w:r w:rsidRPr="00F6479F">
        <w:rPr>
          <w:rFonts w:ascii="Times New Roman" w:eastAsia="Times New Roman" w:hAnsi="Times New Roman" w:cs="Times New Roman"/>
          <w:sz w:val="28"/>
          <w:lang w:val="uk-UA"/>
        </w:rPr>
        <w:t>відомства,</w:t>
      </w:r>
    </w:p>
    <w:p w14:paraId="6E1CC55D" w14:textId="77777777" w:rsidR="007135A6" w:rsidRPr="00F6479F" w:rsidRDefault="007135A6" w:rsidP="007135A6">
      <w:pPr>
        <w:widowControl w:val="0"/>
        <w:numPr>
          <w:ilvl w:val="0"/>
          <w:numId w:val="5"/>
        </w:numPr>
        <w:tabs>
          <w:tab w:val="left" w:pos="834"/>
        </w:tabs>
        <w:autoSpaceDE w:val="0"/>
        <w:autoSpaceDN w:val="0"/>
        <w:spacing w:after="0" w:line="240" w:lineRule="auto"/>
        <w:ind w:right="116"/>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спеціально уповноважений орган, що здійснює державне управління в галузі використання і забезпечення схоронності житлового</w:t>
      </w:r>
      <w:r w:rsidRPr="00F6479F">
        <w:rPr>
          <w:rFonts w:ascii="Times New Roman" w:eastAsia="Times New Roman" w:hAnsi="Times New Roman" w:cs="Times New Roman"/>
          <w:spacing w:val="-13"/>
          <w:sz w:val="28"/>
          <w:lang w:val="uk-UA"/>
        </w:rPr>
        <w:t xml:space="preserve"> </w:t>
      </w:r>
      <w:r w:rsidRPr="00F6479F">
        <w:rPr>
          <w:rFonts w:ascii="Times New Roman" w:eastAsia="Times New Roman" w:hAnsi="Times New Roman" w:cs="Times New Roman"/>
          <w:sz w:val="28"/>
          <w:lang w:val="uk-UA"/>
        </w:rPr>
        <w:t>фонду.</w:t>
      </w:r>
    </w:p>
    <w:p w14:paraId="60CC7E37" w14:textId="77777777" w:rsidR="007135A6" w:rsidRPr="00F6479F" w:rsidRDefault="007135A6" w:rsidP="007135A6">
      <w:pPr>
        <w:widowControl w:val="0"/>
        <w:numPr>
          <w:ilvl w:val="0"/>
          <w:numId w:val="5"/>
        </w:numPr>
        <w:tabs>
          <w:tab w:val="left" w:pos="834"/>
        </w:tabs>
        <w:autoSpaceDE w:val="0"/>
        <w:autoSpaceDN w:val="0"/>
        <w:spacing w:after="0" w:line="240" w:lineRule="auto"/>
        <w:ind w:right="117"/>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крім того, управління житловим фондом здійснюється власником чи уповноваженим ним</w:t>
      </w:r>
      <w:r w:rsidRPr="00F6479F">
        <w:rPr>
          <w:rFonts w:ascii="Times New Roman" w:eastAsia="Times New Roman" w:hAnsi="Times New Roman" w:cs="Times New Roman"/>
          <w:spacing w:val="-4"/>
          <w:sz w:val="28"/>
          <w:lang w:val="uk-UA"/>
        </w:rPr>
        <w:t xml:space="preserve"> </w:t>
      </w:r>
      <w:r w:rsidRPr="00F6479F">
        <w:rPr>
          <w:rFonts w:ascii="Times New Roman" w:eastAsia="Times New Roman" w:hAnsi="Times New Roman" w:cs="Times New Roman"/>
          <w:sz w:val="28"/>
          <w:lang w:val="uk-UA"/>
        </w:rPr>
        <w:t>органом,</w:t>
      </w:r>
    </w:p>
    <w:p w14:paraId="2012E085" w14:textId="77777777" w:rsidR="007135A6" w:rsidRPr="00F6479F" w:rsidRDefault="007135A6" w:rsidP="007135A6">
      <w:pPr>
        <w:widowControl w:val="0"/>
        <w:numPr>
          <w:ilvl w:val="0"/>
          <w:numId w:val="5"/>
        </w:numPr>
        <w:tabs>
          <w:tab w:val="left" w:pos="834"/>
        </w:tabs>
        <w:autoSpaceDE w:val="0"/>
        <w:autoSpaceDN w:val="0"/>
        <w:spacing w:after="0" w:line="240" w:lineRule="auto"/>
        <w:ind w:right="113"/>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участь в управлінні та забезпеченні схоронності житлового фонду беруть також громадські організації, профспілки, трудові колективи і</w:t>
      </w:r>
      <w:r w:rsidRPr="00F6479F">
        <w:rPr>
          <w:rFonts w:ascii="Times New Roman" w:eastAsia="Times New Roman" w:hAnsi="Times New Roman" w:cs="Times New Roman"/>
          <w:spacing w:val="-23"/>
          <w:sz w:val="28"/>
          <w:lang w:val="uk-UA"/>
        </w:rPr>
        <w:t xml:space="preserve"> </w:t>
      </w:r>
      <w:r w:rsidRPr="00F6479F">
        <w:rPr>
          <w:rFonts w:ascii="Times New Roman" w:eastAsia="Times New Roman" w:hAnsi="Times New Roman" w:cs="Times New Roman"/>
          <w:sz w:val="28"/>
          <w:lang w:val="uk-UA"/>
        </w:rPr>
        <w:t>громадяни.</w:t>
      </w:r>
    </w:p>
    <w:p w14:paraId="0F3C0E4F" w14:textId="5DB0128E" w:rsidR="007135A6" w:rsidRPr="00F6479F" w:rsidRDefault="007135A6" w:rsidP="007135A6">
      <w:pPr>
        <w:widowControl w:val="0"/>
        <w:autoSpaceDE w:val="0"/>
        <w:autoSpaceDN w:val="0"/>
        <w:spacing w:after="0" w:line="240" w:lineRule="auto"/>
        <w:ind w:left="112" w:right="113"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Кожен з перерахованих органів здійснює державне управління житловим фондом в межах сво</w:t>
      </w:r>
      <w:r w:rsidR="00C3721F" w:rsidRPr="00F6479F">
        <w:rPr>
          <w:rFonts w:ascii="Times New Roman" w:eastAsia="Times New Roman" w:hAnsi="Times New Roman" w:cs="Times New Roman"/>
          <w:sz w:val="28"/>
          <w:szCs w:val="28"/>
          <w:lang w:val="uk-UA"/>
        </w:rPr>
        <w:t>є</w:t>
      </w:r>
      <w:r w:rsidRPr="00F6479F">
        <w:rPr>
          <w:rFonts w:ascii="Times New Roman" w:eastAsia="Times New Roman" w:hAnsi="Times New Roman" w:cs="Times New Roman"/>
          <w:sz w:val="28"/>
          <w:szCs w:val="28"/>
          <w:lang w:val="uk-UA"/>
        </w:rPr>
        <w:t>ї компетенції.</w:t>
      </w:r>
    </w:p>
    <w:p w14:paraId="0DFDA4D3" w14:textId="77777777" w:rsidR="007135A6" w:rsidRPr="00F6479F" w:rsidRDefault="007135A6" w:rsidP="007135A6">
      <w:pPr>
        <w:widowControl w:val="0"/>
        <w:autoSpaceDE w:val="0"/>
        <w:autoSpaceDN w:val="0"/>
        <w:spacing w:after="0" w:line="240" w:lineRule="auto"/>
        <w:ind w:left="112" w:right="11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Управління житловим фондом здійснює власник чи уповноважений ним орган в межах, визначених власником.</w:t>
      </w:r>
    </w:p>
    <w:p w14:paraId="3B394B1F" w14:textId="77777777" w:rsidR="00C3721F" w:rsidRPr="00F6479F" w:rsidRDefault="007135A6" w:rsidP="00C3721F">
      <w:pPr>
        <w:widowControl w:val="0"/>
        <w:autoSpaceDE w:val="0"/>
        <w:autoSpaceDN w:val="0"/>
        <w:spacing w:line="235" w:lineRule="auto"/>
        <w:ind w:left="112" w:right="108" w:firstLine="720"/>
        <w:jc w:val="both"/>
        <w:rPr>
          <w:rFonts w:ascii="Times New Roman" w:eastAsia="Times New Roman" w:hAnsi="Times New Roman" w:cs="Times New Roman"/>
          <w:b/>
          <w:bCs/>
          <w:i/>
          <w:sz w:val="28"/>
          <w:lang w:val="uk-UA"/>
        </w:rPr>
      </w:pPr>
      <w:r w:rsidRPr="00F6479F">
        <w:rPr>
          <w:rFonts w:ascii="Times New Roman" w:eastAsia="Times New Roman" w:hAnsi="Times New Roman" w:cs="Times New Roman"/>
          <w:b/>
          <w:i/>
          <w:sz w:val="28"/>
          <w:lang w:val="uk-UA"/>
        </w:rPr>
        <w:t>Спеціально уповноваженим органом управління житлово- комунальним господарством</w:t>
      </w:r>
      <w:r w:rsidRPr="00F6479F">
        <w:rPr>
          <w:rFonts w:ascii="Times New Roman" w:eastAsia="Times New Roman" w:hAnsi="Times New Roman" w:cs="Times New Roman"/>
          <w:sz w:val="28"/>
          <w:lang w:val="uk-UA"/>
        </w:rPr>
        <w:t xml:space="preserve">, в тому числі житловим фондом, є </w:t>
      </w:r>
      <w:proofErr w:type="spellStart"/>
      <w:r w:rsidR="00C3721F" w:rsidRPr="00F6479F">
        <w:rPr>
          <w:rFonts w:ascii="Times New Roman" w:eastAsia="Times New Roman" w:hAnsi="Times New Roman" w:cs="Times New Roman"/>
          <w:b/>
          <w:bCs/>
          <w:i/>
          <w:sz w:val="28"/>
        </w:rPr>
        <w:t>Міністерств</w:t>
      </w:r>
      <w:proofErr w:type="spellEnd"/>
      <w:r w:rsidR="00C3721F" w:rsidRPr="00F6479F">
        <w:rPr>
          <w:rFonts w:ascii="Times New Roman" w:eastAsia="Times New Roman" w:hAnsi="Times New Roman" w:cs="Times New Roman"/>
          <w:b/>
          <w:bCs/>
          <w:i/>
          <w:sz w:val="28"/>
          <w:lang w:val="uk-UA"/>
        </w:rPr>
        <w:t>о</w:t>
      </w:r>
      <w:r w:rsidR="00C3721F" w:rsidRPr="00F6479F">
        <w:rPr>
          <w:rFonts w:ascii="Times New Roman" w:eastAsia="Times New Roman" w:hAnsi="Times New Roman" w:cs="Times New Roman"/>
          <w:b/>
          <w:bCs/>
          <w:i/>
          <w:sz w:val="28"/>
        </w:rPr>
        <w:t xml:space="preserve"> </w:t>
      </w:r>
      <w:proofErr w:type="spellStart"/>
      <w:r w:rsidR="00C3721F" w:rsidRPr="00F6479F">
        <w:rPr>
          <w:rFonts w:ascii="Times New Roman" w:eastAsia="Times New Roman" w:hAnsi="Times New Roman" w:cs="Times New Roman"/>
          <w:b/>
          <w:bCs/>
          <w:i/>
          <w:sz w:val="28"/>
        </w:rPr>
        <w:lastRenderedPageBreak/>
        <w:t>регіонального</w:t>
      </w:r>
      <w:proofErr w:type="spellEnd"/>
      <w:r w:rsidR="00C3721F" w:rsidRPr="00F6479F">
        <w:rPr>
          <w:rFonts w:ascii="Times New Roman" w:eastAsia="Times New Roman" w:hAnsi="Times New Roman" w:cs="Times New Roman"/>
          <w:b/>
          <w:bCs/>
          <w:i/>
          <w:sz w:val="28"/>
        </w:rPr>
        <w:t xml:space="preserve"> </w:t>
      </w:r>
      <w:proofErr w:type="spellStart"/>
      <w:r w:rsidR="00C3721F" w:rsidRPr="00F6479F">
        <w:rPr>
          <w:rFonts w:ascii="Times New Roman" w:eastAsia="Times New Roman" w:hAnsi="Times New Roman" w:cs="Times New Roman"/>
          <w:b/>
          <w:bCs/>
          <w:i/>
          <w:sz w:val="28"/>
        </w:rPr>
        <w:t>розвитку</w:t>
      </w:r>
      <w:proofErr w:type="spellEnd"/>
      <w:r w:rsidR="00C3721F" w:rsidRPr="00F6479F">
        <w:rPr>
          <w:rFonts w:ascii="Times New Roman" w:eastAsia="Times New Roman" w:hAnsi="Times New Roman" w:cs="Times New Roman"/>
          <w:b/>
          <w:bCs/>
          <w:i/>
          <w:sz w:val="28"/>
        </w:rPr>
        <w:t xml:space="preserve">, </w:t>
      </w:r>
      <w:proofErr w:type="spellStart"/>
      <w:r w:rsidR="00C3721F" w:rsidRPr="00F6479F">
        <w:rPr>
          <w:rFonts w:ascii="Times New Roman" w:eastAsia="Times New Roman" w:hAnsi="Times New Roman" w:cs="Times New Roman"/>
          <w:b/>
          <w:bCs/>
          <w:i/>
          <w:sz w:val="28"/>
        </w:rPr>
        <w:t>будівництва</w:t>
      </w:r>
      <w:proofErr w:type="spellEnd"/>
      <w:r w:rsidR="00C3721F" w:rsidRPr="00F6479F">
        <w:rPr>
          <w:rFonts w:ascii="Times New Roman" w:eastAsia="Times New Roman" w:hAnsi="Times New Roman" w:cs="Times New Roman"/>
          <w:b/>
          <w:bCs/>
          <w:i/>
          <w:sz w:val="28"/>
        </w:rPr>
        <w:t xml:space="preserve"> та </w:t>
      </w:r>
      <w:proofErr w:type="spellStart"/>
      <w:r w:rsidR="00C3721F" w:rsidRPr="00F6479F">
        <w:rPr>
          <w:rFonts w:ascii="Times New Roman" w:eastAsia="Times New Roman" w:hAnsi="Times New Roman" w:cs="Times New Roman"/>
          <w:b/>
          <w:bCs/>
          <w:i/>
          <w:sz w:val="28"/>
        </w:rPr>
        <w:t>житлово-комунального</w:t>
      </w:r>
      <w:proofErr w:type="spellEnd"/>
      <w:r w:rsidR="00C3721F" w:rsidRPr="00F6479F">
        <w:rPr>
          <w:rFonts w:ascii="Times New Roman" w:eastAsia="Times New Roman" w:hAnsi="Times New Roman" w:cs="Times New Roman"/>
          <w:b/>
          <w:bCs/>
          <w:i/>
          <w:sz w:val="28"/>
        </w:rPr>
        <w:t xml:space="preserve"> </w:t>
      </w:r>
      <w:proofErr w:type="spellStart"/>
      <w:r w:rsidR="00C3721F" w:rsidRPr="00F6479F">
        <w:rPr>
          <w:rFonts w:ascii="Times New Roman" w:eastAsia="Times New Roman" w:hAnsi="Times New Roman" w:cs="Times New Roman"/>
          <w:b/>
          <w:bCs/>
          <w:i/>
          <w:sz w:val="28"/>
        </w:rPr>
        <w:t>господарства</w:t>
      </w:r>
      <w:proofErr w:type="spellEnd"/>
      <w:r w:rsidR="00C3721F" w:rsidRPr="00F6479F">
        <w:rPr>
          <w:rFonts w:ascii="Times New Roman" w:eastAsia="Times New Roman" w:hAnsi="Times New Roman" w:cs="Times New Roman"/>
          <w:b/>
          <w:bCs/>
          <w:i/>
          <w:sz w:val="28"/>
        </w:rPr>
        <w:t xml:space="preserve"> </w:t>
      </w:r>
      <w:proofErr w:type="spellStart"/>
      <w:r w:rsidR="00C3721F" w:rsidRPr="00F6479F">
        <w:rPr>
          <w:rFonts w:ascii="Times New Roman" w:eastAsia="Times New Roman" w:hAnsi="Times New Roman" w:cs="Times New Roman"/>
          <w:b/>
          <w:bCs/>
          <w:i/>
          <w:sz w:val="28"/>
        </w:rPr>
        <w:t>України</w:t>
      </w:r>
      <w:proofErr w:type="spellEnd"/>
      <w:r w:rsidR="00C3721F" w:rsidRPr="00F6479F">
        <w:rPr>
          <w:rFonts w:ascii="Times New Roman" w:eastAsia="Times New Roman" w:hAnsi="Times New Roman" w:cs="Times New Roman"/>
          <w:b/>
          <w:bCs/>
          <w:i/>
          <w:sz w:val="28"/>
          <w:lang w:val="uk-UA"/>
        </w:rPr>
        <w:t>.</w:t>
      </w:r>
    </w:p>
    <w:p w14:paraId="2ED6F10D" w14:textId="7F9CBE31" w:rsidR="007135A6" w:rsidRPr="00F6479F" w:rsidRDefault="007135A6" w:rsidP="00C3721F">
      <w:pPr>
        <w:widowControl w:val="0"/>
        <w:autoSpaceDE w:val="0"/>
        <w:autoSpaceDN w:val="0"/>
        <w:spacing w:line="235" w:lineRule="auto"/>
        <w:ind w:left="112" w:right="10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Функції управління в житловій сфері покладено і на </w:t>
      </w:r>
      <w:r w:rsidRPr="00F6479F">
        <w:rPr>
          <w:rFonts w:ascii="Times New Roman" w:eastAsia="Times New Roman" w:hAnsi="Times New Roman" w:cs="Times New Roman"/>
          <w:b/>
          <w:i/>
          <w:sz w:val="28"/>
          <w:szCs w:val="28"/>
          <w:lang w:val="uk-UA"/>
        </w:rPr>
        <w:t>місцеві державні адміністрації</w:t>
      </w:r>
      <w:r w:rsidRPr="00F6479F">
        <w:rPr>
          <w:rFonts w:ascii="Times New Roman" w:eastAsia="Times New Roman" w:hAnsi="Times New Roman" w:cs="Times New Roman"/>
          <w:sz w:val="28"/>
          <w:szCs w:val="28"/>
          <w:lang w:val="uk-UA"/>
        </w:rPr>
        <w:t>, які є місцевими органами виконавчої влади в областях, районах, районах АРК, у містах Києві та Севастополі і забезпечують спільно з відповідними органами місцевого самоврядування виконання затверджених загальнодержавної та місцевих житлових</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z w:val="28"/>
          <w:szCs w:val="28"/>
          <w:lang w:val="uk-UA"/>
        </w:rPr>
        <w:t>програм.</w:t>
      </w:r>
    </w:p>
    <w:p w14:paraId="06EA5751" w14:textId="77777777" w:rsidR="007135A6" w:rsidRPr="00F6479F" w:rsidRDefault="007135A6" w:rsidP="007135A6">
      <w:pPr>
        <w:widowControl w:val="0"/>
        <w:autoSpaceDE w:val="0"/>
        <w:autoSpaceDN w:val="0"/>
        <w:spacing w:before="8" w:after="0" w:line="240" w:lineRule="auto"/>
        <w:ind w:left="112" w:right="10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b/>
          <w:i/>
          <w:sz w:val="28"/>
          <w:szCs w:val="28"/>
          <w:lang w:val="uk-UA"/>
        </w:rPr>
        <w:t xml:space="preserve">Виконавчі комітети районних, міських, районних у містах рад народних депутатів </w:t>
      </w:r>
      <w:r w:rsidRPr="00F6479F">
        <w:rPr>
          <w:rFonts w:ascii="Times New Roman" w:eastAsia="Times New Roman" w:hAnsi="Times New Roman" w:cs="Times New Roman"/>
          <w:sz w:val="28"/>
          <w:szCs w:val="28"/>
          <w:lang w:val="uk-UA"/>
        </w:rPr>
        <w:t>у межах і в порядку, встановлених законодавством, на території району, міста, району в місті: 1) здійснюють державний контроль за використанням і схоронністю житлового фонду; 2) керують житловим господарством, забезпечують належний технічний стан, капітальний і поточний ремонт житлового фонду, що є у віданні Ради; 3) здійснюють управління житловим фондом місцевих Рад; 4) здійснюють контроль за станом та експлуатацією житлового фонду; 5) здійснюють облік громадян,  які потребують поліпшення житлових умов, а також контроль за станом цього обліку на підприємствах, в установах, організаціях, затверджують рішення про взяття громадян за місцем роботи на облік потребуючих поліпшення житлових умов; 6) приймають рішення про надання жилих приміщень у будинках житлового фонду місцевої Ради,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7) здійснюють облік громадян, які бажають вступити до житлово-будівельного кооперативу, затверджують списки осіб, які вступають до житлово-будівельного кооперативу, і рішення загальних зборів членів житлово-будівельного кооперативу про прийом до членів кооперативу та про надання квартири; 8) здійснюють контроль за діяльністю житлово-будівельних кооперативів, за експлуатацією та ремонтом належних їм будинків, скасовують рішення загальних зборів або правління житлово-будівельного кооперативу, що суперечать законодавству; 9) приймають рішення про включення жилих приміщень до числа службових; 10) видають ордери на жилі; 11) видають охоронні свідоцтва (броню) на жилі приміщення; 12) здійснюють контроль за утриманням будинків, що належать громадянам; 13) подають громадянам допомогу в проведенні ремонту жилих</w:t>
      </w:r>
      <w:r w:rsidRPr="00F6479F">
        <w:rPr>
          <w:rFonts w:ascii="Times New Roman" w:eastAsia="Times New Roman" w:hAnsi="Times New Roman" w:cs="Times New Roman"/>
          <w:spacing w:val="-12"/>
          <w:sz w:val="28"/>
          <w:szCs w:val="28"/>
          <w:lang w:val="uk-UA"/>
        </w:rPr>
        <w:t xml:space="preserve"> </w:t>
      </w:r>
      <w:r w:rsidRPr="00F6479F">
        <w:rPr>
          <w:rFonts w:ascii="Times New Roman" w:eastAsia="Times New Roman" w:hAnsi="Times New Roman" w:cs="Times New Roman"/>
          <w:sz w:val="28"/>
          <w:szCs w:val="28"/>
          <w:lang w:val="uk-UA"/>
        </w:rPr>
        <w:t>приміщень.</w:t>
      </w:r>
    </w:p>
    <w:p w14:paraId="67247EDD" w14:textId="77777777" w:rsidR="007135A6" w:rsidRPr="00F6479F" w:rsidRDefault="007135A6" w:rsidP="007135A6">
      <w:pPr>
        <w:widowControl w:val="0"/>
        <w:autoSpaceDE w:val="0"/>
        <w:autoSpaceDN w:val="0"/>
        <w:spacing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Для забезпечення належної експлуатації житлових будинків функціонують </w:t>
      </w:r>
      <w:r w:rsidRPr="00F6479F">
        <w:rPr>
          <w:rFonts w:ascii="Times New Roman" w:eastAsia="Times New Roman" w:hAnsi="Times New Roman" w:cs="Times New Roman"/>
          <w:b/>
          <w:i/>
          <w:sz w:val="28"/>
          <w:szCs w:val="28"/>
          <w:lang w:val="uk-UA"/>
        </w:rPr>
        <w:t xml:space="preserve">спеціальні житлово-експлуатаційні організації. </w:t>
      </w:r>
      <w:r w:rsidRPr="00F6479F">
        <w:rPr>
          <w:rFonts w:ascii="Times New Roman" w:eastAsia="Times New Roman" w:hAnsi="Times New Roman" w:cs="Times New Roman"/>
          <w:sz w:val="28"/>
          <w:szCs w:val="28"/>
          <w:lang w:val="uk-UA"/>
        </w:rPr>
        <w:t>Їх діяльність спрямована на забезпечення схоронності житлового фонду, належне його використання, високий рівень обслуговування громадян і на контроль за дотриманням громадянами правил користування житловими приміщеннями і прибудинковими територіями.</w:t>
      </w:r>
    </w:p>
    <w:p w14:paraId="7E23C637" w14:textId="77777777" w:rsidR="007135A6" w:rsidRPr="00F6479F" w:rsidRDefault="007135A6" w:rsidP="007135A6">
      <w:pPr>
        <w:widowControl w:val="0"/>
        <w:autoSpaceDE w:val="0"/>
        <w:autoSpaceDN w:val="0"/>
        <w:spacing w:before="33" w:after="0" w:line="240" w:lineRule="auto"/>
        <w:ind w:left="112" w:right="110" w:firstLine="569"/>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Відповідно до ст. 24 чинного ЖК, для експлуатації державного і громадського житлового фонду створюються житлово-експлуатаційні організації, діяльність яких здійснюється на основі господарського розрахунку.</w:t>
      </w:r>
    </w:p>
    <w:p w14:paraId="3D781555" w14:textId="77777777" w:rsidR="007135A6" w:rsidRPr="00F6479F" w:rsidRDefault="007135A6" w:rsidP="007135A6">
      <w:pPr>
        <w:widowControl w:val="0"/>
        <w:autoSpaceDE w:val="0"/>
        <w:autoSpaceDN w:val="0"/>
        <w:spacing w:before="42" w:after="0" w:line="240" w:lineRule="auto"/>
        <w:ind w:left="112" w:right="116" w:firstLine="720"/>
        <w:jc w:val="both"/>
        <w:rPr>
          <w:rFonts w:ascii="Times New Roman" w:eastAsia="Times New Roman" w:hAnsi="Times New Roman" w:cs="Times New Roman"/>
          <w:b/>
          <w:i/>
          <w:sz w:val="28"/>
          <w:lang w:val="uk-UA"/>
        </w:rPr>
      </w:pPr>
      <w:r w:rsidRPr="00F6479F">
        <w:rPr>
          <w:rFonts w:ascii="Times New Roman" w:eastAsia="Times New Roman" w:hAnsi="Times New Roman" w:cs="Times New Roman"/>
          <w:sz w:val="28"/>
          <w:lang w:val="uk-UA"/>
        </w:rPr>
        <w:t xml:space="preserve">Відповідно до законодавства України та до статутів (положень) громадських організацій </w:t>
      </w:r>
      <w:r w:rsidRPr="00F6479F">
        <w:rPr>
          <w:rFonts w:ascii="Times New Roman" w:eastAsia="Times New Roman" w:hAnsi="Times New Roman" w:cs="Times New Roman"/>
          <w:b/>
          <w:i/>
          <w:sz w:val="28"/>
          <w:lang w:val="uk-UA"/>
        </w:rPr>
        <w:t>професійні спілки, інші громадські організації та</w:t>
      </w:r>
    </w:p>
    <w:p w14:paraId="42D72057" w14:textId="77777777" w:rsidR="007135A6" w:rsidRPr="00F6479F" w:rsidRDefault="007135A6" w:rsidP="007135A6">
      <w:pPr>
        <w:spacing w:after="0" w:line="240" w:lineRule="auto"/>
        <w:rPr>
          <w:rFonts w:ascii="Times New Roman" w:eastAsia="Times New Roman" w:hAnsi="Times New Roman" w:cs="Times New Roman"/>
          <w:sz w:val="28"/>
          <w:lang w:val="uk-UA"/>
        </w:rPr>
        <w:sectPr w:rsidR="007135A6" w:rsidRPr="00F6479F">
          <w:pgSz w:w="11910" w:h="16840"/>
          <w:pgMar w:top="1040" w:right="1020" w:bottom="780" w:left="1020" w:header="0" w:footer="590" w:gutter="0"/>
          <w:cols w:space="720"/>
        </w:sectPr>
      </w:pPr>
    </w:p>
    <w:p w14:paraId="520087DD" w14:textId="77777777" w:rsidR="007135A6" w:rsidRPr="00F6479F" w:rsidRDefault="007135A6" w:rsidP="007135A6">
      <w:pPr>
        <w:widowControl w:val="0"/>
        <w:autoSpaceDE w:val="0"/>
        <w:autoSpaceDN w:val="0"/>
        <w:spacing w:before="72" w:after="0" w:line="240" w:lineRule="auto"/>
        <w:ind w:left="112" w:right="112"/>
        <w:jc w:val="both"/>
        <w:rPr>
          <w:rFonts w:ascii="Times New Roman" w:eastAsia="Times New Roman" w:hAnsi="Times New Roman" w:cs="Times New Roman"/>
          <w:sz w:val="28"/>
          <w:lang w:val="uk-UA"/>
        </w:rPr>
      </w:pPr>
      <w:r w:rsidRPr="00F6479F">
        <w:rPr>
          <w:rFonts w:ascii="Times New Roman" w:eastAsia="Times New Roman" w:hAnsi="Times New Roman" w:cs="Times New Roman"/>
          <w:b/>
          <w:i/>
          <w:sz w:val="28"/>
          <w:lang w:val="uk-UA"/>
        </w:rPr>
        <w:lastRenderedPageBreak/>
        <w:t xml:space="preserve">трудові колективи, а також громадяни </w:t>
      </w:r>
      <w:r w:rsidRPr="00F6479F">
        <w:rPr>
          <w:rFonts w:ascii="Times New Roman" w:eastAsia="Times New Roman" w:hAnsi="Times New Roman" w:cs="Times New Roman"/>
          <w:sz w:val="28"/>
          <w:lang w:val="uk-UA"/>
        </w:rPr>
        <w:t>також беруть участь в управлінні житловим фондом та в забезпеченні його схоронності (ст. 21 ЖК).</w:t>
      </w:r>
    </w:p>
    <w:p w14:paraId="79691674" w14:textId="77777777" w:rsidR="007135A6" w:rsidRPr="00F6479F" w:rsidRDefault="007135A6" w:rsidP="007135A6">
      <w:pPr>
        <w:widowControl w:val="0"/>
        <w:autoSpaceDE w:val="0"/>
        <w:autoSpaceDN w:val="0"/>
        <w:spacing w:after="0" w:line="240" w:lineRule="auto"/>
        <w:ind w:left="112" w:right="116"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Так, за рішенням трудових колективів підприємств та організацій у колективних договорах можуть передбачатися для робітників і службовців, які мають право на першочергове одержання жилих приміщень.</w:t>
      </w:r>
    </w:p>
    <w:p w14:paraId="4F8F52EE" w14:textId="77777777" w:rsidR="007135A6" w:rsidRPr="00F6479F" w:rsidRDefault="007135A6" w:rsidP="007135A6">
      <w:pPr>
        <w:widowControl w:val="0"/>
        <w:autoSpaceDE w:val="0"/>
        <w:autoSpaceDN w:val="0"/>
        <w:spacing w:before="33" w:after="0" w:line="240" w:lineRule="auto"/>
        <w:ind w:left="112" w:right="109" w:firstLine="569"/>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Громадські організації відповідно до положень про них беруть участь у розробленні і здійсненні заходів по поліпшенню експлуатації житлового фонду, здійсненні контролю за якістю і строками виконання ремонту жилих будинків, а також у здійсненні інших заходів по управлінню житловим фондом та забезпеченню його</w:t>
      </w:r>
      <w:r w:rsidRPr="00F6479F">
        <w:rPr>
          <w:rFonts w:ascii="Times New Roman" w:eastAsia="Times New Roman" w:hAnsi="Times New Roman" w:cs="Times New Roman"/>
          <w:spacing w:val="-8"/>
          <w:sz w:val="28"/>
          <w:szCs w:val="28"/>
          <w:lang w:val="uk-UA"/>
        </w:rPr>
        <w:t xml:space="preserve"> </w:t>
      </w:r>
      <w:r w:rsidRPr="00F6479F">
        <w:rPr>
          <w:rFonts w:ascii="Times New Roman" w:eastAsia="Times New Roman" w:hAnsi="Times New Roman" w:cs="Times New Roman"/>
          <w:sz w:val="28"/>
          <w:szCs w:val="28"/>
          <w:lang w:val="uk-UA"/>
        </w:rPr>
        <w:t>схоронності.</w:t>
      </w:r>
    </w:p>
    <w:p w14:paraId="486D58CA" w14:textId="77777777" w:rsidR="007135A6" w:rsidRPr="00F6479F" w:rsidRDefault="007135A6" w:rsidP="007135A6">
      <w:pPr>
        <w:widowControl w:val="0"/>
        <w:autoSpaceDE w:val="0"/>
        <w:autoSpaceDN w:val="0"/>
        <w:spacing w:before="41" w:after="0" w:line="240" w:lineRule="auto"/>
        <w:ind w:left="112" w:right="109" w:firstLine="569"/>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 xml:space="preserve">Особливої уваги в сучасних умовах заслуговують </w:t>
      </w:r>
      <w:r w:rsidRPr="00F6479F">
        <w:rPr>
          <w:rFonts w:ascii="Times New Roman" w:eastAsia="Times New Roman" w:hAnsi="Times New Roman" w:cs="Times New Roman"/>
          <w:b/>
          <w:i/>
          <w:sz w:val="28"/>
          <w:lang w:val="uk-UA"/>
        </w:rPr>
        <w:t xml:space="preserve">об’єднання співвласників багатоквартирного житлового будинку </w:t>
      </w:r>
      <w:r w:rsidRPr="00F6479F">
        <w:rPr>
          <w:rFonts w:ascii="Times New Roman" w:eastAsia="Times New Roman" w:hAnsi="Times New Roman" w:cs="Times New Roman"/>
          <w:sz w:val="28"/>
          <w:lang w:val="uk-UA"/>
        </w:rPr>
        <w:t>відповідно до Закону Укра</w:t>
      </w:r>
      <w:r w:rsidRPr="00F6479F">
        <w:rPr>
          <w:rFonts w:ascii="Times New Roman" w:eastAsia="Times New Roman" w:hAnsi="Times New Roman" w:cs="Times New Roman"/>
          <w:spacing w:val="-2"/>
          <w:sz w:val="28"/>
          <w:lang w:val="uk-UA"/>
        </w:rPr>
        <w:t>ї</w:t>
      </w:r>
      <w:r w:rsidRPr="00F6479F">
        <w:rPr>
          <w:rFonts w:ascii="Times New Roman" w:eastAsia="Times New Roman" w:hAnsi="Times New Roman" w:cs="Times New Roman"/>
          <w:sz w:val="28"/>
          <w:lang w:val="uk-UA"/>
        </w:rPr>
        <w:t xml:space="preserve">ни    </w:t>
      </w:r>
      <w:r w:rsidRPr="00F6479F">
        <w:rPr>
          <w:rFonts w:ascii="Times New Roman" w:eastAsia="Times New Roman" w:hAnsi="Times New Roman" w:cs="Times New Roman"/>
          <w:spacing w:val="-11"/>
          <w:sz w:val="28"/>
          <w:lang w:val="uk-UA"/>
        </w:rPr>
        <w:t xml:space="preserve"> </w:t>
      </w:r>
      <w:r w:rsidRPr="00F6479F">
        <w:rPr>
          <w:rFonts w:ascii="Times New Roman" w:eastAsia="Times New Roman" w:hAnsi="Times New Roman" w:cs="Times New Roman"/>
          <w:spacing w:val="-1"/>
          <w:sz w:val="28"/>
          <w:lang w:val="uk-UA"/>
        </w:rPr>
        <w:t>в</w:t>
      </w:r>
      <w:r w:rsidRPr="00F6479F">
        <w:rPr>
          <w:rFonts w:ascii="Times New Roman" w:eastAsia="Times New Roman" w:hAnsi="Times New Roman" w:cs="Times New Roman"/>
          <w:spacing w:val="-2"/>
          <w:sz w:val="28"/>
          <w:lang w:val="uk-UA"/>
        </w:rPr>
        <w:t>і</w:t>
      </w:r>
      <w:r w:rsidRPr="00F6479F">
        <w:rPr>
          <w:rFonts w:ascii="Times New Roman" w:eastAsia="Times New Roman" w:hAnsi="Times New Roman" w:cs="Times New Roman"/>
          <w:sz w:val="28"/>
          <w:lang w:val="uk-UA"/>
        </w:rPr>
        <w:t xml:space="preserve">д    </w:t>
      </w:r>
      <w:r w:rsidRPr="00F6479F">
        <w:rPr>
          <w:rFonts w:ascii="Times New Roman" w:eastAsia="Times New Roman" w:hAnsi="Times New Roman" w:cs="Times New Roman"/>
          <w:spacing w:val="-12"/>
          <w:sz w:val="28"/>
          <w:lang w:val="uk-UA"/>
        </w:rPr>
        <w:t xml:space="preserve"> </w:t>
      </w:r>
      <w:r w:rsidRPr="00F6479F">
        <w:rPr>
          <w:rFonts w:ascii="Times New Roman" w:eastAsia="Times New Roman" w:hAnsi="Times New Roman" w:cs="Times New Roman"/>
          <w:spacing w:val="-2"/>
          <w:sz w:val="28"/>
          <w:lang w:val="uk-UA"/>
        </w:rPr>
        <w:t>2</w:t>
      </w:r>
      <w:r w:rsidRPr="00F6479F">
        <w:rPr>
          <w:rFonts w:ascii="Times New Roman" w:eastAsia="Times New Roman" w:hAnsi="Times New Roman" w:cs="Times New Roman"/>
          <w:sz w:val="28"/>
          <w:lang w:val="uk-UA"/>
        </w:rPr>
        <w:t>9</w:t>
      </w:r>
      <w:r w:rsidRPr="00F6479F">
        <w:rPr>
          <w:rFonts w:ascii="Times New Roman" w:eastAsia="Times New Roman" w:hAnsi="Times New Roman" w:cs="Times New Roman"/>
          <w:spacing w:val="2"/>
          <w:sz w:val="28"/>
          <w:lang w:val="uk-UA"/>
        </w:rPr>
        <w:t xml:space="preserve"> </w:t>
      </w:r>
      <w:r w:rsidRPr="00F6479F">
        <w:rPr>
          <w:rFonts w:ascii="Times New Roman" w:eastAsia="Times New Roman" w:hAnsi="Times New Roman" w:cs="Times New Roman"/>
          <w:spacing w:val="-1"/>
          <w:sz w:val="28"/>
          <w:lang w:val="uk-UA"/>
        </w:rPr>
        <w:t>л</w:t>
      </w:r>
      <w:r w:rsidRPr="00F6479F">
        <w:rPr>
          <w:rFonts w:ascii="Times New Roman" w:eastAsia="Times New Roman" w:hAnsi="Times New Roman" w:cs="Times New Roman"/>
          <w:sz w:val="28"/>
          <w:lang w:val="uk-UA"/>
        </w:rPr>
        <w:t>ист</w:t>
      </w:r>
      <w:r w:rsidRPr="00F6479F">
        <w:rPr>
          <w:rFonts w:ascii="Times New Roman" w:eastAsia="Times New Roman" w:hAnsi="Times New Roman" w:cs="Times New Roman"/>
          <w:spacing w:val="-2"/>
          <w:sz w:val="28"/>
          <w:lang w:val="uk-UA"/>
        </w:rPr>
        <w:t>о</w:t>
      </w:r>
      <w:r w:rsidRPr="00F6479F">
        <w:rPr>
          <w:rFonts w:ascii="Times New Roman" w:eastAsia="Times New Roman" w:hAnsi="Times New Roman" w:cs="Times New Roman"/>
          <w:sz w:val="28"/>
          <w:lang w:val="uk-UA"/>
        </w:rPr>
        <w:t>п</w:t>
      </w:r>
      <w:r w:rsidRPr="00F6479F">
        <w:rPr>
          <w:rFonts w:ascii="Times New Roman" w:eastAsia="Times New Roman" w:hAnsi="Times New Roman" w:cs="Times New Roman"/>
          <w:spacing w:val="-3"/>
          <w:sz w:val="28"/>
          <w:lang w:val="uk-UA"/>
        </w:rPr>
        <w:t>а</w:t>
      </w:r>
      <w:r w:rsidRPr="00F6479F">
        <w:rPr>
          <w:rFonts w:ascii="Times New Roman" w:eastAsia="Times New Roman" w:hAnsi="Times New Roman" w:cs="Times New Roman"/>
          <w:sz w:val="28"/>
          <w:lang w:val="uk-UA"/>
        </w:rPr>
        <w:t xml:space="preserve">да    </w:t>
      </w:r>
      <w:r w:rsidRPr="00F6479F">
        <w:rPr>
          <w:rFonts w:ascii="Times New Roman" w:eastAsia="Times New Roman" w:hAnsi="Times New Roman" w:cs="Times New Roman"/>
          <w:spacing w:val="-12"/>
          <w:sz w:val="28"/>
          <w:lang w:val="uk-UA"/>
        </w:rPr>
        <w:t xml:space="preserve"> </w:t>
      </w:r>
      <w:r w:rsidRPr="00F6479F">
        <w:rPr>
          <w:rFonts w:ascii="Times New Roman" w:eastAsia="Times New Roman" w:hAnsi="Times New Roman" w:cs="Times New Roman"/>
          <w:spacing w:val="-2"/>
          <w:sz w:val="28"/>
          <w:lang w:val="uk-UA"/>
        </w:rPr>
        <w:t>2</w:t>
      </w:r>
      <w:r w:rsidRPr="00F6479F">
        <w:rPr>
          <w:rFonts w:ascii="Times New Roman" w:eastAsia="Times New Roman" w:hAnsi="Times New Roman" w:cs="Times New Roman"/>
          <w:sz w:val="28"/>
          <w:lang w:val="uk-UA"/>
        </w:rPr>
        <w:t>0</w:t>
      </w:r>
      <w:r w:rsidRPr="00F6479F">
        <w:rPr>
          <w:rFonts w:ascii="Times New Roman" w:eastAsia="Times New Roman" w:hAnsi="Times New Roman" w:cs="Times New Roman"/>
          <w:spacing w:val="-2"/>
          <w:sz w:val="28"/>
          <w:lang w:val="uk-UA"/>
        </w:rPr>
        <w:t>0</w:t>
      </w:r>
      <w:r w:rsidRPr="00F6479F">
        <w:rPr>
          <w:rFonts w:ascii="Times New Roman" w:eastAsia="Times New Roman" w:hAnsi="Times New Roman" w:cs="Times New Roman"/>
          <w:sz w:val="28"/>
          <w:lang w:val="uk-UA"/>
        </w:rPr>
        <w:t xml:space="preserve">1    </w:t>
      </w:r>
      <w:r w:rsidRPr="00F6479F">
        <w:rPr>
          <w:rFonts w:ascii="Times New Roman" w:eastAsia="Times New Roman" w:hAnsi="Times New Roman" w:cs="Times New Roman"/>
          <w:spacing w:val="-11"/>
          <w:sz w:val="28"/>
          <w:lang w:val="uk-UA"/>
        </w:rPr>
        <w:t xml:space="preserve"> </w:t>
      </w:r>
      <w:r w:rsidRPr="00F6479F">
        <w:rPr>
          <w:rFonts w:ascii="Times New Roman" w:eastAsia="Times New Roman" w:hAnsi="Times New Roman" w:cs="Times New Roman"/>
          <w:sz w:val="28"/>
          <w:lang w:val="uk-UA"/>
        </w:rPr>
        <w:t xml:space="preserve">р.    </w:t>
      </w:r>
      <w:r w:rsidRPr="00F6479F">
        <w:rPr>
          <w:rFonts w:ascii="Times New Roman" w:eastAsia="Times New Roman" w:hAnsi="Times New Roman" w:cs="Times New Roman"/>
          <w:spacing w:val="-10"/>
          <w:sz w:val="28"/>
          <w:lang w:val="uk-UA"/>
        </w:rPr>
        <w:t xml:space="preserve"> </w:t>
      </w:r>
      <w:r w:rsidRPr="00F6479F">
        <w:rPr>
          <w:rFonts w:ascii="Times New Roman" w:eastAsia="Times New Roman" w:hAnsi="Times New Roman" w:cs="Times New Roman"/>
          <w:spacing w:val="-5"/>
          <w:w w:val="44"/>
          <w:sz w:val="28"/>
          <w:lang w:val="uk-UA"/>
        </w:rPr>
        <w:t>―</w:t>
      </w:r>
      <w:r w:rsidRPr="00F6479F">
        <w:rPr>
          <w:rFonts w:ascii="Times New Roman" w:eastAsia="Times New Roman" w:hAnsi="Times New Roman" w:cs="Times New Roman"/>
          <w:spacing w:val="-2"/>
          <w:sz w:val="28"/>
          <w:lang w:val="uk-UA"/>
        </w:rPr>
        <w:t>П</w:t>
      </w:r>
      <w:r w:rsidRPr="00F6479F">
        <w:rPr>
          <w:rFonts w:ascii="Times New Roman" w:eastAsia="Times New Roman" w:hAnsi="Times New Roman" w:cs="Times New Roman"/>
          <w:sz w:val="28"/>
          <w:lang w:val="uk-UA"/>
        </w:rPr>
        <w:t xml:space="preserve">ро    </w:t>
      </w:r>
      <w:r w:rsidRPr="00F6479F">
        <w:rPr>
          <w:rFonts w:ascii="Times New Roman" w:eastAsia="Times New Roman" w:hAnsi="Times New Roman" w:cs="Times New Roman"/>
          <w:spacing w:val="-12"/>
          <w:sz w:val="28"/>
          <w:lang w:val="uk-UA"/>
        </w:rPr>
        <w:t xml:space="preserve"> </w:t>
      </w:r>
      <w:r w:rsidRPr="00F6479F">
        <w:rPr>
          <w:rFonts w:ascii="Times New Roman" w:eastAsia="Times New Roman" w:hAnsi="Times New Roman" w:cs="Times New Roman"/>
          <w:sz w:val="28"/>
          <w:lang w:val="uk-UA"/>
        </w:rPr>
        <w:t>об</w:t>
      </w:r>
      <w:r w:rsidRPr="00F6479F">
        <w:rPr>
          <w:rFonts w:ascii="Times New Roman" w:eastAsia="Times New Roman" w:hAnsi="Times New Roman" w:cs="Times New Roman"/>
          <w:spacing w:val="-3"/>
          <w:sz w:val="28"/>
          <w:lang w:val="uk-UA"/>
        </w:rPr>
        <w:t>’є</w:t>
      </w:r>
      <w:r w:rsidRPr="00F6479F">
        <w:rPr>
          <w:rFonts w:ascii="Times New Roman" w:eastAsia="Times New Roman" w:hAnsi="Times New Roman" w:cs="Times New Roman"/>
          <w:sz w:val="28"/>
          <w:lang w:val="uk-UA"/>
        </w:rPr>
        <w:t>дн</w:t>
      </w:r>
      <w:r w:rsidRPr="00F6479F">
        <w:rPr>
          <w:rFonts w:ascii="Times New Roman" w:eastAsia="Times New Roman" w:hAnsi="Times New Roman" w:cs="Times New Roman"/>
          <w:spacing w:val="-3"/>
          <w:sz w:val="28"/>
          <w:lang w:val="uk-UA"/>
        </w:rPr>
        <w:t>а</w:t>
      </w:r>
      <w:r w:rsidRPr="00F6479F">
        <w:rPr>
          <w:rFonts w:ascii="Times New Roman" w:eastAsia="Times New Roman" w:hAnsi="Times New Roman" w:cs="Times New Roman"/>
          <w:spacing w:val="-2"/>
          <w:sz w:val="28"/>
          <w:lang w:val="uk-UA"/>
        </w:rPr>
        <w:t>н</w:t>
      </w:r>
      <w:r w:rsidRPr="00F6479F">
        <w:rPr>
          <w:rFonts w:ascii="Times New Roman" w:eastAsia="Times New Roman" w:hAnsi="Times New Roman" w:cs="Times New Roman"/>
          <w:sz w:val="28"/>
          <w:lang w:val="uk-UA"/>
        </w:rPr>
        <w:t xml:space="preserve">ня    </w:t>
      </w:r>
      <w:r w:rsidRPr="00F6479F">
        <w:rPr>
          <w:rFonts w:ascii="Times New Roman" w:eastAsia="Times New Roman" w:hAnsi="Times New Roman" w:cs="Times New Roman"/>
          <w:spacing w:val="-12"/>
          <w:sz w:val="28"/>
          <w:lang w:val="uk-UA"/>
        </w:rPr>
        <w:t xml:space="preserve"> </w:t>
      </w:r>
      <w:r w:rsidRPr="00F6479F">
        <w:rPr>
          <w:rFonts w:ascii="Times New Roman" w:eastAsia="Times New Roman" w:hAnsi="Times New Roman" w:cs="Times New Roman"/>
          <w:sz w:val="28"/>
          <w:lang w:val="uk-UA"/>
        </w:rPr>
        <w:t>с</w:t>
      </w:r>
      <w:r w:rsidRPr="00F6479F">
        <w:rPr>
          <w:rFonts w:ascii="Times New Roman" w:eastAsia="Times New Roman" w:hAnsi="Times New Roman" w:cs="Times New Roman"/>
          <w:spacing w:val="-2"/>
          <w:sz w:val="28"/>
          <w:lang w:val="uk-UA"/>
        </w:rPr>
        <w:t>п</w:t>
      </w:r>
      <w:r w:rsidRPr="00F6479F">
        <w:rPr>
          <w:rFonts w:ascii="Times New Roman" w:eastAsia="Times New Roman" w:hAnsi="Times New Roman" w:cs="Times New Roman"/>
          <w:sz w:val="28"/>
          <w:lang w:val="uk-UA"/>
        </w:rPr>
        <w:t>і</w:t>
      </w:r>
      <w:r w:rsidRPr="00F6479F">
        <w:rPr>
          <w:rFonts w:ascii="Times New Roman" w:eastAsia="Times New Roman" w:hAnsi="Times New Roman" w:cs="Times New Roman"/>
          <w:spacing w:val="-1"/>
          <w:sz w:val="28"/>
          <w:lang w:val="uk-UA"/>
        </w:rPr>
        <w:t>в</w:t>
      </w:r>
      <w:r w:rsidRPr="00F6479F">
        <w:rPr>
          <w:rFonts w:ascii="Times New Roman" w:eastAsia="Times New Roman" w:hAnsi="Times New Roman" w:cs="Times New Roman"/>
          <w:spacing w:val="-2"/>
          <w:sz w:val="28"/>
          <w:lang w:val="uk-UA"/>
        </w:rPr>
        <w:t>в</w:t>
      </w:r>
      <w:r w:rsidRPr="00F6479F">
        <w:rPr>
          <w:rFonts w:ascii="Times New Roman" w:eastAsia="Times New Roman" w:hAnsi="Times New Roman" w:cs="Times New Roman"/>
          <w:spacing w:val="-1"/>
          <w:sz w:val="28"/>
          <w:lang w:val="uk-UA"/>
        </w:rPr>
        <w:t>л</w:t>
      </w:r>
      <w:r w:rsidRPr="00F6479F">
        <w:rPr>
          <w:rFonts w:ascii="Times New Roman" w:eastAsia="Times New Roman" w:hAnsi="Times New Roman" w:cs="Times New Roman"/>
          <w:sz w:val="28"/>
          <w:lang w:val="uk-UA"/>
        </w:rPr>
        <w:t>ас</w:t>
      </w:r>
      <w:r w:rsidRPr="00F6479F">
        <w:rPr>
          <w:rFonts w:ascii="Times New Roman" w:eastAsia="Times New Roman" w:hAnsi="Times New Roman" w:cs="Times New Roman"/>
          <w:spacing w:val="-2"/>
          <w:sz w:val="28"/>
          <w:lang w:val="uk-UA"/>
        </w:rPr>
        <w:t>н</w:t>
      </w:r>
      <w:r w:rsidRPr="00F6479F">
        <w:rPr>
          <w:rFonts w:ascii="Times New Roman" w:eastAsia="Times New Roman" w:hAnsi="Times New Roman" w:cs="Times New Roman"/>
          <w:sz w:val="28"/>
          <w:lang w:val="uk-UA"/>
        </w:rPr>
        <w:t>ик</w:t>
      </w:r>
      <w:r w:rsidRPr="00F6479F">
        <w:rPr>
          <w:rFonts w:ascii="Times New Roman" w:eastAsia="Times New Roman" w:hAnsi="Times New Roman" w:cs="Times New Roman"/>
          <w:spacing w:val="-1"/>
          <w:sz w:val="28"/>
          <w:lang w:val="uk-UA"/>
        </w:rPr>
        <w:t>і</w:t>
      </w:r>
      <w:r w:rsidRPr="00F6479F">
        <w:rPr>
          <w:rFonts w:ascii="Times New Roman" w:eastAsia="Times New Roman" w:hAnsi="Times New Roman" w:cs="Times New Roman"/>
          <w:sz w:val="28"/>
          <w:lang w:val="uk-UA"/>
        </w:rPr>
        <w:t xml:space="preserve">в багатоквартирного будинку‖ або </w:t>
      </w:r>
      <w:r w:rsidRPr="00F6479F">
        <w:rPr>
          <w:rFonts w:ascii="Times New Roman" w:eastAsia="Times New Roman" w:hAnsi="Times New Roman" w:cs="Times New Roman"/>
          <w:i/>
          <w:sz w:val="28"/>
          <w:lang w:val="uk-UA"/>
        </w:rPr>
        <w:t xml:space="preserve">органи самоорганізації населення </w:t>
      </w:r>
      <w:r w:rsidRPr="00F6479F">
        <w:rPr>
          <w:rFonts w:ascii="Times New Roman" w:eastAsia="Times New Roman" w:hAnsi="Times New Roman" w:cs="Times New Roman"/>
          <w:sz w:val="28"/>
          <w:lang w:val="uk-UA"/>
        </w:rPr>
        <w:t>відповідно до</w:t>
      </w:r>
      <w:r w:rsidRPr="00F6479F">
        <w:rPr>
          <w:rFonts w:ascii="Times New Roman" w:eastAsia="Times New Roman" w:hAnsi="Times New Roman" w:cs="Times New Roman"/>
          <w:spacing w:val="2"/>
          <w:sz w:val="28"/>
          <w:lang w:val="uk-UA"/>
        </w:rPr>
        <w:t xml:space="preserve"> </w:t>
      </w:r>
      <w:r w:rsidRPr="00F6479F">
        <w:rPr>
          <w:rFonts w:ascii="Times New Roman" w:eastAsia="Times New Roman" w:hAnsi="Times New Roman" w:cs="Times New Roman"/>
          <w:sz w:val="28"/>
          <w:lang w:val="uk-UA"/>
        </w:rPr>
        <w:t>З</w:t>
      </w:r>
      <w:r w:rsidRPr="00F6479F">
        <w:rPr>
          <w:rFonts w:ascii="Times New Roman" w:eastAsia="Times New Roman" w:hAnsi="Times New Roman" w:cs="Times New Roman"/>
          <w:spacing w:val="-3"/>
          <w:sz w:val="28"/>
          <w:lang w:val="uk-UA"/>
        </w:rPr>
        <w:t>а</w:t>
      </w:r>
      <w:r w:rsidRPr="00F6479F">
        <w:rPr>
          <w:rFonts w:ascii="Times New Roman" w:eastAsia="Times New Roman" w:hAnsi="Times New Roman" w:cs="Times New Roman"/>
          <w:sz w:val="28"/>
          <w:lang w:val="uk-UA"/>
        </w:rPr>
        <w:t>к</w:t>
      </w:r>
      <w:r w:rsidRPr="00F6479F">
        <w:rPr>
          <w:rFonts w:ascii="Times New Roman" w:eastAsia="Times New Roman" w:hAnsi="Times New Roman" w:cs="Times New Roman"/>
          <w:spacing w:val="-1"/>
          <w:sz w:val="28"/>
          <w:lang w:val="uk-UA"/>
        </w:rPr>
        <w:t>о</w:t>
      </w:r>
      <w:r w:rsidRPr="00F6479F">
        <w:rPr>
          <w:rFonts w:ascii="Times New Roman" w:eastAsia="Times New Roman" w:hAnsi="Times New Roman" w:cs="Times New Roman"/>
          <w:sz w:val="28"/>
          <w:lang w:val="uk-UA"/>
        </w:rPr>
        <w:t>ну Ук</w:t>
      </w:r>
      <w:r w:rsidRPr="00F6479F">
        <w:rPr>
          <w:rFonts w:ascii="Times New Roman" w:eastAsia="Times New Roman" w:hAnsi="Times New Roman" w:cs="Times New Roman"/>
          <w:spacing w:val="1"/>
          <w:sz w:val="28"/>
          <w:lang w:val="uk-UA"/>
        </w:rPr>
        <w:t>р</w:t>
      </w:r>
      <w:r w:rsidRPr="00F6479F">
        <w:rPr>
          <w:rFonts w:ascii="Times New Roman" w:eastAsia="Times New Roman" w:hAnsi="Times New Roman" w:cs="Times New Roman"/>
          <w:spacing w:val="-3"/>
          <w:sz w:val="28"/>
          <w:lang w:val="uk-UA"/>
        </w:rPr>
        <w:t>а</w:t>
      </w:r>
      <w:r w:rsidRPr="00F6479F">
        <w:rPr>
          <w:rFonts w:ascii="Times New Roman" w:eastAsia="Times New Roman" w:hAnsi="Times New Roman" w:cs="Times New Roman"/>
          <w:sz w:val="28"/>
          <w:lang w:val="uk-UA"/>
        </w:rPr>
        <w:t>ї</w:t>
      </w:r>
      <w:r w:rsidRPr="00F6479F">
        <w:rPr>
          <w:rFonts w:ascii="Times New Roman" w:eastAsia="Times New Roman" w:hAnsi="Times New Roman" w:cs="Times New Roman"/>
          <w:spacing w:val="-2"/>
          <w:sz w:val="28"/>
          <w:lang w:val="uk-UA"/>
        </w:rPr>
        <w:t>н</w:t>
      </w:r>
      <w:r w:rsidRPr="00F6479F">
        <w:rPr>
          <w:rFonts w:ascii="Times New Roman" w:eastAsia="Times New Roman" w:hAnsi="Times New Roman" w:cs="Times New Roman"/>
          <w:sz w:val="28"/>
          <w:lang w:val="uk-UA"/>
        </w:rPr>
        <w:t>и</w:t>
      </w:r>
      <w:r w:rsidRPr="00F6479F">
        <w:rPr>
          <w:rFonts w:ascii="Times New Roman" w:eastAsia="Times New Roman" w:hAnsi="Times New Roman" w:cs="Times New Roman"/>
          <w:spacing w:val="4"/>
          <w:sz w:val="28"/>
          <w:lang w:val="uk-UA"/>
        </w:rPr>
        <w:t xml:space="preserve"> </w:t>
      </w:r>
      <w:r w:rsidRPr="00F6479F">
        <w:rPr>
          <w:rFonts w:ascii="Times New Roman" w:eastAsia="Times New Roman" w:hAnsi="Times New Roman" w:cs="Times New Roman"/>
          <w:spacing w:val="1"/>
          <w:w w:val="44"/>
          <w:sz w:val="28"/>
          <w:lang w:val="uk-UA"/>
        </w:rPr>
        <w:t>―</w:t>
      </w:r>
      <w:r w:rsidRPr="00F6479F">
        <w:rPr>
          <w:rFonts w:ascii="Times New Roman" w:eastAsia="Times New Roman" w:hAnsi="Times New Roman" w:cs="Times New Roman"/>
          <w:spacing w:val="-2"/>
          <w:sz w:val="28"/>
          <w:lang w:val="uk-UA"/>
        </w:rPr>
        <w:t>П</w:t>
      </w:r>
      <w:r w:rsidRPr="00F6479F">
        <w:rPr>
          <w:rFonts w:ascii="Times New Roman" w:eastAsia="Times New Roman" w:hAnsi="Times New Roman" w:cs="Times New Roman"/>
          <w:sz w:val="28"/>
          <w:lang w:val="uk-UA"/>
        </w:rPr>
        <w:t>ро</w:t>
      </w:r>
      <w:r w:rsidRPr="00F6479F">
        <w:rPr>
          <w:rFonts w:ascii="Times New Roman" w:eastAsia="Times New Roman" w:hAnsi="Times New Roman" w:cs="Times New Roman"/>
          <w:spacing w:val="2"/>
          <w:sz w:val="28"/>
          <w:lang w:val="uk-UA"/>
        </w:rPr>
        <w:t xml:space="preserve"> </w:t>
      </w:r>
      <w:r w:rsidRPr="00F6479F">
        <w:rPr>
          <w:rFonts w:ascii="Times New Roman" w:eastAsia="Times New Roman" w:hAnsi="Times New Roman" w:cs="Times New Roman"/>
          <w:spacing w:val="-2"/>
          <w:sz w:val="28"/>
          <w:lang w:val="uk-UA"/>
        </w:rPr>
        <w:t>о</w:t>
      </w:r>
      <w:r w:rsidRPr="00F6479F">
        <w:rPr>
          <w:rFonts w:ascii="Times New Roman" w:eastAsia="Times New Roman" w:hAnsi="Times New Roman" w:cs="Times New Roman"/>
          <w:sz w:val="28"/>
          <w:lang w:val="uk-UA"/>
        </w:rPr>
        <w:t>р</w:t>
      </w:r>
      <w:r w:rsidRPr="00F6479F">
        <w:rPr>
          <w:rFonts w:ascii="Times New Roman" w:eastAsia="Times New Roman" w:hAnsi="Times New Roman" w:cs="Times New Roman"/>
          <w:spacing w:val="-1"/>
          <w:sz w:val="28"/>
          <w:lang w:val="uk-UA"/>
        </w:rPr>
        <w:t>га</w:t>
      </w:r>
      <w:r w:rsidRPr="00F6479F">
        <w:rPr>
          <w:rFonts w:ascii="Times New Roman" w:eastAsia="Times New Roman" w:hAnsi="Times New Roman" w:cs="Times New Roman"/>
          <w:spacing w:val="-2"/>
          <w:sz w:val="28"/>
          <w:lang w:val="uk-UA"/>
        </w:rPr>
        <w:t>н</w:t>
      </w:r>
      <w:r w:rsidRPr="00F6479F">
        <w:rPr>
          <w:rFonts w:ascii="Times New Roman" w:eastAsia="Times New Roman" w:hAnsi="Times New Roman" w:cs="Times New Roman"/>
          <w:sz w:val="28"/>
          <w:lang w:val="uk-UA"/>
        </w:rPr>
        <w:t>и</w:t>
      </w:r>
      <w:r w:rsidRPr="00F6479F">
        <w:rPr>
          <w:rFonts w:ascii="Times New Roman" w:eastAsia="Times New Roman" w:hAnsi="Times New Roman" w:cs="Times New Roman"/>
          <w:spacing w:val="4"/>
          <w:sz w:val="28"/>
          <w:lang w:val="uk-UA"/>
        </w:rPr>
        <w:t xml:space="preserve"> </w:t>
      </w:r>
      <w:r w:rsidRPr="00F6479F">
        <w:rPr>
          <w:rFonts w:ascii="Times New Roman" w:eastAsia="Times New Roman" w:hAnsi="Times New Roman" w:cs="Times New Roman"/>
          <w:spacing w:val="-3"/>
          <w:sz w:val="28"/>
          <w:lang w:val="uk-UA"/>
        </w:rPr>
        <w:t>с</w:t>
      </w:r>
      <w:r w:rsidRPr="00F6479F">
        <w:rPr>
          <w:rFonts w:ascii="Times New Roman" w:eastAsia="Times New Roman" w:hAnsi="Times New Roman" w:cs="Times New Roman"/>
          <w:sz w:val="28"/>
          <w:lang w:val="uk-UA"/>
        </w:rPr>
        <w:t>ам</w:t>
      </w:r>
      <w:r w:rsidRPr="00F6479F">
        <w:rPr>
          <w:rFonts w:ascii="Times New Roman" w:eastAsia="Times New Roman" w:hAnsi="Times New Roman" w:cs="Times New Roman"/>
          <w:spacing w:val="-2"/>
          <w:sz w:val="28"/>
          <w:lang w:val="uk-UA"/>
        </w:rPr>
        <w:t>оо</w:t>
      </w:r>
      <w:r w:rsidRPr="00F6479F">
        <w:rPr>
          <w:rFonts w:ascii="Times New Roman" w:eastAsia="Times New Roman" w:hAnsi="Times New Roman" w:cs="Times New Roman"/>
          <w:sz w:val="28"/>
          <w:lang w:val="uk-UA"/>
        </w:rPr>
        <w:t>р</w:t>
      </w:r>
      <w:r w:rsidRPr="00F6479F">
        <w:rPr>
          <w:rFonts w:ascii="Times New Roman" w:eastAsia="Times New Roman" w:hAnsi="Times New Roman" w:cs="Times New Roman"/>
          <w:spacing w:val="-3"/>
          <w:sz w:val="28"/>
          <w:lang w:val="uk-UA"/>
        </w:rPr>
        <w:t>г</w:t>
      </w:r>
      <w:r w:rsidRPr="00F6479F">
        <w:rPr>
          <w:rFonts w:ascii="Times New Roman" w:eastAsia="Times New Roman" w:hAnsi="Times New Roman" w:cs="Times New Roman"/>
          <w:sz w:val="28"/>
          <w:lang w:val="uk-UA"/>
        </w:rPr>
        <w:t>аніз</w:t>
      </w:r>
      <w:r w:rsidRPr="00F6479F">
        <w:rPr>
          <w:rFonts w:ascii="Times New Roman" w:eastAsia="Times New Roman" w:hAnsi="Times New Roman" w:cs="Times New Roman"/>
          <w:spacing w:val="-3"/>
          <w:sz w:val="28"/>
          <w:lang w:val="uk-UA"/>
        </w:rPr>
        <w:t>а</w:t>
      </w:r>
      <w:r w:rsidRPr="00F6479F">
        <w:rPr>
          <w:rFonts w:ascii="Times New Roman" w:eastAsia="Times New Roman" w:hAnsi="Times New Roman" w:cs="Times New Roman"/>
          <w:spacing w:val="-2"/>
          <w:sz w:val="28"/>
          <w:lang w:val="uk-UA"/>
        </w:rPr>
        <w:t>ц</w:t>
      </w:r>
      <w:r w:rsidRPr="00F6479F">
        <w:rPr>
          <w:rFonts w:ascii="Times New Roman" w:eastAsia="Times New Roman" w:hAnsi="Times New Roman" w:cs="Times New Roman"/>
          <w:sz w:val="28"/>
          <w:lang w:val="uk-UA"/>
        </w:rPr>
        <w:t>ії</w:t>
      </w:r>
      <w:r w:rsidRPr="00F6479F">
        <w:rPr>
          <w:rFonts w:ascii="Times New Roman" w:eastAsia="Times New Roman" w:hAnsi="Times New Roman" w:cs="Times New Roman"/>
          <w:spacing w:val="2"/>
          <w:sz w:val="28"/>
          <w:lang w:val="uk-UA"/>
        </w:rPr>
        <w:t xml:space="preserve"> </w:t>
      </w:r>
      <w:r w:rsidRPr="00F6479F">
        <w:rPr>
          <w:rFonts w:ascii="Times New Roman" w:eastAsia="Times New Roman" w:hAnsi="Times New Roman" w:cs="Times New Roman"/>
          <w:sz w:val="28"/>
          <w:lang w:val="uk-UA"/>
        </w:rPr>
        <w:t>на</w:t>
      </w:r>
      <w:r w:rsidRPr="00F6479F">
        <w:rPr>
          <w:rFonts w:ascii="Times New Roman" w:eastAsia="Times New Roman" w:hAnsi="Times New Roman" w:cs="Times New Roman"/>
          <w:spacing w:val="-3"/>
          <w:sz w:val="28"/>
          <w:lang w:val="uk-UA"/>
        </w:rPr>
        <w:t>с</w:t>
      </w:r>
      <w:r w:rsidRPr="00F6479F">
        <w:rPr>
          <w:rFonts w:ascii="Times New Roman" w:eastAsia="Times New Roman" w:hAnsi="Times New Roman" w:cs="Times New Roman"/>
          <w:sz w:val="28"/>
          <w:lang w:val="uk-UA"/>
        </w:rPr>
        <w:t>еле</w:t>
      </w:r>
      <w:r w:rsidRPr="00F6479F">
        <w:rPr>
          <w:rFonts w:ascii="Times New Roman" w:eastAsia="Times New Roman" w:hAnsi="Times New Roman" w:cs="Times New Roman"/>
          <w:spacing w:val="-2"/>
          <w:sz w:val="28"/>
          <w:lang w:val="uk-UA"/>
        </w:rPr>
        <w:t>н</w:t>
      </w:r>
      <w:r w:rsidRPr="00F6479F">
        <w:rPr>
          <w:rFonts w:ascii="Times New Roman" w:eastAsia="Times New Roman" w:hAnsi="Times New Roman" w:cs="Times New Roman"/>
          <w:sz w:val="28"/>
          <w:lang w:val="uk-UA"/>
        </w:rPr>
        <w:t>н</w:t>
      </w:r>
      <w:r w:rsidRPr="00F6479F">
        <w:rPr>
          <w:rFonts w:ascii="Times New Roman" w:eastAsia="Times New Roman" w:hAnsi="Times New Roman" w:cs="Times New Roman"/>
          <w:w w:val="122"/>
          <w:sz w:val="28"/>
          <w:lang w:val="uk-UA"/>
        </w:rPr>
        <w:t>я‖</w:t>
      </w:r>
      <w:r w:rsidRPr="00F6479F">
        <w:rPr>
          <w:rFonts w:ascii="Times New Roman" w:eastAsia="Times New Roman" w:hAnsi="Times New Roman" w:cs="Times New Roman"/>
          <w:spacing w:val="2"/>
          <w:sz w:val="28"/>
          <w:lang w:val="uk-UA"/>
        </w:rPr>
        <w:t xml:space="preserve"> </w:t>
      </w:r>
      <w:r w:rsidRPr="00F6479F">
        <w:rPr>
          <w:rFonts w:ascii="Times New Roman" w:eastAsia="Times New Roman" w:hAnsi="Times New Roman" w:cs="Times New Roman"/>
          <w:spacing w:val="5"/>
          <w:sz w:val="28"/>
          <w:lang w:val="uk-UA"/>
        </w:rPr>
        <w:t>в</w:t>
      </w:r>
      <w:r w:rsidRPr="00F6479F">
        <w:rPr>
          <w:rFonts w:ascii="Times New Roman" w:eastAsia="Times New Roman" w:hAnsi="Times New Roman" w:cs="Times New Roman"/>
          <w:sz w:val="28"/>
          <w:lang w:val="uk-UA"/>
        </w:rPr>
        <w:t>ід</w:t>
      </w:r>
      <w:r w:rsidRPr="00F6479F">
        <w:rPr>
          <w:rFonts w:ascii="Times New Roman" w:eastAsia="Times New Roman" w:hAnsi="Times New Roman" w:cs="Times New Roman"/>
          <w:spacing w:val="2"/>
          <w:sz w:val="28"/>
          <w:lang w:val="uk-UA"/>
        </w:rPr>
        <w:t xml:space="preserve"> </w:t>
      </w:r>
      <w:r w:rsidRPr="00F6479F">
        <w:rPr>
          <w:rFonts w:ascii="Times New Roman" w:eastAsia="Times New Roman" w:hAnsi="Times New Roman" w:cs="Times New Roman"/>
          <w:spacing w:val="-2"/>
          <w:sz w:val="28"/>
          <w:lang w:val="uk-UA"/>
        </w:rPr>
        <w:t>1</w:t>
      </w:r>
      <w:r w:rsidRPr="00F6479F">
        <w:rPr>
          <w:rFonts w:ascii="Times New Roman" w:eastAsia="Times New Roman" w:hAnsi="Times New Roman" w:cs="Times New Roman"/>
          <w:sz w:val="28"/>
          <w:lang w:val="uk-UA"/>
        </w:rPr>
        <w:t>1</w:t>
      </w:r>
      <w:r w:rsidRPr="00F6479F">
        <w:rPr>
          <w:rFonts w:ascii="Times New Roman" w:eastAsia="Times New Roman" w:hAnsi="Times New Roman" w:cs="Times New Roman"/>
          <w:spacing w:val="4"/>
          <w:sz w:val="28"/>
          <w:lang w:val="uk-UA"/>
        </w:rPr>
        <w:t xml:space="preserve"> </w:t>
      </w:r>
      <w:r w:rsidRPr="00F6479F">
        <w:rPr>
          <w:rFonts w:ascii="Times New Roman" w:eastAsia="Times New Roman" w:hAnsi="Times New Roman" w:cs="Times New Roman"/>
          <w:sz w:val="28"/>
          <w:lang w:val="uk-UA"/>
        </w:rPr>
        <w:t>л</w:t>
      </w:r>
      <w:r w:rsidRPr="00F6479F">
        <w:rPr>
          <w:rFonts w:ascii="Times New Roman" w:eastAsia="Times New Roman" w:hAnsi="Times New Roman" w:cs="Times New Roman"/>
          <w:spacing w:val="-2"/>
          <w:sz w:val="28"/>
          <w:lang w:val="uk-UA"/>
        </w:rPr>
        <w:t>и</w:t>
      </w:r>
      <w:r w:rsidRPr="00F6479F">
        <w:rPr>
          <w:rFonts w:ascii="Times New Roman" w:eastAsia="Times New Roman" w:hAnsi="Times New Roman" w:cs="Times New Roman"/>
          <w:sz w:val="28"/>
          <w:lang w:val="uk-UA"/>
        </w:rPr>
        <w:t>п</w:t>
      </w:r>
      <w:r w:rsidRPr="00F6479F">
        <w:rPr>
          <w:rFonts w:ascii="Times New Roman" w:eastAsia="Times New Roman" w:hAnsi="Times New Roman" w:cs="Times New Roman"/>
          <w:spacing w:val="-2"/>
          <w:sz w:val="28"/>
          <w:lang w:val="uk-UA"/>
        </w:rPr>
        <w:t>н</w:t>
      </w:r>
      <w:r w:rsidRPr="00F6479F">
        <w:rPr>
          <w:rFonts w:ascii="Times New Roman" w:eastAsia="Times New Roman" w:hAnsi="Times New Roman" w:cs="Times New Roman"/>
          <w:sz w:val="28"/>
          <w:lang w:val="uk-UA"/>
        </w:rPr>
        <w:t>я</w:t>
      </w:r>
      <w:r w:rsidRPr="00F6479F">
        <w:rPr>
          <w:rFonts w:ascii="Times New Roman" w:eastAsia="Times New Roman" w:hAnsi="Times New Roman" w:cs="Times New Roman"/>
          <w:spacing w:val="4"/>
          <w:sz w:val="28"/>
          <w:lang w:val="uk-UA"/>
        </w:rPr>
        <w:t xml:space="preserve"> </w:t>
      </w:r>
      <w:r w:rsidRPr="00F6479F">
        <w:rPr>
          <w:rFonts w:ascii="Times New Roman" w:eastAsia="Times New Roman" w:hAnsi="Times New Roman" w:cs="Times New Roman"/>
          <w:spacing w:val="-2"/>
          <w:sz w:val="28"/>
          <w:lang w:val="uk-UA"/>
        </w:rPr>
        <w:t>20</w:t>
      </w:r>
      <w:r w:rsidRPr="00F6479F">
        <w:rPr>
          <w:rFonts w:ascii="Times New Roman" w:eastAsia="Times New Roman" w:hAnsi="Times New Roman" w:cs="Times New Roman"/>
          <w:sz w:val="28"/>
          <w:lang w:val="uk-UA"/>
        </w:rPr>
        <w:t>01</w:t>
      </w:r>
      <w:r w:rsidRPr="00F6479F">
        <w:rPr>
          <w:rFonts w:ascii="Times New Roman" w:eastAsia="Times New Roman" w:hAnsi="Times New Roman" w:cs="Times New Roman"/>
          <w:spacing w:val="3"/>
          <w:sz w:val="28"/>
          <w:lang w:val="uk-UA"/>
        </w:rPr>
        <w:t xml:space="preserve"> </w:t>
      </w:r>
      <w:r w:rsidRPr="00F6479F">
        <w:rPr>
          <w:rFonts w:ascii="Times New Roman" w:eastAsia="Times New Roman" w:hAnsi="Times New Roman" w:cs="Times New Roman"/>
          <w:spacing w:val="-2"/>
          <w:sz w:val="28"/>
          <w:lang w:val="uk-UA"/>
        </w:rPr>
        <w:t>р</w:t>
      </w:r>
      <w:r w:rsidRPr="00F6479F">
        <w:rPr>
          <w:rFonts w:ascii="Times New Roman" w:eastAsia="Times New Roman" w:hAnsi="Times New Roman" w:cs="Times New Roman"/>
          <w:sz w:val="28"/>
          <w:lang w:val="uk-UA"/>
        </w:rPr>
        <w:t>.</w:t>
      </w:r>
    </w:p>
    <w:p w14:paraId="25F41F8A" w14:textId="77777777" w:rsidR="007135A6" w:rsidRPr="00F6479F" w:rsidRDefault="007135A6" w:rsidP="007135A6">
      <w:pPr>
        <w:widowControl w:val="0"/>
        <w:autoSpaceDE w:val="0"/>
        <w:autoSpaceDN w:val="0"/>
        <w:spacing w:after="0" w:line="321" w:lineRule="exact"/>
        <w:ind w:left="112"/>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2625-ІІІ.</w:t>
      </w:r>
    </w:p>
    <w:p w14:paraId="216AC907" w14:textId="77777777" w:rsidR="007135A6" w:rsidRPr="00F6479F" w:rsidRDefault="007135A6" w:rsidP="007135A6">
      <w:pPr>
        <w:widowControl w:val="0"/>
        <w:autoSpaceDE w:val="0"/>
        <w:autoSpaceDN w:val="0"/>
        <w:spacing w:before="43" w:after="0" w:line="240" w:lineRule="auto"/>
        <w:ind w:left="112" w:right="111" w:firstLine="720"/>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 xml:space="preserve">Перспективним щодо розвитку цивільно-правового регулювання суспільних відносин у житловій сфері, на наш погляд, є утворення </w:t>
      </w:r>
      <w:r w:rsidRPr="00F6479F">
        <w:rPr>
          <w:rFonts w:ascii="Times New Roman" w:eastAsia="Times New Roman" w:hAnsi="Times New Roman" w:cs="Times New Roman"/>
          <w:i/>
          <w:sz w:val="28"/>
          <w:lang w:val="uk-UA"/>
        </w:rPr>
        <w:t>об’єднань співвласників багатоквартирних будинків</w:t>
      </w:r>
      <w:r w:rsidRPr="00F6479F">
        <w:rPr>
          <w:rFonts w:ascii="Times New Roman" w:eastAsia="Times New Roman" w:hAnsi="Times New Roman" w:cs="Times New Roman"/>
          <w:sz w:val="28"/>
          <w:lang w:val="uk-UA"/>
        </w:rPr>
        <w:t>.</w:t>
      </w:r>
    </w:p>
    <w:p w14:paraId="18AEC77E" w14:textId="77777777" w:rsidR="007135A6" w:rsidRPr="00F6479F" w:rsidRDefault="007135A6" w:rsidP="007135A6">
      <w:pPr>
        <w:widowControl w:val="0"/>
        <w:autoSpaceDE w:val="0"/>
        <w:autoSpaceDN w:val="0"/>
        <w:spacing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Стаття 385 ЦК визначає: 1) власники квартир для забезпечення експлуатації багатоквартирного житлового будинку, користування квартирами та спільним майном житлового будинку можуть створювати об’єднання власників квартир (житла). Таке об’єднання може бути створене також власниками житлових будинків; 2) об’єднання власників квартир, житлових будинків є юридичною особою, яка створюється та діє відповідно до статуту та закону.</w:t>
      </w:r>
    </w:p>
    <w:p w14:paraId="0427FE39" w14:textId="77777777" w:rsidR="007135A6" w:rsidRPr="00F6479F" w:rsidRDefault="007135A6" w:rsidP="007135A6">
      <w:pPr>
        <w:widowControl w:val="0"/>
        <w:autoSpaceDE w:val="0"/>
        <w:autoSpaceDN w:val="0"/>
        <w:spacing w:before="1"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На   сьогодні   в   Україні   діє   Закон   </w:t>
      </w:r>
      <w:r w:rsidRPr="00F6479F">
        <w:rPr>
          <w:rFonts w:ascii="Times New Roman" w:eastAsia="Times New Roman" w:hAnsi="Times New Roman" w:cs="Times New Roman"/>
          <w:w w:val="44"/>
          <w:sz w:val="28"/>
          <w:szCs w:val="28"/>
          <w:lang w:val="uk-UA"/>
        </w:rPr>
        <w:t>―</w:t>
      </w:r>
      <w:r w:rsidRPr="00F6479F">
        <w:rPr>
          <w:rFonts w:ascii="Times New Roman" w:eastAsia="Times New Roman" w:hAnsi="Times New Roman" w:cs="Times New Roman"/>
          <w:sz w:val="28"/>
          <w:szCs w:val="28"/>
          <w:lang w:val="uk-UA"/>
        </w:rPr>
        <w:t>Про   об’єднання   співвласників багатоквартирного будинку‖, який визначає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w:t>
      </w:r>
    </w:p>
    <w:p w14:paraId="0D509532" w14:textId="77777777" w:rsidR="007135A6" w:rsidRPr="00F6479F" w:rsidRDefault="007135A6" w:rsidP="007135A6">
      <w:pPr>
        <w:widowControl w:val="0"/>
        <w:autoSpaceDE w:val="0"/>
        <w:autoSpaceDN w:val="0"/>
        <w:spacing w:before="3" w:after="0" w:line="240" w:lineRule="auto"/>
        <w:rPr>
          <w:rFonts w:ascii="Times New Roman" w:eastAsia="Times New Roman" w:hAnsi="Times New Roman" w:cs="Times New Roman"/>
          <w:sz w:val="28"/>
          <w:szCs w:val="28"/>
          <w:lang w:val="uk-UA"/>
        </w:rPr>
      </w:pPr>
    </w:p>
    <w:p w14:paraId="67785363" w14:textId="77777777" w:rsidR="007135A6" w:rsidRPr="00F6479F" w:rsidRDefault="007135A6" w:rsidP="007135A6">
      <w:pPr>
        <w:widowControl w:val="0"/>
        <w:autoSpaceDE w:val="0"/>
        <w:autoSpaceDN w:val="0"/>
        <w:spacing w:before="1" w:after="0" w:line="321" w:lineRule="exact"/>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ВИСНОВКИ З ЧЕТВЕРТОГО ПИТАННЯ:</w:t>
      </w:r>
    </w:p>
    <w:p w14:paraId="0E23EDF6" w14:textId="534C2253" w:rsidR="007135A6" w:rsidRPr="00F6479F" w:rsidRDefault="007135A6" w:rsidP="007135A6">
      <w:pPr>
        <w:widowControl w:val="0"/>
        <w:autoSpaceDE w:val="0"/>
        <w:autoSpaceDN w:val="0"/>
        <w:spacing w:after="0" w:line="240" w:lineRule="auto"/>
        <w:ind w:left="112" w:right="113"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Управління житловим фондом здійснює власник чи уповноважений ним орган в межах, визначених власником. </w:t>
      </w:r>
    </w:p>
    <w:p w14:paraId="136CA68D" w14:textId="77777777" w:rsidR="007135A6" w:rsidRPr="00F6479F" w:rsidRDefault="007135A6" w:rsidP="007135A6">
      <w:pPr>
        <w:widowControl w:val="0"/>
        <w:autoSpaceDE w:val="0"/>
        <w:autoSpaceDN w:val="0"/>
        <w:spacing w:before="3" w:after="0" w:line="240" w:lineRule="auto"/>
        <w:rPr>
          <w:rFonts w:ascii="Times New Roman" w:eastAsia="Times New Roman" w:hAnsi="Times New Roman" w:cs="Times New Roman"/>
          <w:sz w:val="28"/>
          <w:szCs w:val="28"/>
          <w:lang w:val="uk-UA"/>
        </w:rPr>
      </w:pPr>
    </w:p>
    <w:p w14:paraId="4A3E1AD5" w14:textId="77777777" w:rsidR="007135A6" w:rsidRPr="00F6479F" w:rsidRDefault="007135A6" w:rsidP="007135A6">
      <w:pPr>
        <w:widowControl w:val="0"/>
        <w:numPr>
          <w:ilvl w:val="1"/>
          <w:numId w:val="4"/>
        </w:numPr>
        <w:tabs>
          <w:tab w:val="left" w:pos="1273"/>
        </w:tabs>
        <w:autoSpaceDE w:val="0"/>
        <w:autoSpaceDN w:val="0"/>
        <w:spacing w:after="0" w:line="240" w:lineRule="auto"/>
        <w:ind w:left="1272" w:hanging="342"/>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ЗАБЕЗПЕЧЕННЯ СХОРОННОСТІ ЖИТЛОВОГО</w:t>
      </w:r>
      <w:r w:rsidRPr="00F6479F">
        <w:rPr>
          <w:rFonts w:ascii="Times New Roman" w:eastAsia="Times New Roman" w:hAnsi="Times New Roman" w:cs="Times New Roman"/>
          <w:b/>
          <w:bCs/>
          <w:spacing w:val="-4"/>
          <w:sz w:val="28"/>
          <w:szCs w:val="28"/>
          <w:lang w:val="uk-UA"/>
        </w:rPr>
        <w:t xml:space="preserve"> </w:t>
      </w:r>
      <w:r w:rsidRPr="00F6479F">
        <w:rPr>
          <w:rFonts w:ascii="Times New Roman" w:eastAsia="Times New Roman" w:hAnsi="Times New Roman" w:cs="Times New Roman"/>
          <w:b/>
          <w:bCs/>
          <w:sz w:val="28"/>
          <w:szCs w:val="28"/>
          <w:lang w:val="uk-UA"/>
        </w:rPr>
        <w:t>ФОНДУ</w:t>
      </w:r>
    </w:p>
    <w:p w14:paraId="4B982C47" w14:textId="77777777" w:rsidR="007135A6" w:rsidRPr="00F6479F" w:rsidRDefault="007135A6" w:rsidP="007135A6">
      <w:pPr>
        <w:widowControl w:val="0"/>
        <w:autoSpaceDE w:val="0"/>
        <w:autoSpaceDN w:val="0"/>
        <w:spacing w:before="6" w:after="0" w:line="240" w:lineRule="auto"/>
        <w:rPr>
          <w:rFonts w:ascii="Times New Roman" w:eastAsia="Times New Roman" w:hAnsi="Times New Roman" w:cs="Times New Roman"/>
          <w:b/>
          <w:sz w:val="27"/>
          <w:szCs w:val="28"/>
          <w:lang w:val="uk-UA"/>
        </w:rPr>
      </w:pPr>
    </w:p>
    <w:p w14:paraId="27E783E6" w14:textId="77777777" w:rsidR="007135A6" w:rsidRPr="00F6479F" w:rsidRDefault="007135A6" w:rsidP="007135A6">
      <w:pPr>
        <w:widowControl w:val="0"/>
        <w:autoSpaceDE w:val="0"/>
        <w:autoSpaceDN w:val="0"/>
        <w:spacing w:after="0" w:line="240" w:lineRule="auto"/>
        <w:ind w:left="112" w:right="118"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Забезпечення схоронності житлового фонду є необхідною умовою його ефективного використання, а отже і забезпечення житлових умов громадян.</w:t>
      </w:r>
    </w:p>
    <w:p w14:paraId="7CEC5216" w14:textId="77777777" w:rsidR="007135A6" w:rsidRPr="00F6479F" w:rsidRDefault="007135A6" w:rsidP="007135A6">
      <w:pPr>
        <w:widowControl w:val="0"/>
        <w:autoSpaceDE w:val="0"/>
        <w:autoSpaceDN w:val="0"/>
        <w:spacing w:before="72" w:after="0" w:line="240" w:lineRule="auto"/>
        <w:ind w:left="112" w:right="114"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За загальним правилом, обов’язок по зберіганню житлових приміщень покладено законодавцем не лише на наймача і наймодавця, а й на інших учасників правовідносин. Відповідно до ст. 175 ЖК державні і громадські органи, підприємства, установи, організації, службові особи зобов’язані дбати про схоронність житлового фонду та підвищення його благоустрою.</w:t>
      </w:r>
    </w:p>
    <w:p w14:paraId="111617B2" w14:textId="1BBB1FBB" w:rsidR="007135A6" w:rsidRPr="00F6479F" w:rsidRDefault="007135A6" w:rsidP="007135A6">
      <w:pPr>
        <w:widowControl w:val="0"/>
        <w:autoSpaceDE w:val="0"/>
        <w:autoSpaceDN w:val="0"/>
        <w:spacing w:before="1" w:after="0" w:line="322" w:lineRule="exact"/>
        <w:ind w:left="833"/>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lastRenderedPageBreak/>
        <w:t>Стаття 176 ЖК визначає обов’язки наймодавця житлового приміщення:</w:t>
      </w:r>
    </w:p>
    <w:p w14:paraId="7D975409" w14:textId="77777777" w:rsidR="00B76493" w:rsidRPr="00F6479F" w:rsidRDefault="00B76493" w:rsidP="00B76493">
      <w:pPr>
        <w:pStyle w:val="rvps2"/>
        <w:rPr>
          <w:sz w:val="28"/>
          <w:szCs w:val="28"/>
          <w:lang w:val="uk-UA"/>
        </w:rPr>
      </w:pPr>
      <w:r w:rsidRPr="00F6479F">
        <w:rPr>
          <w:sz w:val="28"/>
          <w:szCs w:val="28"/>
          <w:lang w:val="uk-UA"/>
        </w:rPr>
        <w:t xml:space="preserve">Наймодавець зобов'язаний своєчасно провадити ремонт жилих будинків, забезпечувати безперебійну роботу інженерного обладнання будинків і жилих приміщень, належне утримання під'їздів, інших місць загального користування будинків і </w:t>
      </w:r>
      <w:proofErr w:type="spellStart"/>
      <w:r w:rsidRPr="00F6479F">
        <w:rPr>
          <w:sz w:val="28"/>
          <w:szCs w:val="28"/>
          <w:lang w:val="uk-UA"/>
        </w:rPr>
        <w:t>придомової</w:t>
      </w:r>
      <w:proofErr w:type="spellEnd"/>
      <w:r w:rsidRPr="00F6479F">
        <w:rPr>
          <w:sz w:val="28"/>
          <w:szCs w:val="28"/>
          <w:lang w:val="uk-UA"/>
        </w:rPr>
        <w:t xml:space="preserve"> території. Такі ж обов'язки покладаються на житлово-будівельні кооперативи.</w:t>
      </w:r>
    </w:p>
    <w:p w14:paraId="317FCC9D" w14:textId="77777777" w:rsidR="00B76493" w:rsidRPr="00F6479F" w:rsidRDefault="00B76493" w:rsidP="00B76493">
      <w:pPr>
        <w:pStyle w:val="rvps2"/>
        <w:rPr>
          <w:sz w:val="28"/>
          <w:szCs w:val="28"/>
          <w:lang w:val="uk-UA"/>
        </w:rPr>
      </w:pPr>
      <w:bookmarkStart w:id="2" w:name="n811"/>
      <w:bookmarkEnd w:id="2"/>
      <w:r w:rsidRPr="00F6479F">
        <w:rPr>
          <w:sz w:val="28"/>
          <w:szCs w:val="28"/>
          <w:lang w:val="uk-UA"/>
        </w:rPr>
        <w:t xml:space="preserve">Капітальний ремонт жилих будинків, технічне обслуговування їх інженерного обладнання, а також поточний ремонт жилих приміщень, що його зобов'язаний провадити наймодавець (житлово-будівельний кооператив), здійснюються відповідно до правил користування жилими приміщеннями, утримання жилого будинку і </w:t>
      </w:r>
      <w:proofErr w:type="spellStart"/>
      <w:r w:rsidRPr="00F6479F">
        <w:rPr>
          <w:sz w:val="28"/>
          <w:szCs w:val="28"/>
          <w:lang w:val="uk-UA"/>
        </w:rPr>
        <w:t>придомової</w:t>
      </w:r>
      <w:proofErr w:type="spellEnd"/>
      <w:r w:rsidRPr="00F6479F">
        <w:rPr>
          <w:sz w:val="28"/>
          <w:szCs w:val="28"/>
          <w:lang w:val="uk-UA"/>
        </w:rPr>
        <w:t xml:space="preserve"> території, правил і норм технічної експлуатації житлового фонду.</w:t>
      </w:r>
    </w:p>
    <w:p w14:paraId="0ED979E1" w14:textId="77777777" w:rsidR="00B76493" w:rsidRPr="00F6479F" w:rsidRDefault="00B76493" w:rsidP="00B76493">
      <w:pPr>
        <w:pStyle w:val="rvps2"/>
        <w:rPr>
          <w:sz w:val="28"/>
          <w:szCs w:val="28"/>
          <w:lang w:val="uk-UA"/>
        </w:rPr>
      </w:pPr>
      <w:bookmarkStart w:id="3" w:name="n812"/>
      <w:bookmarkEnd w:id="3"/>
      <w:r w:rsidRPr="00F6479F">
        <w:rPr>
          <w:sz w:val="28"/>
          <w:szCs w:val="28"/>
          <w:lang w:val="uk-UA"/>
        </w:rPr>
        <w:t>Невиконання наймодавцем (житлово-будівельним кооперативом) обов'язків по ремонту жилого приміщення у випадках, викликаних невідкладною необхідністю, дає наймачеві жилого приміщення (члену житлово-будівельного кооперативу) право провести ремонт і стягнути з наймодавця (житлово-будівельного кооперативу) вартість ремонту або зарахувати її в рахунок квартирної плати (внесків на експлуатацію і ремонт будинку кооперативу).</w:t>
      </w:r>
    </w:p>
    <w:p w14:paraId="74BD0B78" w14:textId="77777777" w:rsidR="00B76493" w:rsidRPr="00F6479F" w:rsidRDefault="00B76493" w:rsidP="007135A6">
      <w:pPr>
        <w:widowControl w:val="0"/>
        <w:autoSpaceDE w:val="0"/>
        <w:autoSpaceDN w:val="0"/>
        <w:spacing w:before="1" w:after="0" w:line="322" w:lineRule="exact"/>
        <w:ind w:left="833"/>
        <w:jc w:val="both"/>
        <w:rPr>
          <w:rFonts w:ascii="Times New Roman" w:eastAsia="Times New Roman" w:hAnsi="Times New Roman" w:cs="Times New Roman"/>
          <w:sz w:val="28"/>
          <w:szCs w:val="28"/>
          <w:lang w:val="uk-UA"/>
        </w:rPr>
      </w:pPr>
    </w:p>
    <w:p w14:paraId="1797CB54" w14:textId="72AF23DD" w:rsidR="007135A6" w:rsidRPr="00F6479F" w:rsidRDefault="007135A6" w:rsidP="007135A6">
      <w:pPr>
        <w:widowControl w:val="0"/>
        <w:autoSpaceDE w:val="0"/>
        <w:autoSpaceDN w:val="0"/>
        <w:spacing w:after="0" w:line="240" w:lineRule="auto"/>
        <w:ind w:left="112" w:right="117"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Обов’язки громадян із забезпечення схоронності житлових будинків викладені у ст. 177 ЖК.</w:t>
      </w:r>
    </w:p>
    <w:p w14:paraId="06B5AC0B" w14:textId="77777777" w:rsidR="00B76493" w:rsidRPr="00F6479F" w:rsidRDefault="00B76493" w:rsidP="00B76493">
      <w:pPr>
        <w:pStyle w:val="rvps2"/>
        <w:rPr>
          <w:sz w:val="28"/>
          <w:szCs w:val="28"/>
          <w:lang w:val="uk-UA"/>
        </w:rPr>
      </w:pPr>
      <w:r w:rsidRPr="00F6479F">
        <w:rPr>
          <w:sz w:val="28"/>
          <w:szCs w:val="28"/>
          <w:lang w:val="uk-UA"/>
        </w:rPr>
        <w:t xml:space="preserve">Громадяни зобов'язані забезпечувати схоронність жилих приміщень, бережно ставитися до санітарно-технічного та іншого обладнання, до об'єктів благоустрою, додержувати правил утримання жилого будинку і </w:t>
      </w:r>
      <w:proofErr w:type="spellStart"/>
      <w:r w:rsidRPr="00F6479F">
        <w:rPr>
          <w:sz w:val="28"/>
          <w:szCs w:val="28"/>
          <w:lang w:val="uk-UA"/>
        </w:rPr>
        <w:t>придомової</w:t>
      </w:r>
      <w:proofErr w:type="spellEnd"/>
      <w:r w:rsidRPr="00F6479F">
        <w:rPr>
          <w:sz w:val="28"/>
          <w:szCs w:val="28"/>
          <w:lang w:val="uk-UA"/>
        </w:rPr>
        <w:t xml:space="preserve"> території, правил пожежної безпеки, додержувати чистоти і порядку в під'їздах, кабінах ліфтів, на сходових клітках і в інших місцях загального користування.</w:t>
      </w:r>
    </w:p>
    <w:p w14:paraId="0295DDCB" w14:textId="77777777" w:rsidR="00B76493" w:rsidRPr="00F6479F" w:rsidRDefault="00B76493" w:rsidP="00B76493">
      <w:pPr>
        <w:pStyle w:val="rvps2"/>
        <w:rPr>
          <w:sz w:val="28"/>
          <w:szCs w:val="28"/>
        </w:rPr>
      </w:pPr>
      <w:bookmarkStart w:id="4" w:name="n815"/>
      <w:bookmarkEnd w:id="4"/>
      <w:proofErr w:type="spellStart"/>
      <w:r w:rsidRPr="00F6479F">
        <w:rPr>
          <w:sz w:val="28"/>
          <w:szCs w:val="28"/>
        </w:rPr>
        <w:t>Наймачі</w:t>
      </w:r>
      <w:proofErr w:type="spellEnd"/>
      <w:r w:rsidRPr="00F6479F">
        <w:rPr>
          <w:sz w:val="28"/>
          <w:szCs w:val="28"/>
        </w:rPr>
        <w:t xml:space="preserve"> </w:t>
      </w:r>
      <w:proofErr w:type="spellStart"/>
      <w:r w:rsidRPr="00F6479F">
        <w:rPr>
          <w:sz w:val="28"/>
          <w:szCs w:val="28"/>
        </w:rPr>
        <w:t>жилих</w:t>
      </w:r>
      <w:proofErr w:type="spellEnd"/>
      <w:r w:rsidRPr="00F6479F">
        <w:rPr>
          <w:sz w:val="28"/>
          <w:szCs w:val="28"/>
        </w:rPr>
        <w:t xml:space="preserve"> </w:t>
      </w:r>
      <w:proofErr w:type="spellStart"/>
      <w:r w:rsidRPr="00F6479F">
        <w:rPr>
          <w:sz w:val="28"/>
          <w:szCs w:val="28"/>
        </w:rPr>
        <w:t>приміщень</w:t>
      </w:r>
      <w:proofErr w:type="spellEnd"/>
      <w:r w:rsidRPr="00F6479F">
        <w:rPr>
          <w:sz w:val="28"/>
          <w:szCs w:val="28"/>
        </w:rPr>
        <w:t xml:space="preserve"> на </w:t>
      </w:r>
      <w:proofErr w:type="spellStart"/>
      <w:r w:rsidRPr="00F6479F">
        <w:rPr>
          <w:sz w:val="28"/>
          <w:szCs w:val="28"/>
        </w:rPr>
        <w:t>умовах</w:t>
      </w:r>
      <w:proofErr w:type="spellEnd"/>
      <w:r w:rsidRPr="00F6479F">
        <w:rPr>
          <w:sz w:val="28"/>
          <w:szCs w:val="28"/>
        </w:rPr>
        <w:t xml:space="preserve"> і в порядку, </w:t>
      </w:r>
      <w:proofErr w:type="spellStart"/>
      <w:r w:rsidRPr="00F6479F">
        <w:rPr>
          <w:sz w:val="28"/>
          <w:szCs w:val="28"/>
        </w:rPr>
        <w:t>що</w:t>
      </w:r>
      <w:proofErr w:type="spellEnd"/>
      <w:r w:rsidRPr="00F6479F">
        <w:rPr>
          <w:sz w:val="28"/>
          <w:szCs w:val="28"/>
        </w:rPr>
        <w:t xml:space="preserve"> </w:t>
      </w:r>
      <w:proofErr w:type="spellStart"/>
      <w:r w:rsidRPr="00F6479F">
        <w:rPr>
          <w:sz w:val="28"/>
          <w:szCs w:val="28"/>
        </w:rPr>
        <w:t>визначаються</w:t>
      </w:r>
      <w:proofErr w:type="spellEnd"/>
      <w:r w:rsidRPr="00F6479F">
        <w:rPr>
          <w:sz w:val="28"/>
          <w:szCs w:val="28"/>
        </w:rPr>
        <w:t xml:space="preserve"> </w:t>
      </w:r>
      <w:proofErr w:type="spellStart"/>
      <w:r w:rsidRPr="00F6479F">
        <w:rPr>
          <w:sz w:val="28"/>
          <w:szCs w:val="28"/>
        </w:rPr>
        <w:t>законодавством</w:t>
      </w:r>
      <w:proofErr w:type="spellEnd"/>
      <w:r w:rsidRPr="00F6479F">
        <w:rPr>
          <w:sz w:val="28"/>
          <w:szCs w:val="28"/>
        </w:rPr>
        <w:t xml:space="preserve"> </w:t>
      </w:r>
      <w:proofErr w:type="spellStart"/>
      <w:r w:rsidRPr="00F6479F">
        <w:rPr>
          <w:sz w:val="28"/>
          <w:szCs w:val="28"/>
        </w:rPr>
        <w:t>Української</w:t>
      </w:r>
      <w:proofErr w:type="spellEnd"/>
      <w:r w:rsidRPr="00F6479F">
        <w:rPr>
          <w:sz w:val="28"/>
          <w:szCs w:val="28"/>
        </w:rPr>
        <w:t xml:space="preserve"> РСР, </w:t>
      </w:r>
      <w:proofErr w:type="spellStart"/>
      <w:r w:rsidRPr="00F6479F">
        <w:rPr>
          <w:sz w:val="28"/>
          <w:szCs w:val="28"/>
        </w:rPr>
        <w:t>повинні</w:t>
      </w:r>
      <w:proofErr w:type="spellEnd"/>
      <w:r w:rsidRPr="00F6479F">
        <w:rPr>
          <w:sz w:val="28"/>
          <w:szCs w:val="28"/>
        </w:rPr>
        <w:t xml:space="preserve"> </w:t>
      </w:r>
      <w:proofErr w:type="spellStart"/>
      <w:r w:rsidRPr="00F6479F">
        <w:rPr>
          <w:sz w:val="28"/>
          <w:szCs w:val="28"/>
        </w:rPr>
        <w:t>провадити</w:t>
      </w:r>
      <w:proofErr w:type="spellEnd"/>
      <w:r w:rsidRPr="00F6479F">
        <w:rPr>
          <w:sz w:val="28"/>
          <w:szCs w:val="28"/>
        </w:rPr>
        <w:t xml:space="preserve"> за </w:t>
      </w:r>
      <w:proofErr w:type="spellStart"/>
      <w:r w:rsidRPr="00F6479F">
        <w:rPr>
          <w:sz w:val="28"/>
          <w:szCs w:val="28"/>
        </w:rPr>
        <w:t>свій</w:t>
      </w:r>
      <w:proofErr w:type="spellEnd"/>
      <w:r w:rsidRPr="00F6479F">
        <w:rPr>
          <w:sz w:val="28"/>
          <w:szCs w:val="28"/>
        </w:rPr>
        <w:t xml:space="preserve"> </w:t>
      </w:r>
      <w:proofErr w:type="spellStart"/>
      <w:r w:rsidRPr="00F6479F">
        <w:rPr>
          <w:sz w:val="28"/>
          <w:szCs w:val="28"/>
        </w:rPr>
        <w:t>рахунок</w:t>
      </w:r>
      <w:proofErr w:type="spellEnd"/>
      <w:r w:rsidRPr="00F6479F">
        <w:rPr>
          <w:sz w:val="28"/>
          <w:szCs w:val="28"/>
        </w:rPr>
        <w:t xml:space="preserve"> </w:t>
      </w:r>
      <w:proofErr w:type="spellStart"/>
      <w:r w:rsidRPr="00F6479F">
        <w:rPr>
          <w:sz w:val="28"/>
          <w:szCs w:val="28"/>
        </w:rPr>
        <w:t>поточний</w:t>
      </w:r>
      <w:proofErr w:type="spellEnd"/>
      <w:r w:rsidRPr="00F6479F">
        <w:rPr>
          <w:sz w:val="28"/>
          <w:szCs w:val="28"/>
        </w:rPr>
        <w:t xml:space="preserve"> ремонт </w:t>
      </w:r>
      <w:proofErr w:type="spellStart"/>
      <w:r w:rsidRPr="00F6479F">
        <w:rPr>
          <w:sz w:val="28"/>
          <w:szCs w:val="28"/>
        </w:rPr>
        <w:t>жилих</w:t>
      </w:r>
      <w:proofErr w:type="spellEnd"/>
      <w:r w:rsidRPr="00F6479F">
        <w:rPr>
          <w:sz w:val="28"/>
          <w:szCs w:val="28"/>
        </w:rPr>
        <w:t xml:space="preserve"> </w:t>
      </w:r>
      <w:proofErr w:type="spellStart"/>
      <w:r w:rsidRPr="00F6479F">
        <w:rPr>
          <w:sz w:val="28"/>
          <w:szCs w:val="28"/>
        </w:rPr>
        <w:t>приміщень</w:t>
      </w:r>
      <w:proofErr w:type="spellEnd"/>
      <w:r w:rsidRPr="00F6479F">
        <w:rPr>
          <w:sz w:val="28"/>
          <w:szCs w:val="28"/>
        </w:rPr>
        <w:t xml:space="preserve">, а при </w:t>
      </w:r>
      <w:proofErr w:type="spellStart"/>
      <w:r w:rsidRPr="00F6479F">
        <w:rPr>
          <w:sz w:val="28"/>
          <w:szCs w:val="28"/>
        </w:rPr>
        <w:t>звільненні</w:t>
      </w:r>
      <w:proofErr w:type="spellEnd"/>
      <w:r w:rsidRPr="00F6479F">
        <w:rPr>
          <w:sz w:val="28"/>
          <w:szCs w:val="28"/>
        </w:rPr>
        <w:t xml:space="preserve"> </w:t>
      </w:r>
      <w:proofErr w:type="spellStart"/>
      <w:r w:rsidRPr="00F6479F">
        <w:rPr>
          <w:sz w:val="28"/>
          <w:szCs w:val="28"/>
        </w:rPr>
        <w:t>приміщення</w:t>
      </w:r>
      <w:proofErr w:type="spellEnd"/>
      <w:r w:rsidRPr="00F6479F">
        <w:rPr>
          <w:sz w:val="28"/>
          <w:szCs w:val="28"/>
        </w:rPr>
        <w:t xml:space="preserve"> - </w:t>
      </w:r>
      <w:proofErr w:type="spellStart"/>
      <w:r w:rsidRPr="00F6479F">
        <w:rPr>
          <w:sz w:val="28"/>
          <w:szCs w:val="28"/>
        </w:rPr>
        <w:t>здати</w:t>
      </w:r>
      <w:proofErr w:type="spellEnd"/>
      <w:r w:rsidRPr="00F6479F">
        <w:rPr>
          <w:sz w:val="28"/>
          <w:szCs w:val="28"/>
        </w:rPr>
        <w:t xml:space="preserve"> </w:t>
      </w:r>
      <w:proofErr w:type="spellStart"/>
      <w:r w:rsidRPr="00F6479F">
        <w:rPr>
          <w:sz w:val="28"/>
          <w:szCs w:val="28"/>
        </w:rPr>
        <w:t>його</w:t>
      </w:r>
      <w:proofErr w:type="spellEnd"/>
      <w:r w:rsidRPr="00F6479F">
        <w:rPr>
          <w:sz w:val="28"/>
          <w:szCs w:val="28"/>
        </w:rPr>
        <w:t xml:space="preserve"> в </w:t>
      </w:r>
      <w:proofErr w:type="spellStart"/>
      <w:r w:rsidRPr="00F6479F">
        <w:rPr>
          <w:sz w:val="28"/>
          <w:szCs w:val="28"/>
        </w:rPr>
        <w:t>належному</w:t>
      </w:r>
      <w:proofErr w:type="spellEnd"/>
      <w:r w:rsidRPr="00F6479F">
        <w:rPr>
          <w:sz w:val="28"/>
          <w:szCs w:val="28"/>
        </w:rPr>
        <w:t xml:space="preserve"> </w:t>
      </w:r>
      <w:proofErr w:type="spellStart"/>
      <w:r w:rsidRPr="00F6479F">
        <w:rPr>
          <w:sz w:val="28"/>
          <w:szCs w:val="28"/>
        </w:rPr>
        <w:t>стані</w:t>
      </w:r>
      <w:proofErr w:type="spellEnd"/>
      <w:r w:rsidRPr="00F6479F">
        <w:rPr>
          <w:sz w:val="28"/>
          <w:szCs w:val="28"/>
        </w:rPr>
        <w:t xml:space="preserve">. </w:t>
      </w:r>
      <w:proofErr w:type="spellStart"/>
      <w:r w:rsidRPr="00F6479F">
        <w:rPr>
          <w:sz w:val="28"/>
          <w:szCs w:val="28"/>
        </w:rPr>
        <w:t>Такі</w:t>
      </w:r>
      <w:proofErr w:type="spellEnd"/>
      <w:r w:rsidRPr="00F6479F">
        <w:rPr>
          <w:sz w:val="28"/>
          <w:szCs w:val="28"/>
        </w:rPr>
        <w:t xml:space="preserve"> ж </w:t>
      </w:r>
      <w:proofErr w:type="spellStart"/>
      <w:r w:rsidRPr="00F6479F">
        <w:rPr>
          <w:sz w:val="28"/>
          <w:szCs w:val="28"/>
        </w:rPr>
        <w:t>обов'язки</w:t>
      </w:r>
      <w:proofErr w:type="spellEnd"/>
      <w:r w:rsidRPr="00F6479F">
        <w:rPr>
          <w:sz w:val="28"/>
          <w:szCs w:val="28"/>
        </w:rPr>
        <w:t xml:space="preserve"> </w:t>
      </w:r>
      <w:proofErr w:type="spellStart"/>
      <w:r w:rsidRPr="00F6479F">
        <w:rPr>
          <w:sz w:val="28"/>
          <w:szCs w:val="28"/>
        </w:rPr>
        <w:t>покладаються</w:t>
      </w:r>
      <w:proofErr w:type="spellEnd"/>
      <w:r w:rsidRPr="00F6479F">
        <w:rPr>
          <w:sz w:val="28"/>
          <w:szCs w:val="28"/>
        </w:rPr>
        <w:t xml:space="preserve"> на </w:t>
      </w:r>
      <w:proofErr w:type="spellStart"/>
      <w:r w:rsidRPr="00F6479F">
        <w:rPr>
          <w:sz w:val="28"/>
          <w:szCs w:val="28"/>
        </w:rPr>
        <w:t>членів</w:t>
      </w:r>
      <w:proofErr w:type="spellEnd"/>
      <w:r w:rsidRPr="00F6479F">
        <w:rPr>
          <w:sz w:val="28"/>
          <w:szCs w:val="28"/>
        </w:rPr>
        <w:t xml:space="preserve"> </w:t>
      </w:r>
      <w:proofErr w:type="spellStart"/>
      <w:r w:rsidRPr="00F6479F">
        <w:rPr>
          <w:sz w:val="28"/>
          <w:szCs w:val="28"/>
        </w:rPr>
        <w:t>житлово-будівельного</w:t>
      </w:r>
      <w:proofErr w:type="spellEnd"/>
      <w:r w:rsidRPr="00F6479F">
        <w:rPr>
          <w:sz w:val="28"/>
          <w:szCs w:val="28"/>
        </w:rPr>
        <w:t xml:space="preserve"> кооперативу.</w:t>
      </w:r>
    </w:p>
    <w:p w14:paraId="4A6A6646" w14:textId="77777777" w:rsidR="00B76493" w:rsidRPr="00F6479F" w:rsidRDefault="00B76493" w:rsidP="00B76493">
      <w:pPr>
        <w:pStyle w:val="rvps2"/>
        <w:rPr>
          <w:sz w:val="28"/>
          <w:szCs w:val="28"/>
        </w:rPr>
      </w:pPr>
      <w:bookmarkStart w:id="5" w:name="n816"/>
      <w:bookmarkEnd w:id="5"/>
      <w:proofErr w:type="spellStart"/>
      <w:r w:rsidRPr="00F6479F">
        <w:rPr>
          <w:sz w:val="28"/>
          <w:szCs w:val="28"/>
        </w:rPr>
        <w:t>Якщо</w:t>
      </w:r>
      <w:proofErr w:type="spellEnd"/>
      <w:r w:rsidRPr="00F6479F">
        <w:rPr>
          <w:sz w:val="28"/>
          <w:szCs w:val="28"/>
        </w:rPr>
        <w:t xml:space="preserve"> </w:t>
      </w:r>
      <w:proofErr w:type="spellStart"/>
      <w:r w:rsidRPr="00F6479F">
        <w:rPr>
          <w:sz w:val="28"/>
          <w:szCs w:val="28"/>
        </w:rPr>
        <w:t>необхідність</w:t>
      </w:r>
      <w:proofErr w:type="spellEnd"/>
      <w:r w:rsidRPr="00F6479F">
        <w:rPr>
          <w:sz w:val="28"/>
          <w:szCs w:val="28"/>
        </w:rPr>
        <w:t xml:space="preserve"> у </w:t>
      </w:r>
      <w:proofErr w:type="spellStart"/>
      <w:r w:rsidRPr="00F6479F">
        <w:rPr>
          <w:sz w:val="28"/>
          <w:szCs w:val="28"/>
        </w:rPr>
        <w:t>проведенні</w:t>
      </w:r>
      <w:proofErr w:type="spellEnd"/>
      <w:r w:rsidRPr="00F6479F">
        <w:rPr>
          <w:sz w:val="28"/>
          <w:szCs w:val="28"/>
        </w:rPr>
        <w:t xml:space="preserve"> </w:t>
      </w:r>
      <w:proofErr w:type="spellStart"/>
      <w:r w:rsidRPr="00F6479F">
        <w:rPr>
          <w:sz w:val="28"/>
          <w:szCs w:val="28"/>
        </w:rPr>
        <w:t>внутріквартирного</w:t>
      </w:r>
      <w:proofErr w:type="spellEnd"/>
      <w:r w:rsidRPr="00F6479F">
        <w:rPr>
          <w:sz w:val="28"/>
          <w:szCs w:val="28"/>
        </w:rPr>
        <w:t xml:space="preserve"> поточного ремонту </w:t>
      </w:r>
      <w:proofErr w:type="spellStart"/>
      <w:r w:rsidRPr="00F6479F">
        <w:rPr>
          <w:sz w:val="28"/>
          <w:szCs w:val="28"/>
        </w:rPr>
        <w:t>викликана</w:t>
      </w:r>
      <w:proofErr w:type="spellEnd"/>
      <w:r w:rsidRPr="00F6479F">
        <w:rPr>
          <w:sz w:val="28"/>
          <w:szCs w:val="28"/>
        </w:rPr>
        <w:t xml:space="preserve"> </w:t>
      </w:r>
      <w:proofErr w:type="spellStart"/>
      <w:r w:rsidRPr="00F6479F">
        <w:rPr>
          <w:sz w:val="28"/>
          <w:szCs w:val="28"/>
        </w:rPr>
        <w:t>пошкодженням</w:t>
      </w:r>
      <w:proofErr w:type="spellEnd"/>
      <w:r w:rsidRPr="00F6479F">
        <w:rPr>
          <w:sz w:val="28"/>
          <w:szCs w:val="28"/>
        </w:rPr>
        <w:t xml:space="preserve"> </w:t>
      </w:r>
      <w:proofErr w:type="spellStart"/>
      <w:r w:rsidRPr="00F6479F">
        <w:rPr>
          <w:sz w:val="28"/>
          <w:szCs w:val="28"/>
        </w:rPr>
        <w:t>частин</w:t>
      </w:r>
      <w:proofErr w:type="spellEnd"/>
      <w:r w:rsidRPr="00F6479F">
        <w:rPr>
          <w:sz w:val="28"/>
          <w:szCs w:val="28"/>
        </w:rPr>
        <w:t xml:space="preserve"> </w:t>
      </w:r>
      <w:proofErr w:type="spellStart"/>
      <w:r w:rsidRPr="00F6479F">
        <w:rPr>
          <w:sz w:val="28"/>
          <w:szCs w:val="28"/>
        </w:rPr>
        <w:t>будинку</w:t>
      </w:r>
      <w:proofErr w:type="spellEnd"/>
      <w:r w:rsidRPr="00F6479F">
        <w:rPr>
          <w:sz w:val="28"/>
          <w:szCs w:val="28"/>
        </w:rPr>
        <w:t xml:space="preserve">, </w:t>
      </w:r>
      <w:proofErr w:type="spellStart"/>
      <w:r w:rsidRPr="00F6479F">
        <w:rPr>
          <w:sz w:val="28"/>
          <w:szCs w:val="28"/>
        </w:rPr>
        <w:t>інженерного</w:t>
      </w:r>
      <w:proofErr w:type="spellEnd"/>
      <w:r w:rsidRPr="00F6479F">
        <w:rPr>
          <w:sz w:val="28"/>
          <w:szCs w:val="28"/>
        </w:rPr>
        <w:t xml:space="preserve"> </w:t>
      </w:r>
      <w:proofErr w:type="spellStart"/>
      <w:r w:rsidRPr="00F6479F">
        <w:rPr>
          <w:sz w:val="28"/>
          <w:szCs w:val="28"/>
        </w:rPr>
        <w:t>обладнання</w:t>
      </w:r>
      <w:proofErr w:type="spellEnd"/>
      <w:r w:rsidRPr="00F6479F">
        <w:rPr>
          <w:sz w:val="28"/>
          <w:szCs w:val="28"/>
        </w:rPr>
        <w:t xml:space="preserve"> </w:t>
      </w:r>
      <w:proofErr w:type="spellStart"/>
      <w:r w:rsidRPr="00F6479F">
        <w:rPr>
          <w:sz w:val="28"/>
          <w:szCs w:val="28"/>
        </w:rPr>
        <w:t>або</w:t>
      </w:r>
      <w:proofErr w:type="spellEnd"/>
      <w:r w:rsidRPr="00F6479F">
        <w:rPr>
          <w:sz w:val="28"/>
          <w:szCs w:val="28"/>
        </w:rPr>
        <w:t xml:space="preserve"> </w:t>
      </w:r>
      <w:proofErr w:type="spellStart"/>
      <w:r w:rsidRPr="00F6479F">
        <w:rPr>
          <w:sz w:val="28"/>
          <w:szCs w:val="28"/>
        </w:rPr>
        <w:t>зв'язана</w:t>
      </w:r>
      <w:proofErr w:type="spellEnd"/>
      <w:r w:rsidRPr="00F6479F">
        <w:rPr>
          <w:sz w:val="28"/>
          <w:szCs w:val="28"/>
        </w:rPr>
        <w:t xml:space="preserve"> з </w:t>
      </w:r>
      <w:proofErr w:type="spellStart"/>
      <w:r w:rsidRPr="00F6479F">
        <w:rPr>
          <w:sz w:val="28"/>
          <w:szCs w:val="28"/>
        </w:rPr>
        <w:t>капітальним</w:t>
      </w:r>
      <w:proofErr w:type="spellEnd"/>
      <w:r w:rsidRPr="00F6479F">
        <w:rPr>
          <w:sz w:val="28"/>
          <w:szCs w:val="28"/>
        </w:rPr>
        <w:t xml:space="preserve"> ремонтом </w:t>
      </w:r>
      <w:proofErr w:type="spellStart"/>
      <w:r w:rsidRPr="00F6479F">
        <w:rPr>
          <w:sz w:val="28"/>
          <w:szCs w:val="28"/>
        </w:rPr>
        <w:t>будинку</w:t>
      </w:r>
      <w:proofErr w:type="spellEnd"/>
      <w:r w:rsidRPr="00F6479F">
        <w:rPr>
          <w:sz w:val="28"/>
          <w:szCs w:val="28"/>
        </w:rPr>
        <w:t xml:space="preserve"> </w:t>
      </w:r>
      <w:proofErr w:type="spellStart"/>
      <w:r w:rsidRPr="00F6479F">
        <w:rPr>
          <w:sz w:val="28"/>
          <w:szCs w:val="28"/>
        </w:rPr>
        <w:t>чи</w:t>
      </w:r>
      <w:proofErr w:type="spellEnd"/>
      <w:r w:rsidRPr="00F6479F">
        <w:rPr>
          <w:sz w:val="28"/>
          <w:szCs w:val="28"/>
        </w:rPr>
        <w:t xml:space="preserve"> </w:t>
      </w:r>
      <w:proofErr w:type="spellStart"/>
      <w:r w:rsidRPr="00F6479F">
        <w:rPr>
          <w:sz w:val="28"/>
          <w:szCs w:val="28"/>
        </w:rPr>
        <w:t>його</w:t>
      </w:r>
      <w:proofErr w:type="spellEnd"/>
      <w:r w:rsidRPr="00F6479F">
        <w:rPr>
          <w:sz w:val="28"/>
          <w:szCs w:val="28"/>
        </w:rPr>
        <w:t xml:space="preserve"> </w:t>
      </w:r>
      <w:proofErr w:type="spellStart"/>
      <w:r w:rsidRPr="00F6479F">
        <w:rPr>
          <w:sz w:val="28"/>
          <w:szCs w:val="28"/>
        </w:rPr>
        <w:t>конструктивних</w:t>
      </w:r>
      <w:proofErr w:type="spellEnd"/>
      <w:r w:rsidRPr="00F6479F">
        <w:rPr>
          <w:sz w:val="28"/>
          <w:szCs w:val="28"/>
        </w:rPr>
        <w:t xml:space="preserve"> </w:t>
      </w:r>
      <w:proofErr w:type="spellStart"/>
      <w:r w:rsidRPr="00F6479F">
        <w:rPr>
          <w:sz w:val="28"/>
          <w:szCs w:val="28"/>
        </w:rPr>
        <w:t>частин</w:t>
      </w:r>
      <w:proofErr w:type="spellEnd"/>
      <w:r w:rsidRPr="00F6479F">
        <w:rPr>
          <w:sz w:val="28"/>
          <w:szCs w:val="28"/>
        </w:rPr>
        <w:t xml:space="preserve">, </w:t>
      </w:r>
      <w:proofErr w:type="spellStart"/>
      <w:r w:rsidRPr="00F6479F">
        <w:rPr>
          <w:sz w:val="28"/>
          <w:szCs w:val="28"/>
        </w:rPr>
        <w:t>цей</w:t>
      </w:r>
      <w:proofErr w:type="spellEnd"/>
      <w:r w:rsidRPr="00F6479F">
        <w:rPr>
          <w:sz w:val="28"/>
          <w:szCs w:val="28"/>
        </w:rPr>
        <w:t xml:space="preserve"> ремонт </w:t>
      </w:r>
      <w:proofErr w:type="spellStart"/>
      <w:r w:rsidRPr="00F6479F">
        <w:rPr>
          <w:sz w:val="28"/>
          <w:szCs w:val="28"/>
        </w:rPr>
        <w:t>провадиться</w:t>
      </w:r>
      <w:proofErr w:type="spellEnd"/>
      <w:r w:rsidRPr="00F6479F">
        <w:rPr>
          <w:sz w:val="28"/>
          <w:szCs w:val="28"/>
        </w:rPr>
        <w:t xml:space="preserve"> </w:t>
      </w:r>
      <w:proofErr w:type="spellStart"/>
      <w:r w:rsidRPr="00F6479F">
        <w:rPr>
          <w:sz w:val="28"/>
          <w:szCs w:val="28"/>
        </w:rPr>
        <w:t>наймодавцем</w:t>
      </w:r>
      <w:proofErr w:type="spellEnd"/>
      <w:r w:rsidRPr="00F6479F">
        <w:rPr>
          <w:sz w:val="28"/>
          <w:szCs w:val="28"/>
        </w:rPr>
        <w:t xml:space="preserve"> (</w:t>
      </w:r>
      <w:proofErr w:type="spellStart"/>
      <w:r w:rsidRPr="00F6479F">
        <w:rPr>
          <w:sz w:val="28"/>
          <w:szCs w:val="28"/>
        </w:rPr>
        <w:t>житлово-будівельним</w:t>
      </w:r>
      <w:proofErr w:type="spellEnd"/>
      <w:r w:rsidRPr="00F6479F">
        <w:rPr>
          <w:sz w:val="28"/>
          <w:szCs w:val="28"/>
        </w:rPr>
        <w:t xml:space="preserve"> кооперативом) </w:t>
      </w:r>
      <w:proofErr w:type="spellStart"/>
      <w:r w:rsidRPr="00F6479F">
        <w:rPr>
          <w:sz w:val="28"/>
          <w:szCs w:val="28"/>
        </w:rPr>
        <w:t>або</w:t>
      </w:r>
      <w:proofErr w:type="spellEnd"/>
      <w:r w:rsidRPr="00F6479F">
        <w:rPr>
          <w:sz w:val="28"/>
          <w:szCs w:val="28"/>
        </w:rPr>
        <w:t xml:space="preserve"> за </w:t>
      </w:r>
      <w:proofErr w:type="spellStart"/>
      <w:r w:rsidRPr="00F6479F">
        <w:rPr>
          <w:sz w:val="28"/>
          <w:szCs w:val="28"/>
        </w:rPr>
        <w:t>його</w:t>
      </w:r>
      <w:proofErr w:type="spellEnd"/>
      <w:r w:rsidRPr="00F6479F">
        <w:rPr>
          <w:sz w:val="28"/>
          <w:szCs w:val="28"/>
        </w:rPr>
        <w:t xml:space="preserve"> </w:t>
      </w:r>
      <w:proofErr w:type="spellStart"/>
      <w:r w:rsidRPr="00F6479F">
        <w:rPr>
          <w:sz w:val="28"/>
          <w:szCs w:val="28"/>
        </w:rPr>
        <w:t>рахунок</w:t>
      </w:r>
      <w:proofErr w:type="spellEnd"/>
      <w:r w:rsidRPr="00F6479F">
        <w:rPr>
          <w:sz w:val="28"/>
          <w:szCs w:val="28"/>
        </w:rPr>
        <w:t>.</w:t>
      </w:r>
    </w:p>
    <w:p w14:paraId="6EE267BE" w14:textId="77777777" w:rsidR="00B76493" w:rsidRPr="00F6479F" w:rsidRDefault="00B76493" w:rsidP="00B76493">
      <w:pPr>
        <w:pStyle w:val="rvps2"/>
        <w:rPr>
          <w:sz w:val="28"/>
          <w:szCs w:val="28"/>
        </w:rPr>
      </w:pPr>
      <w:bookmarkStart w:id="6" w:name="n817"/>
      <w:bookmarkEnd w:id="6"/>
      <w:proofErr w:type="spellStart"/>
      <w:r w:rsidRPr="00F6479F">
        <w:rPr>
          <w:sz w:val="28"/>
          <w:szCs w:val="28"/>
        </w:rPr>
        <w:t>Перелік</w:t>
      </w:r>
      <w:proofErr w:type="spellEnd"/>
      <w:r w:rsidRPr="00F6479F">
        <w:rPr>
          <w:sz w:val="28"/>
          <w:szCs w:val="28"/>
        </w:rPr>
        <w:t xml:space="preserve"> </w:t>
      </w:r>
      <w:proofErr w:type="spellStart"/>
      <w:r w:rsidRPr="00F6479F">
        <w:rPr>
          <w:sz w:val="28"/>
          <w:szCs w:val="28"/>
        </w:rPr>
        <w:t>робіт</w:t>
      </w:r>
      <w:proofErr w:type="spellEnd"/>
      <w:r w:rsidRPr="00F6479F">
        <w:rPr>
          <w:sz w:val="28"/>
          <w:szCs w:val="28"/>
        </w:rPr>
        <w:t xml:space="preserve">, </w:t>
      </w:r>
      <w:proofErr w:type="spellStart"/>
      <w:r w:rsidRPr="00F6479F">
        <w:rPr>
          <w:sz w:val="28"/>
          <w:szCs w:val="28"/>
        </w:rPr>
        <w:t>що</w:t>
      </w:r>
      <w:proofErr w:type="spellEnd"/>
      <w:r w:rsidRPr="00F6479F">
        <w:rPr>
          <w:sz w:val="28"/>
          <w:szCs w:val="28"/>
        </w:rPr>
        <w:t xml:space="preserve"> належать до </w:t>
      </w:r>
      <w:proofErr w:type="spellStart"/>
      <w:r w:rsidRPr="00F6479F">
        <w:rPr>
          <w:sz w:val="28"/>
          <w:szCs w:val="28"/>
        </w:rPr>
        <w:t>внутріквартирного</w:t>
      </w:r>
      <w:proofErr w:type="spellEnd"/>
      <w:r w:rsidRPr="00F6479F">
        <w:rPr>
          <w:sz w:val="28"/>
          <w:szCs w:val="28"/>
        </w:rPr>
        <w:t xml:space="preserve"> поточного ремонту, </w:t>
      </w:r>
      <w:proofErr w:type="spellStart"/>
      <w:r w:rsidRPr="00F6479F">
        <w:rPr>
          <w:sz w:val="28"/>
          <w:szCs w:val="28"/>
        </w:rPr>
        <w:t>встановлюється</w:t>
      </w:r>
      <w:proofErr w:type="spellEnd"/>
      <w:r w:rsidRPr="00F6479F">
        <w:rPr>
          <w:sz w:val="28"/>
          <w:szCs w:val="28"/>
        </w:rPr>
        <w:t xml:space="preserve"> правилами </w:t>
      </w:r>
      <w:proofErr w:type="spellStart"/>
      <w:r w:rsidRPr="00F6479F">
        <w:rPr>
          <w:sz w:val="28"/>
          <w:szCs w:val="28"/>
        </w:rPr>
        <w:t>користування</w:t>
      </w:r>
      <w:proofErr w:type="spellEnd"/>
      <w:r w:rsidRPr="00F6479F">
        <w:rPr>
          <w:sz w:val="28"/>
          <w:szCs w:val="28"/>
        </w:rPr>
        <w:t xml:space="preserve"> </w:t>
      </w:r>
      <w:proofErr w:type="spellStart"/>
      <w:r w:rsidRPr="00F6479F">
        <w:rPr>
          <w:sz w:val="28"/>
          <w:szCs w:val="28"/>
        </w:rPr>
        <w:t>жилими</w:t>
      </w:r>
      <w:proofErr w:type="spellEnd"/>
      <w:r w:rsidRPr="00F6479F">
        <w:rPr>
          <w:sz w:val="28"/>
          <w:szCs w:val="28"/>
        </w:rPr>
        <w:t xml:space="preserve"> </w:t>
      </w:r>
      <w:proofErr w:type="spellStart"/>
      <w:r w:rsidRPr="00F6479F">
        <w:rPr>
          <w:sz w:val="28"/>
          <w:szCs w:val="28"/>
        </w:rPr>
        <w:t>приміщеннями</w:t>
      </w:r>
      <w:proofErr w:type="spellEnd"/>
      <w:r w:rsidRPr="00F6479F">
        <w:rPr>
          <w:sz w:val="28"/>
          <w:szCs w:val="28"/>
        </w:rPr>
        <w:t xml:space="preserve">, </w:t>
      </w:r>
      <w:proofErr w:type="spellStart"/>
      <w:r w:rsidRPr="00F6479F">
        <w:rPr>
          <w:sz w:val="28"/>
          <w:szCs w:val="28"/>
        </w:rPr>
        <w:t>утримання</w:t>
      </w:r>
      <w:proofErr w:type="spellEnd"/>
      <w:r w:rsidRPr="00F6479F">
        <w:rPr>
          <w:sz w:val="28"/>
          <w:szCs w:val="28"/>
        </w:rPr>
        <w:t xml:space="preserve"> </w:t>
      </w:r>
      <w:r w:rsidRPr="00F6479F">
        <w:rPr>
          <w:sz w:val="28"/>
          <w:szCs w:val="28"/>
        </w:rPr>
        <w:lastRenderedPageBreak/>
        <w:t xml:space="preserve">жилого </w:t>
      </w:r>
      <w:proofErr w:type="spellStart"/>
      <w:r w:rsidRPr="00F6479F">
        <w:rPr>
          <w:sz w:val="28"/>
          <w:szCs w:val="28"/>
        </w:rPr>
        <w:t>будинку</w:t>
      </w:r>
      <w:proofErr w:type="spellEnd"/>
      <w:r w:rsidRPr="00F6479F">
        <w:rPr>
          <w:sz w:val="28"/>
          <w:szCs w:val="28"/>
        </w:rPr>
        <w:t xml:space="preserve"> і </w:t>
      </w:r>
      <w:proofErr w:type="spellStart"/>
      <w:r w:rsidRPr="00F6479F">
        <w:rPr>
          <w:sz w:val="28"/>
          <w:szCs w:val="28"/>
        </w:rPr>
        <w:t>придомової</w:t>
      </w:r>
      <w:proofErr w:type="spellEnd"/>
      <w:r w:rsidRPr="00F6479F">
        <w:rPr>
          <w:sz w:val="28"/>
          <w:szCs w:val="28"/>
        </w:rPr>
        <w:t xml:space="preserve"> </w:t>
      </w:r>
      <w:proofErr w:type="spellStart"/>
      <w:r w:rsidRPr="00F6479F">
        <w:rPr>
          <w:sz w:val="28"/>
          <w:szCs w:val="28"/>
        </w:rPr>
        <w:t>території</w:t>
      </w:r>
      <w:proofErr w:type="spellEnd"/>
      <w:r w:rsidRPr="00F6479F">
        <w:rPr>
          <w:sz w:val="28"/>
          <w:szCs w:val="28"/>
        </w:rPr>
        <w:t xml:space="preserve"> та </w:t>
      </w:r>
      <w:proofErr w:type="spellStart"/>
      <w:r w:rsidRPr="00F6479F">
        <w:rPr>
          <w:sz w:val="28"/>
          <w:szCs w:val="28"/>
        </w:rPr>
        <w:t>Типовим</w:t>
      </w:r>
      <w:proofErr w:type="spellEnd"/>
      <w:r w:rsidRPr="00F6479F">
        <w:rPr>
          <w:sz w:val="28"/>
          <w:szCs w:val="28"/>
        </w:rPr>
        <w:t xml:space="preserve"> договором найму жилого </w:t>
      </w:r>
      <w:proofErr w:type="spellStart"/>
      <w:r w:rsidRPr="00F6479F">
        <w:rPr>
          <w:sz w:val="28"/>
          <w:szCs w:val="28"/>
        </w:rPr>
        <w:t>приміщення</w:t>
      </w:r>
      <w:proofErr w:type="spellEnd"/>
      <w:r w:rsidRPr="00F6479F">
        <w:rPr>
          <w:sz w:val="28"/>
          <w:szCs w:val="28"/>
        </w:rPr>
        <w:t>.</w:t>
      </w:r>
    </w:p>
    <w:p w14:paraId="356009D1" w14:textId="336A9AA3" w:rsidR="007135A6" w:rsidRPr="00F6479F" w:rsidRDefault="007135A6" w:rsidP="007135A6">
      <w:pPr>
        <w:widowControl w:val="0"/>
        <w:autoSpaceDE w:val="0"/>
        <w:autoSpaceDN w:val="0"/>
        <w:spacing w:after="0" w:line="240" w:lineRule="auto"/>
        <w:ind w:left="112" w:right="115"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 xml:space="preserve">Відповідно до ст. 178 ЖК виконавчі комітети місцевих Рад народних депутатів </w:t>
      </w:r>
      <w:r w:rsidR="00B76493" w:rsidRPr="00F6479F">
        <w:rPr>
          <w:rFonts w:ascii="Times New Roman" w:eastAsia="Times New Roman" w:hAnsi="Times New Roman" w:cs="Times New Roman"/>
          <w:sz w:val="28"/>
          <w:szCs w:val="28"/>
          <w:lang w:val="uk-UA"/>
        </w:rPr>
        <w:t>на</w:t>
      </w:r>
      <w:r w:rsidRPr="00F6479F">
        <w:rPr>
          <w:rFonts w:ascii="Times New Roman" w:eastAsia="Times New Roman" w:hAnsi="Times New Roman" w:cs="Times New Roman"/>
          <w:sz w:val="28"/>
          <w:szCs w:val="28"/>
          <w:lang w:val="uk-UA"/>
        </w:rPr>
        <w:t xml:space="preserve">дають громадянам допомогу (сприяють) в проведенні поточного ремонту жилих приміщень. Таку допомогу </w:t>
      </w:r>
      <w:r w:rsidR="00B76493" w:rsidRPr="00F6479F">
        <w:rPr>
          <w:rFonts w:ascii="Times New Roman" w:eastAsia="Times New Roman" w:hAnsi="Times New Roman" w:cs="Times New Roman"/>
          <w:sz w:val="28"/>
          <w:szCs w:val="28"/>
          <w:lang w:val="uk-UA"/>
        </w:rPr>
        <w:t>на</w:t>
      </w:r>
      <w:r w:rsidRPr="00F6479F">
        <w:rPr>
          <w:rFonts w:ascii="Times New Roman" w:eastAsia="Times New Roman" w:hAnsi="Times New Roman" w:cs="Times New Roman"/>
          <w:sz w:val="28"/>
          <w:szCs w:val="28"/>
          <w:lang w:val="uk-UA"/>
        </w:rPr>
        <w:t>дають громадянам також підприємства, установи, організації, у віданні яких перебувають жилі будинки.</w:t>
      </w:r>
    </w:p>
    <w:p w14:paraId="40656886" w14:textId="77777777" w:rsidR="007135A6" w:rsidRPr="00F6479F" w:rsidRDefault="007135A6" w:rsidP="007135A6">
      <w:pPr>
        <w:widowControl w:val="0"/>
        <w:autoSpaceDE w:val="0"/>
        <w:autoSpaceDN w:val="0"/>
        <w:spacing w:after="0" w:line="240" w:lineRule="auto"/>
        <w:ind w:left="112" w:right="115"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Важливе місце серед нормативних актів, спрямованих на забезпечення схоронності житлового фонду, належить Правилам утримання жилих будинків та прибудинкових територій, затвердженим наказом Держжитлокомунгоспу України від 17 травня 2005 р. № 76. Зазначеним нормативним документом визначено порядок функціонування системи технічного обслуговування, ремонту і реконструкції житлових будівель.</w:t>
      </w:r>
    </w:p>
    <w:p w14:paraId="0D67AF1B" w14:textId="283C0AA6" w:rsidR="007135A6" w:rsidRPr="00F6479F" w:rsidRDefault="007135A6" w:rsidP="007135A6">
      <w:pPr>
        <w:widowControl w:val="0"/>
        <w:autoSpaceDE w:val="0"/>
        <w:autoSpaceDN w:val="0"/>
        <w:spacing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Положення щодо забезпечення схоронності житлового фонду містяться так</w:t>
      </w:r>
      <w:r w:rsidRPr="00F6479F">
        <w:rPr>
          <w:rFonts w:ascii="Times New Roman" w:eastAsia="Times New Roman" w:hAnsi="Times New Roman" w:cs="Times New Roman"/>
          <w:spacing w:val="-2"/>
          <w:sz w:val="28"/>
          <w:szCs w:val="28"/>
          <w:lang w:val="uk-UA"/>
        </w:rPr>
        <w:t>о</w:t>
      </w:r>
      <w:r w:rsidRPr="00F6479F">
        <w:rPr>
          <w:rFonts w:ascii="Times New Roman" w:eastAsia="Times New Roman" w:hAnsi="Times New Roman" w:cs="Times New Roman"/>
          <w:sz w:val="28"/>
          <w:szCs w:val="28"/>
          <w:lang w:val="uk-UA"/>
        </w:rPr>
        <w:t xml:space="preserve">ж </w:t>
      </w:r>
      <w:r w:rsidRPr="00F6479F">
        <w:rPr>
          <w:rFonts w:ascii="Times New Roman" w:eastAsia="Times New Roman" w:hAnsi="Times New Roman" w:cs="Times New Roman"/>
          <w:spacing w:val="30"/>
          <w:sz w:val="28"/>
          <w:szCs w:val="28"/>
          <w:lang w:val="uk-UA"/>
        </w:rPr>
        <w:t xml:space="preserve"> </w:t>
      </w:r>
      <w:r w:rsidRPr="00F6479F">
        <w:rPr>
          <w:rFonts w:ascii="Times New Roman" w:eastAsia="Times New Roman" w:hAnsi="Times New Roman" w:cs="Times New Roman"/>
          <w:sz w:val="28"/>
          <w:szCs w:val="28"/>
          <w:lang w:val="uk-UA"/>
        </w:rPr>
        <w:t xml:space="preserve">у </w:t>
      </w:r>
      <w:r w:rsidRPr="00F6479F">
        <w:rPr>
          <w:rFonts w:ascii="Times New Roman" w:eastAsia="Times New Roman" w:hAnsi="Times New Roman" w:cs="Times New Roman"/>
          <w:spacing w:val="26"/>
          <w:sz w:val="28"/>
          <w:szCs w:val="28"/>
          <w:lang w:val="uk-UA"/>
        </w:rPr>
        <w:t xml:space="preserve"> </w:t>
      </w:r>
      <w:r w:rsidRPr="00F6479F">
        <w:rPr>
          <w:rFonts w:ascii="Times New Roman" w:eastAsia="Times New Roman" w:hAnsi="Times New Roman" w:cs="Times New Roman"/>
          <w:sz w:val="28"/>
          <w:szCs w:val="28"/>
          <w:lang w:val="uk-UA"/>
        </w:rPr>
        <w:t>За</w:t>
      </w:r>
      <w:r w:rsidRPr="00F6479F">
        <w:rPr>
          <w:rFonts w:ascii="Times New Roman" w:eastAsia="Times New Roman" w:hAnsi="Times New Roman" w:cs="Times New Roman"/>
          <w:spacing w:val="-2"/>
          <w:sz w:val="28"/>
          <w:szCs w:val="28"/>
          <w:lang w:val="uk-UA"/>
        </w:rPr>
        <w:t>к</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 xml:space="preserve">і </w:t>
      </w:r>
      <w:r w:rsidRPr="00F6479F">
        <w:rPr>
          <w:rFonts w:ascii="Times New Roman" w:eastAsia="Times New Roman" w:hAnsi="Times New Roman" w:cs="Times New Roman"/>
          <w:spacing w:val="31"/>
          <w:sz w:val="28"/>
          <w:szCs w:val="28"/>
          <w:lang w:val="uk-UA"/>
        </w:rPr>
        <w:t xml:space="preserve"> </w:t>
      </w:r>
      <w:r w:rsidRPr="00F6479F">
        <w:rPr>
          <w:rFonts w:ascii="Times New Roman" w:eastAsia="Times New Roman" w:hAnsi="Times New Roman" w:cs="Times New Roman"/>
          <w:spacing w:val="-2"/>
          <w:sz w:val="28"/>
          <w:szCs w:val="28"/>
          <w:lang w:val="uk-UA"/>
        </w:rPr>
        <w:t>У</w:t>
      </w:r>
      <w:r w:rsidRPr="00F6479F">
        <w:rPr>
          <w:rFonts w:ascii="Times New Roman" w:eastAsia="Times New Roman" w:hAnsi="Times New Roman" w:cs="Times New Roman"/>
          <w:sz w:val="28"/>
          <w:szCs w:val="28"/>
          <w:lang w:val="uk-UA"/>
        </w:rPr>
        <w:t>к</w:t>
      </w:r>
      <w:r w:rsidRPr="00F6479F">
        <w:rPr>
          <w:rFonts w:ascii="Times New Roman" w:eastAsia="Times New Roman" w:hAnsi="Times New Roman" w:cs="Times New Roman"/>
          <w:spacing w:val="1"/>
          <w:sz w:val="28"/>
          <w:szCs w:val="28"/>
          <w:lang w:val="uk-UA"/>
        </w:rPr>
        <w:t>р</w:t>
      </w:r>
      <w:r w:rsidRPr="00F6479F">
        <w:rPr>
          <w:rFonts w:ascii="Times New Roman" w:eastAsia="Times New Roman" w:hAnsi="Times New Roman" w:cs="Times New Roman"/>
          <w:spacing w:val="-3"/>
          <w:sz w:val="28"/>
          <w:szCs w:val="28"/>
          <w:lang w:val="uk-UA"/>
        </w:rPr>
        <w:t>а</w:t>
      </w:r>
      <w:r w:rsidRPr="00F6479F">
        <w:rPr>
          <w:rFonts w:ascii="Times New Roman" w:eastAsia="Times New Roman" w:hAnsi="Times New Roman" w:cs="Times New Roman"/>
          <w:sz w:val="28"/>
          <w:szCs w:val="28"/>
          <w:lang w:val="uk-UA"/>
        </w:rPr>
        <w:t>ї</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 xml:space="preserve">и </w:t>
      </w:r>
      <w:r w:rsidRPr="00F6479F">
        <w:rPr>
          <w:rFonts w:ascii="Times New Roman" w:eastAsia="Times New Roman" w:hAnsi="Times New Roman" w:cs="Times New Roman"/>
          <w:spacing w:val="30"/>
          <w:sz w:val="28"/>
          <w:szCs w:val="28"/>
          <w:lang w:val="uk-UA"/>
        </w:rPr>
        <w:t xml:space="preserve"> </w:t>
      </w:r>
      <w:r w:rsidRPr="00F6479F">
        <w:rPr>
          <w:rFonts w:ascii="Times New Roman" w:eastAsia="Times New Roman" w:hAnsi="Times New Roman" w:cs="Times New Roman"/>
          <w:spacing w:val="-5"/>
          <w:w w:val="44"/>
          <w:sz w:val="28"/>
          <w:szCs w:val="28"/>
          <w:lang w:val="uk-UA"/>
        </w:rPr>
        <w:t>―</w:t>
      </w: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z w:val="28"/>
          <w:szCs w:val="28"/>
          <w:lang w:val="uk-UA"/>
        </w:rPr>
        <w:t xml:space="preserve">ро </w:t>
      </w:r>
      <w:r w:rsidRPr="00F6479F">
        <w:rPr>
          <w:rFonts w:ascii="Times New Roman" w:eastAsia="Times New Roman" w:hAnsi="Times New Roman" w:cs="Times New Roman"/>
          <w:spacing w:val="28"/>
          <w:sz w:val="28"/>
          <w:szCs w:val="28"/>
          <w:lang w:val="uk-UA"/>
        </w:rPr>
        <w:t xml:space="preserve"> </w:t>
      </w:r>
      <w:r w:rsidRPr="00F6479F">
        <w:rPr>
          <w:rFonts w:ascii="Times New Roman" w:eastAsia="Times New Roman" w:hAnsi="Times New Roman" w:cs="Times New Roman"/>
          <w:sz w:val="28"/>
          <w:szCs w:val="28"/>
          <w:lang w:val="uk-UA"/>
        </w:rPr>
        <w:t>об</w:t>
      </w:r>
      <w:r w:rsidRPr="00F6479F">
        <w:rPr>
          <w:rFonts w:ascii="Times New Roman" w:eastAsia="Times New Roman" w:hAnsi="Times New Roman" w:cs="Times New Roman"/>
          <w:spacing w:val="-3"/>
          <w:sz w:val="28"/>
          <w:szCs w:val="28"/>
          <w:lang w:val="uk-UA"/>
        </w:rPr>
        <w:t>’</w:t>
      </w:r>
      <w:r w:rsidRPr="00F6479F">
        <w:rPr>
          <w:rFonts w:ascii="Times New Roman" w:eastAsia="Times New Roman" w:hAnsi="Times New Roman" w:cs="Times New Roman"/>
          <w:spacing w:val="-1"/>
          <w:sz w:val="28"/>
          <w:szCs w:val="28"/>
          <w:lang w:val="uk-UA"/>
        </w:rPr>
        <w:t>є</w:t>
      </w:r>
      <w:r w:rsidRPr="00F6479F">
        <w:rPr>
          <w:rFonts w:ascii="Times New Roman" w:eastAsia="Times New Roman" w:hAnsi="Times New Roman" w:cs="Times New Roman"/>
          <w:spacing w:val="-2"/>
          <w:sz w:val="28"/>
          <w:szCs w:val="28"/>
          <w:lang w:val="uk-UA"/>
        </w:rPr>
        <w:t>д</w:t>
      </w:r>
      <w:r w:rsidRPr="00F6479F">
        <w:rPr>
          <w:rFonts w:ascii="Times New Roman" w:eastAsia="Times New Roman" w:hAnsi="Times New Roman" w:cs="Times New Roman"/>
          <w:sz w:val="28"/>
          <w:szCs w:val="28"/>
          <w:lang w:val="uk-UA"/>
        </w:rPr>
        <w:t>на</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 xml:space="preserve">ня </w:t>
      </w:r>
      <w:r w:rsidRPr="00F6479F">
        <w:rPr>
          <w:rFonts w:ascii="Times New Roman" w:eastAsia="Times New Roman" w:hAnsi="Times New Roman" w:cs="Times New Roman"/>
          <w:spacing w:val="28"/>
          <w:sz w:val="28"/>
          <w:szCs w:val="28"/>
          <w:lang w:val="uk-UA"/>
        </w:rPr>
        <w:t xml:space="preserve"> </w:t>
      </w:r>
      <w:r w:rsidRPr="00F6479F">
        <w:rPr>
          <w:rFonts w:ascii="Times New Roman" w:eastAsia="Times New Roman" w:hAnsi="Times New Roman" w:cs="Times New Roman"/>
          <w:sz w:val="28"/>
          <w:szCs w:val="28"/>
          <w:lang w:val="uk-UA"/>
        </w:rPr>
        <w:t>с</w:t>
      </w:r>
      <w:r w:rsidRPr="00F6479F">
        <w:rPr>
          <w:rFonts w:ascii="Times New Roman" w:eastAsia="Times New Roman" w:hAnsi="Times New Roman" w:cs="Times New Roman"/>
          <w:spacing w:val="-2"/>
          <w:sz w:val="28"/>
          <w:szCs w:val="28"/>
          <w:lang w:val="uk-UA"/>
        </w:rPr>
        <w:t>п</w:t>
      </w:r>
      <w:r w:rsidRPr="00F6479F">
        <w:rPr>
          <w:rFonts w:ascii="Times New Roman" w:eastAsia="Times New Roman" w:hAnsi="Times New Roman" w:cs="Times New Roman"/>
          <w:sz w:val="28"/>
          <w:szCs w:val="28"/>
          <w:lang w:val="uk-UA"/>
        </w:rPr>
        <w:t>і</w:t>
      </w:r>
      <w:r w:rsidRPr="00F6479F">
        <w:rPr>
          <w:rFonts w:ascii="Times New Roman" w:eastAsia="Times New Roman" w:hAnsi="Times New Roman" w:cs="Times New Roman"/>
          <w:spacing w:val="-1"/>
          <w:sz w:val="28"/>
          <w:szCs w:val="28"/>
          <w:lang w:val="uk-UA"/>
        </w:rPr>
        <w:t>в</w:t>
      </w:r>
      <w:r w:rsidRPr="00F6479F">
        <w:rPr>
          <w:rFonts w:ascii="Times New Roman" w:eastAsia="Times New Roman" w:hAnsi="Times New Roman" w:cs="Times New Roman"/>
          <w:spacing w:val="-2"/>
          <w:sz w:val="28"/>
          <w:szCs w:val="28"/>
          <w:lang w:val="uk-UA"/>
        </w:rPr>
        <w:t>в</w:t>
      </w:r>
      <w:r w:rsidRPr="00F6479F">
        <w:rPr>
          <w:rFonts w:ascii="Times New Roman" w:eastAsia="Times New Roman" w:hAnsi="Times New Roman" w:cs="Times New Roman"/>
          <w:spacing w:val="-1"/>
          <w:sz w:val="28"/>
          <w:szCs w:val="28"/>
          <w:lang w:val="uk-UA"/>
        </w:rPr>
        <w:t>л</w:t>
      </w:r>
      <w:r w:rsidRPr="00F6479F">
        <w:rPr>
          <w:rFonts w:ascii="Times New Roman" w:eastAsia="Times New Roman" w:hAnsi="Times New Roman" w:cs="Times New Roman"/>
          <w:sz w:val="28"/>
          <w:szCs w:val="28"/>
          <w:lang w:val="uk-UA"/>
        </w:rPr>
        <w:t>а</w:t>
      </w:r>
      <w:r w:rsidRPr="00F6479F">
        <w:rPr>
          <w:rFonts w:ascii="Times New Roman" w:eastAsia="Times New Roman" w:hAnsi="Times New Roman" w:cs="Times New Roman"/>
          <w:spacing w:val="-3"/>
          <w:sz w:val="28"/>
          <w:szCs w:val="28"/>
          <w:lang w:val="uk-UA"/>
        </w:rPr>
        <w:t>с</w:t>
      </w:r>
      <w:r w:rsidRPr="00F6479F">
        <w:rPr>
          <w:rFonts w:ascii="Times New Roman" w:eastAsia="Times New Roman" w:hAnsi="Times New Roman" w:cs="Times New Roman"/>
          <w:sz w:val="28"/>
          <w:szCs w:val="28"/>
          <w:lang w:val="uk-UA"/>
        </w:rPr>
        <w:t>ни</w:t>
      </w:r>
      <w:r w:rsidRPr="00F6479F">
        <w:rPr>
          <w:rFonts w:ascii="Times New Roman" w:eastAsia="Times New Roman" w:hAnsi="Times New Roman" w:cs="Times New Roman"/>
          <w:spacing w:val="-2"/>
          <w:sz w:val="28"/>
          <w:szCs w:val="28"/>
          <w:lang w:val="uk-UA"/>
        </w:rPr>
        <w:t>кі</w:t>
      </w:r>
      <w:r w:rsidRPr="00F6479F">
        <w:rPr>
          <w:rFonts w:ascii="Times New Roman" w:eastAsia="Times New Roman" w:hAnsi="Times New Roman" w:cs="Times New Roman"/>
          <w:sz w:val="28"/>
          <w:szCs w:val="28"/>
          <w:lang w:val="uk-UA"/>
        </w:rPr>
        <w:t xml:space="preserve">в </w:t>
      </w:r>
      <w:r w:rsidRPr="00F6479F">
        <w:rPr>
          <w:rFonts w:ascii="Times New Roman" w:eastAsia="Times New Roman" w:hAnsi="Times New Roman" w:cs="Times New Roman"/>
          <w:spacing w:val="29"/>
          <w:sz w:val="28"/>
          <w:szCs w:val="28"/>
          <w:lang w:val="uk-UA"/>
        </w:rPr>
        <w:t xml:space="preserve"> </w:t>
      </w:r>
      <w:r w:rsidRPr="00F6479F">
        <w:rPr>
          <w:rFonts w:ascii="Times New Roman" w:eastAsia="Times New Roman" w:hAnsi="Times New Roman" w:cs="Times New Roman"/>
          <w:sz w:val="28"/>
          <w:szCs w:val="28"/>
          <w:lang w:val="uk-UA"/>
        </w:rPr>
        <w:t>ба</w:t>
      </w:r>
      <w:r w:rsidRPr="00F6479F">
        <w:rPr>
          <w:rFonts w:ascii="Times New Roman" w:eastAsia="Times New Roman" w:hAnsi="Times New Roman" w:cs="Times New Roman"/>
          <w:spacing w:val="-3"/>
          <w:sz w:val="28"/>
          <w:szCs w:val="28"/>
          <w:lang w:val="uk-UA"/>
        </w:rPr>
        <w:t>г</w:t>
      </w:r>
      <w:r w:rsidRPr="00F6479F">
        <w:rPr>
          <w:rFonts w:ascii="Times New Roman" w:eastAsia="Times New Roman" w:hAnsi="Times New Roman" w:cs="Times New Roman"/>
          <w:sz w:val="28"/>
          <w:szCs w:val="28"/>
          <w:lang w:val="uk-UA"/>
        </w:rPr>
        <w:t>ат</w:t>
      </w:r>
      <w:r w:rsidRPr="00F6479F">
        <w:rPr>
          <w:rFonts w:ascii="Times New Roman" w:eastAsia="Times New Roman" w:hAnsi="Times New Roman" w:cs="Times New Roman"/>
          <w:spacing w:val="-2"/>
          <w:sz w:val="28"/>
          <w:szCs w:val="28"/>
          <w:lang w:val="uk-UA"/>
        </w:rPr>
        <w:t>о</w:t>
      </w:r>
      <w:r w:rsidRPr="00F6479F">
        <w:rPr>
          <w:rFonts w:ascii="Times New Roman" w:eastAsia="Times New Roman" w:hAnsi="Times New Roman" w:cs="Times New Roman"/>
          <w:sz w:val="28"/>
          <w:szCs w:val="28"/>
          <w:lang w:val="uk-UA"/>
        </w:rPr>
        <w:t>квар</w:t>
      </w:r>
      <w:r w:rsidRPr="00F6479F">
        <w:rPr>
          <w:rFonts w:ascii="Times New Roman" w:eastAsia="Times New Roman" w:hAnsi="Times New Roman" w:cs="Times New Roman"/>
          <w:spacing w:val="-3"/>
          <w:sz w:val="28"/>
          <w:szCs w:val="28"/>
          <w:lang w:val="uk-UA"/>
        </w:rPr>
        <w:t>т</w:t>
      </w:r>
      <w:r w:rsidRPr="00F6479F">
        <w:rPr>
          <w:rFonts w:ascii="Times New Roman" w:eastAsia="Times New Roman" w:hAnsi="Times New Roman" w:cs="Times New Roman"/>
          <w:spacing w:val="-2"/>
          <w:sz w:val="28"/>
          <w:szCs w:val="28"/>
          <w:lang w:val="uk-UA"/>
        </w:rPr>
        <w:t>и</w:t>
      </w:r>
      <w:r w:rsidRPr="00F6479F">
        <w:rPr>
          <w:rFonts w:ascii="Times New Roman" w:eastAsia="Times New Roman" w:hAnsi="Times New Roman" w:cs="Times New Roman"/>
          <w:sz w:val="28"/>
          <w:szCs w:val="28"/>
          <w:lang w:val="uk-UA"/>
        </w:rPr>
        <w:t>р</w:t>
      </w:r>
      <w:r w:rsidRPr="00F6479F">
        <w:rPr>
          <w:rFonts w:ascii="Times New Roman" w:eastAsia="Times New Roman" w:hAnsi="Times New Roman" w:cs="Times New Roman"/>
          <w:spacing w:val="-2"/>
          <w:sz w:val="28"/>
          <w:szCs w:val="28"/>
          <w:lang w:val="uk-UA"/>
        </w:rPr>
        <w:t>н</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spacing w:val="-3"/>
          <w:sz w:val="28"/>
          <w:szCs w:val="28"/>
          <w:lang w:val="uk-UA"/>
        </w:rPr>
        <w:t>г</w:t>
      </w:r>
      <w:r w:rsidRPr="00F6479F">
        <w:rPr>
          <w:rFonts w:ascii="Times New Roman" w:eastAsia="Times New Roman" w:hAnsi="Times New Roman" w:cs="Times New Roman"/>
          <w:sz w:val="28"/>
          <w:szCs w:val="28"/>
          <w:lang w:val="uk-UA"/>
        </w:rPr>
        <w:t>о будинку‖. Відповідно до ст. 4 Закону об’єднання створюється для забезпечення і захисту прав його членів та дотримання їх обов’язків, належного утримання та викори</w:t>
      </w:r>
      <w:r w:rsidR="00723B95" w:rsidRPr="00F6479F">
        <w:rPr>
          <w:rFonts w:ascii="Times New Roman" w:eastAsia="Times New Roman" w:hAnsi="Times New Roman" w:cs="Times New Roman"/>
          <w:sz w:val="28"/>
          <w:szCs w:val="28"/>
          <w:lang w:val="uk-UA"/>
        </w:rPr>
        <w:t>с</w:t>
      </w:r>
      <w:r w:rsidRPr="00F6479F">
        <w:rPr>
          <w:rFonts w:ascii="Times New Roman" w:eastAsia="Times New Roman" w:hAnsi="Times New Roman" w:cs="Times New Roman"/>
          <w:sz w:val="28"/>
          <w:szCs w:val="28"/>
          <w:lang w:val="uk-UA"/>
        </w:rPr>
        <w:t>тання неподільного і загального майна, забезпечення своєчасного надходження коштів для сплати всіх платежів, передбачених законодавством та установчими</w:t>
      </w:r>
      <w:r w:rsidRPr="00F6479F">
        <w:rPr>
          <w:rFonts w:ascii="Times New Roman" w:eastAsia="Times New Roman" w:hAnsi="Times New Roman" w:cs="Times New Roman"/>
          <w:spacing w:val="-1"/>
          <w:sz w:val="28"/>
          <w:szCs w:val="28"/>
          <w:lang w:val="uk-UA"/>
        </w:rPr>
        <w:t xml:space="preserve"> </w:t>
      </w:r>
      <w:r w:rsidRPr="00F6479F">
        <w:rPr>
          <w:rFonts w:ascii="Times New Roman" w:eastAsia="Times New Roman" w:hAnsi="Times New Roman" w:cs="Times New Roman"/>
          <w:sz w:val="28"/>
          <w:szCs w:val="28"/>
          <w:lang w:val="uk-UA"/>
        </w:rPr>
        <w:t>документами.</w:t>
      </w:r>
    </w:p>
    <w:p w14:paraId="5DB54ACA" w14:textId="77777777" w:rsidR="007135A6" w:rsidRPr="00F6479F" w:rsidRDefault="007135A6" w:rsidP="007135A6">
      <w:pPr>
        <w:widowControl w:val="0"/>
        <w:autoSpaceDE w:val="0"/>
        <w:autoSpaceDN w:val="0"/>
        <w:spacing w:before="1" w:after="0" w:line="240" w:lineRule="auto"/>
        <w:rPr>
          <w:rFonts w:ascii="Times New Roman" w:eastAsia="Times New Roman" w:hAnsi="Times New Roman" w:cs="Times New Roman"/>
          <w:sz w:val="28"/>
          <w:szCs w:val="28"/>
          <w:lang w:val="uk-UA"/>
        </w:rPr>
      </w:pPr>
    </w:p>
    <w:p w14:paraId="0F031921" w14:textId="77777777" w:rsidR="007135A6" w:rsidRPr="00F6479F" w:rsidRDefault="007135A6" w:rsidP="007135A6">
      <w:pPr>
        <w:widowControl w:val="0"/>
        <w:autoSpaceDE w:val="0"/>
        <w:autoSpaceDN w:val="0"/>
        <w:spacing w:after="0" w:line="319" w:lineRule="exact"/>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ВИСНОВКИ З П’ЯТОГО ПИТАННЯ:</w:t>
      </w:r>
    </w:p>
    <w:p w14:paraId="04E7B021" w14:textId="77777777" w:rsidR="007135A6" w:rsidRPr="00F6479F" w:rsidRDefault="007135A6" w:rsidP="007135A6">
      <w:pPr>
        <w:widowControl w:val="0"/>
        <w:autoSpaceDE w:val="0"/>
        <w:autoSpaceDN w:val="0"/>
        <w:spacing w:after="0" w:line="240" w:lineRule="auto"/>
        <w:ind w:left="112" w:right="114"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Забезпечення схоронності житлового фонду є необхідною умовою його ефективного використання, а отже і забезпечення житлових умов громадян. За загальним правилом, обов’язок по зберіганню житлових приміщень покладено законодавцем не лише на наймача і наймодавця, а й на інших учасників правовідносин. Відповідно до ст. 175 ЖК державні і громадські органи, підприємства, установи, організації, службові особи зобов’язані дбати про схоронність житлового фонду та підвищення його благоустрою.</w:t>
      </w:r>
    </w:p>
    <w:p w14:paraId="475C8AC0" w14:textId="77777777" w:rsidR="007135A6" w:rsidRPr="00F6479F" w:rsidRDefault="007135A6" w:rsidP="007135A6">
      <w:pPr>
        <w:widowControl w:val="0"/>
        <w:autoSpaceDE w:val="0"/>
        <w:autoSpaceDN w:val="0"/>
        <w:spacing w:before="2" w:after="0" w:line="240" w:lineRule="auto"/>
        <w:rPr>
          <w:rFonts w:ascii="Times New Roman" w:eastAsia="Times New Roman" w:hAnsi="Times New Roman" w:cs="Times New Roman"/>
          <w:sz w:val="28"/>
          <w:szCs w:val="28"/>
          <w:lang w:val="uk-UA"/>
        </w:rPr>
      </w:pPr>
    </w:p>
    <w:p w14:paraId="4443BA65" w14:textId="77777777" w:rsidR="007135A6" w:rsidRPr="00F6479F" w:rsidRDefault="007135A6" w:rsidP="007135A6">
      <w:pPr>
        <w:widowControl w:val="0"/>
        <w:autoSpaceDE w:val="0"/>
        <w:autoSpaceDN w:val="0"/>
        <w:spacing w:after="0" w:line="319" w:lineRule="exact"/>
        <w:ind w:left="318" w:right="318"/>
        <w:jc w:val="center"/>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ВИСНОВКИ З ТЕМИ:</w:t>
      </w:r>
    </w:p>
    <w:p w14:paraId="75529BF1" w14:textId="77777777" w:rsidR="007135A6" w:rsidRPr="00F6479F" w:rsidRDefault="007135A6" w:rsidP="007135A6">
      <w:pPr>
        <w:widowControl w:val="0"/>
        <w:autoSpaceDE w:val="0"/>
        <w:autoSpaceDN w:val="0"/>
        <w:spacing w:after="0" w:line="240" w:lineRule="auto"/>
        <w:ind w:left="112" w:right="111"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pacing w:val="-2"/>
          <w:sz w:val="28"/>
          <w:szCs w:val="28"/>
          <w:lang w:val="uk-UA"/>
        </w:rPr>
        <w:t>Т</w:t>
      </w:r>
      <w:r w:rsidRPr="00F6479F">
        <w:rPr>
          <w:rFonts w:ascii="Times New Roman" w:eastAsia="Times New Roman" w:hAnsi="Times New Roman" w:cs="Times New Roman"/>
          <w:sz w:val="28"/>
          <w:szCs w:val="28"/>
          <w:lang w:val="uk-UA"/>
        </w:rPr>
        <w:t>е</w:t>
      </w:r>
      <w:r w:rsidRPr="00F6479F">
        <w:rPr>
          <w:rFonts w:ascii="Times New Roman" w:eastAsia="Times New Roman" w:hAnsi="Times New Roman" w:cs="Times New Roman"/>
          <w:spacing w:val="1"/>
          <w:sz w:val="28"/>
          <w:szCs w:val="28"/>
          <w:lang w:val="uk-UA"/>
        </w:rPr>
        <w:t>р</w:t>
      </w:r>
      <w:r w:rsidRPr="00F6479F">
        <w:rPr>
          <w:rFonts w:ascii="Times New Roman" w:eastAsia="Times New Roman" w:hAnsi="Times New Roman" w:cs="Times New Roman"/>
          <w:sz w:val="28"/>
          <w:szCs w:val="28"/>
          <w:lang w:val="uk-UA"/>
        </w:rPr>
        <w:t>м</w:t>
      </w:r>
      <w:r w:rsidRPr="00F6479F">
        <w:rPr>
          <w:rFonts w:ascii="Times New Roman" w:eastAsia="Times New Roman" w:hAnsi="Times New Roman" w:cs="Times New Roman"/>
          <w:spacing w:val="-2"/>
          <w:sz w:val="28"/>
          <w:szCs w:val="28"/>
          <w:lang w:val="uk-UA"/>
        </w:rPr>
        <w:t>і</w:t>
      </w:r>
      <w:r w:rsidRPr="00F6479F">
        <w:rPr>
          <w:rFonts w:ascii="Times New Roman" w:eastAsia="Times New Roman" w:hAnsi="Times New Roman" w:cs="Times New Roman"/>
          <w:sz w:val="28"/>
          <w:szCs w:val="28"/>
          <w:lang w:val="uk-UA"/>
        </w:rPr>
        <w:t>н</w:t>
      </w:r>
      <w:r w:rsidRPr="00F6479F">
        <w:rPr>
          <w:rFonts w:ascii="Times New Roman" w:eastAsia="Times New Roman" w:hAnsi="Times New Roman" w:cs="Times New Roman"/>
          <w:spacing w:val="26"/>
          <w:sz w:val="28"/>
          <w:szCs w:val="28"/>
          <w:lang w:val="uk-UA"/>
        </w:rPr>
        <w:t xml:space="preserve"> </w:t>
      </w:r>
      <w:r w:rsidRPr="00F6479F">
        <w:rPr>
          <w:rFonts w:ascii="Times New Roman" w:eastAsia="Times New Roman" w:hAnsi="Times New Roman" w:cs="Times New Roman"/>
          <w:spacing w:val="-5"/>
          <w:w w:val="44"/>
          <w:sz w:val="28"/>
          <w:szCs w:val="28"/>
          <w:lang w:val="uk-UA"/>
        </w:rPr>
        <w:t>―</w:t>
      </w:r>
      <w:r w:rsidRPr="00F6479F">
        <w:rPr>
          <w:rFonts w:ascii="Times New Roman" w:eastAsia="Times New Roman" w:hAnsi="Times New Roman" w:cs="Times New Roman"/>
          <w:sz w:val="28"/>
          <w:szCs w:val="28"/>
          <w:lang w:val="uk-UA"/>
        </w:rPr>
        <w:t>ж</w:t>
      </w:r>
      <w:r w:rsidRPr="00F6479F">
        <w:rPr>
          <w:rFonts w:ascii="Times New Roman" w:eastAsia="Times New Roman" w:hAnsi="Times New Roman" w:cs="Times New Roman"/>
          <w:spacing w:val="1"/>
          <w:sz w:val="28"/>
          <w:szCs w:val="28"/>
          <w:lang w:val="uk-UA"/>
        </w:rPr>
        <w:t>и</w:t>
      </w:r>
      <w:r w:rsidRPr="00F6479F">
        <w:rPr>
          <w:rFonts w:ascii="Times New Roman" w:eastAsia="Times New Roman" w:hAnsi="Times New Roman" w:cs="Times New Roman"/>
          <w:sz w:val="28"/>
          <w:szCs w:val="28"/>
          <w:lang w:val="uk-UA"/>
        </w:rPr>
        <w:t>т</w:t>
      </w:r>
      <w:r w:rsidRPr="00F6479F">
        <w:rPr>
          <w:rFonts w:ascii="Times New Roman" w:eastAsia="Times New Roman" w:hAnsi="Times New Roman" w:cs="Times New Roman"/>
          <w:spacing w:val="-2"/>
          <w:sz w:val="28"/>
          <w:szCs w:val="28"/>
          <w:lang w:val="uk-UA"/>
        </w:rPr>
        <w:t>л</w:t>
      </w:r>
      <w:r w:rsidRPr="00F6479F">
        <w:rPr>
          <w:rFonts w:ascii="Times New Roman" w:eastAsia="Times New Roman" w:hAnsi="Times New Roman" w:cs="Times New Roman"/>
          <w:sz w:val="28"/>
          <w:szCs w:val="28"/>
          <w:lang w:val="uk-UA"/>
        </w:rPr>
        <w:t>о</w:t>
      </w:r>
      <w:r w:rsidRPr="00F6479F">
        <w:rPr>
          <w:rFonts w:ascii="Times New Roman" w:eastAsia="Times New Roman" w:hAnsi="Times New Roman" w:cs="Times New Roman"/>
          <w:w w:val="158"/>
          <w:sz w:val="28"/>
          <w:szCs w:val="28"/>
          <w:lang w:val="uk-UA"/>
        </w:rPr>
        <w:t>‖</w:t>
      </w:r>
      <w:r w:rsidRPr="00F6479F">
        <w:rPr>
          <w:rFonts w:ascii="Times New Roman" w:eastAsia="Times New Roman" w:hAnsi="Times New Roman" w:cs="Times New Roman"/>
          <w:spacing w:val="25"/>
          <w:sz w:val="28"/>
          <w:szCs w:val="28"/>
          <w:lang w:val="uk-UA"/>
        </w:rPr>
        <w:t xml:space="preserve"> </w:t>
      </w:r>
      <w:r w:rsidRPr="00F6479F">
        <w:rPr>
          <w:rFonts w:ascii="Times New Roman" w:eastAsia="Times New Roman" w:hAnsi="Times New Roman" w:cs="Times New Roman"/>
          <w:sz w:val="28"/>
          <w:szCs w:val="28"/>
          <w:lang w:val="uk-UA"/>
        </w:rPr>
        <w:t>в</w:t>
      </w:r>
      <w:r w:rsidRPr="00F6479F">
        <w:rPr>
          <w:rFonts w:ascii="Times New Roman" w:eastAsia="Times New Roman" w:hAnsi="Times New Roman" w:cs="Times New Roman"/>
          <w:spacing w:val="22"/>
          <w:sz w:val="28"/>
          <w:szCs w:val="28"/>
          <w:lang w:val="uk-UA"/>
        </w:rPr>
        <w:t xml:space="preserve"> </w:t>
      </w:r>
      <w:r w:rsidRPr="00F6479F">
        <w:rPr>
          <w:rFonts w:ascii="Times New Roman" w:eastAsia="Times New Roman" w:hAnsi="Times New Roman" w:cs="Times New Roman"/>
          <w:spacing w:val="-3"/>
          <w:sz w:val="28"/>
          <w:szCs w:val="28"/>
          <w:lang w:val="uk-UA"/>
        </w:rPr>
        <w:t>с</w:t>
      </w:r>
      <w:r w:rsidRPr="00F6479F">
        <w:rPr>
          <w:rFonts w:ascii="Times New Roman" w:eastAsia="Times New Roman" w:hAnsi="Times New Roman" w:cs="Times New Roman"/>
          <w:spacing w:val="-4"/>
          <w:sz w:val="28"/>
          <w:szCs w:val="28"/>
          <w:lang w:val="uk-UA"/>
        </w:rPr>
        <w:t>у</w:t>
      </w:r>
      <w:r w:rsidRPr="00F6479F">
        <w:rPr>
          <w:rFonts w:ascii="Times New Roman" w:eastAsia="Times New Roman" w:hAnsi="Times New Roman" w:cs="Times New Roman"/>
          <w:sz w:val="28"/>
          <w:szCs w:val="28"/>
          <w:lang w:val="uk-UA"/>
        </w:rPr>
        <w:t>час</w:t>
      </w:r>
      <w:r w:rsidRPr="00F6479F">
        <w:rPr>
          <w:rFonts w:ascii="Times New Roman" w:eastAsia="Times New Roman" w:hAnsi="Times New Roman" w:cs="Times New Roman"/>
          <w:spacing w:val="1"/>
          <w:sz w:val="28"/>
          <w:szCs w:val="28"/>
          <w:lang w:val="uk-UA"/>
        </w:rPr>
        <w:t>н</w:t>
      </w:r>
      <w:r w:rsidRPr="00F6479F">
        <w:rPr>
          <w:rFonts w:ascii="Times New Roman" w:eastAsia="Times New Roman" w:hAnsi="Times New Roman" w:cs="Times New Roman"/>
          <w:sz w:val="28"/>
          <w:szCs w:val="28"/>
          <w:lang w:val="uk-UA"/>
        </w:rPr>
        <w:t>ому</w:t>
      </w:r>
      <w:r w:rsidRPr="00F6479F">
        <w:rPr>
          <w:rFonts w:ascii="Times New Roman" w:eastAsia="Times New Roman" w:hAnsi="Times New Roman" w:cs="Times New Roman"/>
          <w:spacing w:val="22"/>
          <w:sz w:val="28"/>
          <w:szCs w:val="28"/>
          <w:lang w:val="uk-UA"/>
        </w:rPr>
        <w:t xml:space="preserve"> </w:t>
      </w:r>
      <w:r w:rsidRPr="00F6479F">
        <w:rPr>
          <w:rFonts w:ascii="Times New Roman" w:eastAsia="Times New Roman" w:hAnsi="Times New Roman" w:cs="Times New Roman"/>
          <w:sz w:val="28"/>
          <w:szCs w:val="28"/>
          <w:lang w:val="uk-UA"/>
        </w:rPr>
        <w:t>зако</w:t>
      </w:r>
      <w:r w:rsidRPr="00F6479F">
        <w:rPr>
          <w:rFonts w:ascii="Times New Roman" w:eastAsia="Times New Roman" w:hAnsi="Times New Roman" w:cs="Times New Roman"/>
          <w:spacing w:val="-2"/>
          <w:sz w:val="28"/>
          <w:szCs w:val="28"/>
          <w:lang w:val="uk-UA"/>
        </w:rPr>
        <w:t>но</w:t>
      </w:r>
      <w:r w:rsidRPr="00F6479F">
        <w:rPr>
          <w:rFonts w:ascii="Times New Roman" w:eastAsia="Times New Roman" w:hAnsi="Times New Roman" w:cs="Times New Roman"/>
          <w:sz w:val="28"/>
          <w:szCs w:val="28"/>
          <w:lang w:val="uk-UA"/>
        </w:rPr>
        <w:t>да</w:t>
      </w:r>
      <w:r w:rsidRPr="00F6479F">
        <w:rPr>
          <w:rFonts w:ascii="Times New Roman" w:eastAsia="Times New Roman" w:hAnsi="Times New Roman" w:cs="Times New Roman"/>
          <w:spacing w:val="-3"/>
          <w:sz w:val="28"/>
          <w:szCs w:val="28"/>
          <w:lang w:val="uk-UA"/>
        </w:rPr>
        <w:t>в</w:t>
      </w:r>
      <w:r w:rsidRPr="00F6479F">
        <w:rPr>
          <w:rFonts w:ascii="Times New Roman" w:eastAsia="Times New Roman" w:hAnsi="Times New Roman" w:cs="Times New Roman"/>
          <w:sz w:val="28"/>
          <w:szCs w:val="28"/>
          <w:lang w:val="uk-UA"/>
        </w:rPr>
        <w:t>стві</w:t>
      </w:r>
      <w:r w:rsidRPr="00F6479F">
        <w:rPr>
          <w:rFonts w:ascii="Times New Roman" w:eastAsia="Times New Roman" w:hAnsi="Times New Roman" w:cs="Times New Roman"/>
          <w:spacing w:val="26"/>
          <w:sz w:val="28"/>
          <w:szCs w:val="28"/>
          <w:lang w:val="uk-UA"/>
        </w:rPr>
        <w:t xml:space="preserve"> </w:t>
      </w:r>
      <w:r w:rsidRPr="00F6479F">
        <w:rPr>
          <w:rFonts w:ascii="Times New Roman" w:eastAsia="Times New Roman" w:hAnsi="Times New Roman" w:cs="Times New Roman"/>
          <w:spacing w:val="-2"/>
          <w:sz w:val="28"/>
          <w:szCs w:val="28"/>
          <w:lang w:val="uk-UA"/>
        </w:rPr>
        <w:t>У</w:t>
      </w:r>
      <w:r w:rsidRPr="00F6479F">
        <w:rPr>
          <w:rFonts w:ascii="Times New Roman" w:eastAsia="Times New Roman" w:hAnsi="Times New Roman" w:cs="Times New Roman"/>
          <w:sz w:val="28"/>
          <w:szCs w:val="28"/>
          <w:lang w:val="uk-UA"/>
        </w:rPr>
        <w:t>к</w:t>
      </w:r>
      <w:r w:rsidRPr="00F6479F">
        <w:rPr>
          <w:rFonts w:ascii="Times New Roman" w:eastAsia="Times New Roman" w:hAnsi="Times New Roman" w:cs="Times New Roman"/>
          <w:spacing w:val="-1"/>
          <w:sz w:val="28"/>
          <w:szCs w:val="28"/>
          <w:lang w:val="uk-UA"/>
        </w:rPr>
        <w:t>р</w:t>
      </w:r>
      <w:r w:rsidRPr="00F6479F">
        <w:rPr>
          <w:rFonts w:ascii="Times New Roman" w:eastAsia="Times New Roman" w:hAnsi="Times New Roman" w:cs="Times New Roman"/>
          <w:sz w:val="28"/>
          <w:szCs w:val="28"/>
          <w:lang w:val="uk-UA"/>
        </w:rPr>
        <w:t>а</w:t>
      </w:r>
      <w:r w:rsidRPr="00F6479F">
        <w:rPr>
          <w:rFonts w:ascii="Times New Roman" w:eastAsia="Times New Roman" w:hAnsi="Times New Roman" w:cs="Times New Roman"/>
          <w:spacing w:val="-2"/>
          <w:sz w:val="28"/>
          <w:szCs w:val="28"/>
          <w:lang w:val="uk-UA"/>
        </w:rPr>
        <w:t>ї</w:t>
      </w:r>
      <w:r w:rsidRPr="00F6479F">
        <w:rPr>
          <w:rFonts w:ascii="Times New Roman" w:eastAsia="Times New Roman" w:hAnsi="Times New Roman" w:cs="Times New Roman"/>
          <w:sz w:val="28"/>
          <w:szCs w:val="28"/>
          <w:lang w:val="uk-UA"/>
        </w:rPr>
        <w:t>ни</w:t>
      </w:r>
      <w:r w:rsidRPr="00F6479F">
        <w:rPr>
          <w:rFonts w:ascii="Times New Roman" w:eastAsia="Times New Roman" w:hAnsi="Times New Roman" w:cs="Times New Roman"/>
          <w:spacing w:val="24"/>
          <w:sz w:val="28"/>
          <w:szCs w:val="28"/>
          <w:lang w:val="uk-UA"/>
        </w:rPr>
        <w:t xml:space="preserve"> </w:t>
      </w:r>
      <w:r w:rsidRPr="00F6479F">
        <w:rPr>
          <w:rFonts w:ascii="Times New Roman" w:eastAsia="Times New Roman" w:hAnsi="Times New Roman" w:cs="Times New Roman"/>
          <w:spacing w:val="-1"/>
          <w:sz w:val="28"/>
          <w:szCs w:val="28"/>
          <w:lang w:val="uk-UA"/>
        </w:rPr>
        <w:t>ви</w:t>
      </w:r>
      <w:r w:rsidRPr="00F6479F">
        <w:rPr>
          <w:rFonts w:ascii="Times New Roman" w:eastAsia="Times New Roman" w:hAnsi="Times New Roman" w:cs="Times New Roman"/>
          <w:spacing w:val="-2"/>
          <w:sz w:val="28"/>
          <w:szCs w:val="28"/>
          <w:lang w:val="uk-UA"/>
        </w:rPr>
        <w:t>кор</w:t>
      </w:r>
      <w:r w:rsidRPr="00F6479F">
        <w:rPr>
          <w:rFonts w:ascii="Times New Roman" w:eastAsia="Times New Roman" w:hAnsi="Times New Roman" w:cs="Times New Roman"/>
          <w:sz w:val="28"/>
          <w:szCs w:val="28"/>
          <w:lang w:val="uk-UA"/>
        </w:rPr>
        <w:t>исто</w:t>
      </w:r>
      <w:r w:rsidRPr="00F6479F">
        <w:rPr>
          <w:rFonts w:ascii="Times New Roman" w:eastAsia="Times New Roman" w:hAnsi="Times New Roman" w:cs="Times New Roman"/>
          <w:spacing w:val="-1"/>
          <w:sz w:val="28"/>
          <w:szCs w:val="28"/>
          <w:lang w:val="uk-UA"/>
        </w:rPr>
        <w:t>в</w:t>
      </w:r>
      <w:r w:rsidRPr="00F6479F">
        <w:rPr>
          <w:rFonts w:ascii="Times New Roman" w:eastAsia="Times New Roman" w:hAnsi="Times New Roman" w:cs="Times New Roman"/>
          <w:spacing w:val="-5"/>
          <w:sz w:val="28"/>
          <w:szCs w:val="28"/>
          <w:lang w:val="uk-UA"/>
        </w:rPr>
        <w:t>у</w:t>
      </w:r>
      <w:r w:rsidRPr="00F6479F">
        <w:rPr>
          <w:rFonts w:ascii="Times New Roman" w:eastAsia="Times New Roman" w:hAnsi="Times New Roman" w:cs="Times New Roman"/>
          <w:spacing w:val="-1"/>
          <w:sz w:val="28"/>
          <w:szCs w:val="28"/>
          <w:lang w:val="uk-UA"/>
        </w:rPr>
        <w:t>єт</w:t>
      </w:r>
      <w:r w:rsidRPr="00F6479F">
        <w:rPr>
          <w:rFonts w:ascii="Times New Roman" w:eastAsia="Times New Roman" w:hAnsi="Times New Roman" w:cs="Times New Roman"/>
          <w:spacing w:val="-2"/>
          <w:sz w:val="28"/>
          <w:szCs w:val="28"/>
          <w:lang w:val="uk-UA"/>
        </w:rPr>
        <w:t>ь</w:t>
      </w:r>
      <w:r w:rsidRPr="00F6479F">
        <w:rPr>
          <w:rFonts w:ascii="Times New Roman" w:eastAsia="Times New Roman" w:hAnsi="Times New Roman" w:cs="Times New Roman"/>
          <w:sz w:val="28"/>
          <w:szCs w:val="28"/>
          <w:lang w:val="uk-UA"/>
        </w:rPr>
        <w:t>ся</w:t>
      </w:r>
      <w:r w:rsidRPr="00F6479F">
        <w:rPr>
          <w:rFonts w:ascii="Times New Roman" w:eastAsia="Times New Roman" w:hAnsi="Times New Roman" w:cs="Times New Roman"/>
          <w:spacing w:val="26"/>
          <w:sz w:val="28"/>
          <w:szCs w:val="28"/>
          <w:lang w:val="uk-UA"/>
        </w:rPr>
        <w:t xml:space="preserve"> </w:t>
      </w:r>
      <w:r w:rsidRPr="00F6479F">
        <w:rPr>
          <w:rFonts w:ascii="Times New Roman" w:eastAsia="Times New Roman" w:hAnsi="Times New Roman" w:cs="Times New Roman"/>
          <w:sz w:val="28"/>
          <w:szCs w:val="28"/>
          <w:lang w:val="uk-UA"/>
        </w:rPr>
        <w:t>як узагальнююча, родова категорія. Законодавець (ст. 379 ЦК) використовує термін «житло» для позначення узагальнюючого нерухомого об’єкта цивільних прав, здатного задовольнити фізичну потребу в проживанні. Цей термін застосовується до всіх видів житлових приміщень, незалежно від форми власності на таку</w:t>
      </w:r>
      <w:r w:rsidRPr="00F6479F">
        <w:rPr>
          <w:rFonts w:ascii="Times New Roman" w:eastAsia="Times New Roman" w:hAnsi="Times New Roman" w:cs="Times New Roman"/>
          <w:spacing w:val="-7"/>
          <w:sz w:val="28"/>
          <w:szCs w:val="28"/>
          <w:lang w:val="uk-UA"/>
        </w:rPr>
        <w:t xml:space="preserve"> </w:t>
      </w:r>
      <w:r w:rsidRPr="00F6479F">
        <w:rPr>
          <w:rFonts w:ascii="Times New Roman" w:eastAsia="Times New Roman" w:hAnsi="Times New Roman" w:cs="Times New Roman"/>
          <w:sz w:val="28"/>
          <w:szCs w:val="28"/>
          <w:lang w:val="uk-UA"/>
        </w:rPr>
        <w:t>нерухомість.</w:t>
      </w:r>
    </w:p>
    <w:p w14:paraId="7D3551ED" w14:textId="77777777" w:rsidR="007135A6" w:rsidRPr="00F6479F" w:rsidRDefault="007135A6" w:rsidP="007135A6">
      <w:pPr>
        <w:widowControl w:val="0"/>
        <w:autoSpaceDE w:val="0"/>
        <w:autoSpaceDN w:val="0"/>
        <w:spacing w:after="0" w:line="240" w:lineRule="auto"/>
        <w:ind w:left="112" w:right="109" w:firstLine="720"/>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У легальному визначенні можна виявити три ознаки житла. Для визнання житлом будь-який об’єкт, наведений у ст. 379 ЦК (житловий будинок, квартира,</w:t>
      </w:r>
      <w:r w:rsidRPr="00F6479F">
        <w:rPr>
          <w:rFonts w:ascii="Times New Roman" w:eastAsia="Times New Roman" w:hAnsi="Times New Roman" w:cs="Times New Roman"/>
          <w:spacing w:val="37"/>
          <w:sz w:val="28"/>
          <w:szCs w:val="28"/>
          <w:lang w:val="uk-UA"/>
        </w:rPr>
        <w:t xml:space="preserve"> </w:t>
      </w:r>
      <w:r w:rsidRPr="00F6479F">
        <w:rPr>
          <w:rFonts w:ascii="Times New Roman" w:eastAsia="Times New Roman" w:hAnsi="Times New Roman" w:cs="Times New Roman"/>
          <w:sz w:val="28"/>
          <w:szCs w:val="28"/>
          <w:lang w:val="uk-UA"/>
        </w:rPr>
        <w:t>інше</w:t>
      </w:r>
      <w:r w:rsidRPr="00F6479F">
        <w:rPr>
          <w:rFonts w:ascii="Times New Roman" w:eastAsia="Times New Roman" w:hAnsi="Times New Roman" w:cs="Times New Roman"/>
          <w:spacing w:val="35"/>
          <w:sz w:val="28"/>
          <w:szCs w:val="28"/>
          <w:lang w:val="uk-UA"/>
        </w:rPr>
        <w:t xml:space="preserve"> </w:t>
      </w:r>
      <w:r w:rsidRPr="00F6479F">
        <w:rPr>
          <w:rFonts w:ascii="Times New Roman" w:eastAsia="Times New Roman" w:hAnsi="Times New Roman" w:cs="Times New Roman"/>
          <w:sz w:val="28"/>
          <w:szCs w:val="28"/>
          <w:lang w:val="uk-UA"/>
        </w:rPr>
        <w:t>житлове</w:t>
      </w:r>
      <w:r w:rsidRPr="00F6479F">
        <w:rPr>
          <w:rFonts w:ascii="Times New Roman" w:eastAsia="Times New Roman" w:hAnsi="Times New Roman" w:cs="Times New Roman"/>
          <w:spacing w:val="34"/>
          <w:sz w:val="28"/>
          <w:szCs w:val="28"/>
          <w:lang w:val="uk-UA"/>
        </w:rPr>
        <w:t xml:space="preserve"> </w:t>
      </w:r>
      <w:r w:rsidRPr="00F6479F">
        <w:rPr>
          <w:rFonts w:ascii="Times New Roman" w:eastAsia="Times New Roman" w:hAnsi="Times New Roman" w:cs="Times New Roman"/>
          <w:sz w:val="28"/>
          <w:szCs w:val="28"/>
          <w:lang w:val="uk-UA"/>
        </w:rPr>
        <w:t>приміщення),</w:t>
      </w:r>
      <w:r w:rsidRPr="00F6479F">
        <w:rPr>
          <w:rFonts w:ascii="Times New Roman" w:eastAsia="Times New Roman" w:hAnsi="Times New Roman" w:cs="Times New Roman"/>
          <w:spacing w:val="41"/>
          <w:sz w:val="28"/>
          <w:szCs w:val="28"/>
          <w:lang w:val="uk-UA"/>
        </w:rPr>
        <w:t xml:space="preserve"> </w:t>
      </w:r>
      <w:r w:rsidRPr="00F6479F">
        <w:rPr>
          <w:rFonts w:ascii="Times New Roman" w:eastAsia="Times New Roman" w:hAnsi="Times New Roman" w:cs="Times New Roman"/>
          <w:sz w:val="28"/>
          <w:szCs w:val="28"/>
          <w:lang w:val="uk-UA"/>
        </w:rPr>
        <w:t>має</w:t>
      </w:r>
      <w:r w:rsidRPr="00F6479F">
        <w:rPr>
          <w:rFonts w:ascii="Times New Roman" w:eastAsia="Times New Roman" w:hAnsi="Times New Roman" w:cs="Times New Roman"/>
          <w:spacing w:val="34"/>
          <w:sz w:val="28"/>
          <w:szCs w:val="28"/>
          <w:lang w:val="uk-UA"/>
        </w:rPr>
        <w:t xml:space="preserve"> </w:t>
      </w:r>
      <w:r w:rsidRPr="00F6479F">
        <w:rPr>
          <w:rFonts w:ascii="Times New Roman" w:eastAsia="Times New Roman" w:hAnsi="Times New Roman" w:cs="Times New Roman"/>
          <w:sz w:val="28"/>
          <w:szCs w:val="28"/>
          <w:lang w:val="uk-UA"/>
        </w:rPr>
        <w:t>одночасно</w:t>
      </w:r>
      <w:r w:rsidRPr="00F6479F">
        <w:rPr>
          <w:rFonts w:ascii="Times New Roman" w:eastAsia="Times New Roman" w:hAnsi="Times New Roman" w:cs="Times New Roman"/>
          <w:spacing w:val="38"/>
          <w:sz w:val="28"/>
          <w:szCs w:val="28"/>
          <w:lang w:val="uk-UA"/>
        </w:rPr>
        <w:t xml:space="preserve"> </w:t>
      </w:r>
      <w:r w:rsidRPr="00F6479F">
        <w:rPr>
          <w:rFonts w:ascii="Times New Roman" w:eastAsia="Times New Roman" w:hAnsi="Times New Roman" w:cs="Times New Roman"/>
          <w:sz w:val="28"/>
          <w:szCs w:val="28"/>
          <w:lang w:val="uk-UA"/>
        </w:rPr>
        <w:t>володіти</w:t>
      </w:r>
      <w:r w:rsidRPr="00F6479F">
        <w:rPr>
          <w:rFonts w:ascii="Times New Roman" w:eastAsia="Times New Roman" w:hAnsi="Times New Roman" w:cs="Times New Roman"/>
          <w:spacing w:val="38"/>
          <w:sz w:val="28"/>
          <w:szCs w:val="28"/>
          <w:lang w:val="uk-UA"/>
        </w:rPr>
        <w:t xml:space="preserve"> </w:t>
      </w:r>
      <w:r w:rsidRPr="00F6479F">
        <w:rPr>
          <w:rFonts w:ascii="Times New Roman" w:eastAsia="Times New Roman" w:hAnsi="Times New Roman" w:cs="Times New Roman"/>
          <w:sz w:val="28"/>
          <w:szCs w:val="28"/>
          <w:lang w:val="uk-UA"/>
        </w:rPr>
        <w:t>трьома</w:t>
      </w:r>
    </w:p>
    <w:p w14:paraId="0194E82A" w14:textId="77777777" w:rsidR="007135A6" w:rsidRPr="00F6479F" w:rsidRDefault="007135A6" w:rsidP="007135A6">
      <w:pPr>
        <w:spacing w:after="0" w:line="240" w:lineRule="auto"/>
        <w:rPr>
          <w:rFonts w:ascii="Times New Roman" w:eastAsia="Times New Roman" w:hAnsi="Times New Roman" w:cs="Times New Roman"/>
          <w:lang w:val="uk-UA"/>
        </w:rPr>
        <w:sectPr w:rsidR="007135A6" w:rsidRPr="00F6479F">
          <w:pgSz w:w="11910" w:h="16840"/>
          <w:pgMar w:top="1040" w:right="1020" w:bottom="780" w:left="1020" w:header="0" w:footer="590" w:gutter="0"/>
          <w:cols w:space="720"/>
        </w:sectPr>
      </w:pPr>
    </w:p>
    <w:p w14:paraId="489B387F" w14:textId="77777777" w:rsidR="007135A6" w:rsidRPr="00F6479F" w:rsidRDefault="007135A6" w:rsidP="007135A6">
      <w:pPr>
        <w:widowControl w:val="0"/>
        <w:autoSpaceDE w:val="0"/>
        <w:autoSpaceDN w:val="0"/>
        <w:spacing w:before="72" w:after="0" w:line="240" w:lineRule="auto"/>
        <w:ind w:left="112"/>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lastRenderedPageBreak/>
        <w:t>визначальними</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ознаками:</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1)</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бути</w:t>
      </w:r>
      <w:r w:rsidRPr="00F6479F">
        <w:rPr>
          <w:rFonts w:ascii="Times New Roman" w:eastAsia="Times New Roman" w:hAnsi="Times New Roman" w:cs="Times New Roman"/>
          <w:spacing w:val="55"/>
          <w:sz w:val="28"/>
          <w:szCs w:val="28"/>
          <w:lang w:val="uk-UA"/>
        </w:rPr>
        <w:t xml:space="preserve"> </w:t>
      </w:r>
      <w:r w:rsidRPr="00F6479F">
        <w:rPr>
          <w:rFonts w:ascii="Times New Roman" w:eastAsia="Times New Roman" w:hAnsi="Times New Roman" w:cs="Times New Roman"/>
          <w:sz w:val="28"/>
          <w:szCs w:val="28"/>
          <w:lang w:val="uk-UA"/>
        </w:rPr>
        <w:t>нерухомим</w:t>
      </w:r>
      <w:r w:rsidRPr="00F6479F">
        <w:rPr>
          <w:rFonts w:ascii="Times New Roman" w:eastAsia="Times New Roman" w:hAnsi="Times New Roman" w:cs="Times New Roman"/>
          <w:spacing w:val="55"/>
          <w:sz w:val="28"/>
          <w:szCs w:val="28"/>
          <w:lang w:val="uk-UA"/>
        </w:rPr>
        <w:t xml:space="preserve"> </w:t>
      </w:r>
      <w:r w:rsidRPr="00F6479F">
        <w:rPr>
          <w:rFonts w:ascii="Times New Roman" w:eastAsia="Times New Roman" w:hAnsi="Times New Roman" w:cs="Times New Roman"/>
          <w:sz w:val="28"/>
          <w:szCs w:val="28"/>
          <w:lang w:val="uk-UA"/>
        </w:rPr>
        <w:t>майном</w:t>
      </w:r>
      <w:r w:rsidRPr="00F6479F">
        <w:rPr>
          <w:rFonts w:ascii="Times New Roman" w:eastAsia="Times New Roman" w:hAnsi="Times New Roman" w:cs="Times New Roman"/>
          <w:spacing w:val="52"/>
          <w:sz w:val="28"/>
          <w:szCs w:val="28"/>
          <w:lang w:val="uk-UA"/>
        </w:rPr>
        <w:t xml:space="preserve"> </w:t>
      </w:r>
      <w:r w:rsidRPr="00F6479F">
        <w:rPr>
          <w:rFonts w:ascii="Times New Roman" w:eastAsia="Times New Roman" w:hAnsi="Times New Roman" w:cs="Times New Roman"/>
          <w:sz w:val="28"/>
          <w:szCs w:val="28"/>
          <w:lang w:val="uk-UA"/>
        </w:rPr>
        <w:t>у</w:t>
      </w:r>
      <w:r w:rsidRPr="00F6479F">
        <w:rPr>
          <w:rFonts w:ascii="Times New Roman" w:eastAsia="Times New Roman" w:hAnsi="Times New Roman" w:cs="Times New Roman"/>
          <w:spacing w:val="54"/>
          <w:sz w:val="28"/>
          <w:szCs w:val="28"/>
          <w:lang w:val="uk-UA"/>
        </w:rPr>
        <w:t xml:space="preserve"> </w:t>
      </w:r>
      <w:r w:rsidRPr="00F6479F">
        <w:rPr>
          <w:rFonts w:ascii="Times New Roman" w:eastAsia="Times New Roman" w:hAnsi="Times New Roman" w:cs="Times New Roman"/>
          <w:sz w:val="28"/>
          <w:szCs w:val="28"/>
          <w:lang w:val="uk-UA"/>
        </w:rPr>
        <w:t>вигляді</w:t>
      </w:r>
      <w:r w:rsidRPr="00F6479F">
        <w:rPr>
          <w:rFonts w:ascii="Times New Roman" w:eastAsia="Times New Roman" w:hAnsi="Times New Roman" w:cs="Times New Roman"/>
          <w:spacing w:val="53"/>
          <w:sz w:val="28"/>
          <w:szCs w:val="28"/>
          <w:lang w:val="uk-UA"/>
        </w:rPr>
        <w:t xml:space="preserve"> </w:t>
      </w:r>
      <w:r w:rsidRPr="00F6479F">
        <w:rPr>
          <w:rFonts w:ascii="Times New Roman" w:eastAsia="Times New Roman" w:hAnsi="Times New Roman" w:cs="Times New Roman"/>
          <w:sz w:val="28"/>
          <w:szCs w:val="28"/>
          <w:lang w:val="uk-UA"/>
        </w:rPr>
        <w:t>приміщення;</w:t>
      </w:r>
    </w:p>
    <w:p w14:paraId="05D3448C" w14:textId="77777777" w:rsidR="007135A6" w:rsidRPr="00F6479F" w:rsidRDefault="007135A6" w:rsidP="007135A6">
      <w:pPr>
        <w:widowControl w:val="0"/>
        <w:numPr>
          <w:ilvl w:val="0"/>
          <w:numId w:val="6"/>
        </w:numPr>
        <w:tabs>
          <w:tab w:val="left" w:pos="419"/>
        </w:tabs>
        <w:autoSpaceDE w:val="0"/>
        <w:autoSpaceDN w:val="0"/>
        <w:spacing w:before="2" w:after="0" w:line="240" w:lineRule="auto"/>
        <w:ind w:right="109"/>
        <w:jc w:val="both"/>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бути призначеним, та 3) придатним для постійного проживання. Юридичне значення наведених ознак полягає в тому, що вони виступають умовами виникнення та припинення прав на житло. Відсутність хоч би однієї із згаданих ознак тягне за собою неможливість виступу таких речей як об’єкта права власності і предмета цивільно-правових правочинів. У випадку постійної чи тимчасової відновлюваної втрати окремих із наведених ознак житло набуває режиму відповідної речі (іншої, ніж житло, нерухомості або рухомості – при втраті постійного зв’язку із</w:t>
      </w:r>
      <w:r w:rsidRPr="00F6479F">
        <w:rPr>
          <w:rFonts w:ascii="Times New Roman" w:eastAsia="Times New Roman" w:hAnsi="Times New Roman" w:cs="Times New Roman"/>
          <w:spacing w:val="-7"/>
          <w:sz w:val="28"/>
          <w:lang w:val="uk-UA"/>
        </w:rPr>
        <w:t xml:space="preserve"> </w:t>
      </w:r>
      <w:r w:rsidRPr="00F6479F">
        <w:rPr>
          <w:rFonts w:ascii="Times New Roman" w:eastAsia="Times New Roman" w:hAnsi="Times New Roman" w:cs="Times New Roman"/>
          <w:sz w:val="28"/>
          <w:lang w:val="uk-UA"/>
        </w:rPr>
        <w:t>землею).</w:t>
      </w:r>
    </w:p>
    <w:p w14:paraId="14F956B9" w14:textId="77777777" w:rsidR="007135A6" w:rsidRPr="00F6479F" w:rsidRDefault="007135A6" w:rsidP="007135A6">
      <w:pPr>
        <w:widowControl w:val="0"/>
        <w:autoSpaceDE w:val="0"/>
        <w:autoSpaceDN w:val="0"/>
        <w:spacing w:after="0" w:line="240" w:lineRule="auto"/>
        <w:ind w:left="112" w:right="114" w:firstLine="708"/>
        <w:jc w:val="both"/>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Житло, що знаходиться на території України, утворює житловий фонд нашої держави. Житловий фонд – це сукупність житлових будинків і житлових приміщень всіх форм власності, що визнані у встановленому порядку житлом, придатним для проживання.</w:t>
      </w:r>
    </w:p>
    <w:p w14:paraId="3C80C2F6" w14:textId="77777777" w:rsidR="007135A6" w:rsidRPr="00F6479F" w:rsidRDefault="007135A6" w:rsidP="007135A6">
      <w:pPr>
        <w:widowControl w:val="0"/>
        <w:autoSpaceDE w:val="0"/>
        <w:autoSpaceDN w:val="0"/>
        <w:spacing w:before="5" w:after="0" w:line="240" w:lineRule="auto"/>
        <w:rPr>
          <w:rFonts w:ascii="Times New Roman" w:eastAsia="Times New Roman" w:hAnsi="Times New Roman" w:cs="Times New Roman"/>
          <w:sz w:val="28"/>
          <w:szCs w:val="28"/>
          <w:lang w:val="uk-UA"/>
        </w:rPr>
      </w:pPr>
    </w:p>
    <w:p w14:paraId="42FCA420" w14:textId="77777777" w:rsidR="007135A6" w:rsidRPr="00F6479F" w:rsidRDefault="007135A6" w:rsidP="007135A6">
      <w:pPr>
        <w:widowControl w:val="0"/>
        <w:numPr>
          <w:ilvl w:val="1"/>
          <w:numId w:val="6"/>
        </w:numPr>
        <w:tabs>
          <w:tab w:val="left" w:pos="1129"/>
        </w:tabs>
        <w:autoSpaceDE w:val="0"/>
        <w:autoSpaceDN w:val="0"/>
        <w:spacing w:after="0" w:line="240" w:lineRule="auto"/>
        <w:ind w:left="1128" w:hanging="282"/>
        <w:jc w:val="both"/>
        <w:outlineLvl w:val="0"/>
        <w:rPr>
          <w:rFonts w:ascii="Times New Roman" w:eastAsia="Times New Roman" w:hAnsi="Times New Roman" w:cs="Times New Roman"/>
          <w:b/>
          <w:bCs/>
          <w:sz w:val="28"/>
          <w:szCs w:val="28"/>
          <w:lang w:val="uk-UA"/>
        </w:rPr>
      </w:pPr>
      <w:r w:rsidRPr="00F6479F">
        <w:rPr>
          <w:rFonts w:ascii="Times New Roman" w:eastAsia="Times New Roman" w:hAnsi="Times New Roman" w:cs="Times New Roman"/>
          <w:b/>
          <w:bCs/>
          <w:sz w:val="28"/>
          <w:szCs w:val="28"/>
          <w:lang w:val="uk-UA"/>
        </w:rPr>
        <w:t>Питання для самоперевірки та контролю засвоєння</w:t>
      </w:r>
      <w:r w:rsidRPr="00F6479F">
        <w:rPr>
          <w:rFonts w:ascii="Times New Roman" w:eastAsia="Times New Roman" w:hAnsi="Times New Roman" w:cs="Times New Roman"/>
          <w:b/>
          <w:bCs/>
          <w:spacing w:val="-10"/>
          <w:sz w:val="28"/>
          <w:szCs w:val="28"/>
          <w:lang w:val="uk-UA"/>
        </w:rPr>
        <w:t xml:space="preserve"> </w:t>
      </w:r>
      <w:r w:rsidRPr="00F6479F">
        <w:rPr>
          <w:rFonts w:ascii="Times New Roman" w:eastAsia="Times New Roman" w:hAnsi="Times New Roman" w:cs="Times New Roman"/>
          <w:b/>
          <w:bCs/>
          <w:sz w:val="28"/>
          <w:szCs w:val="28"/>
          <w:lang w:val="uk-UA"/>
        </w:rPr>
        <w:t>знань:</w:t>
      </w:r>
    </w:p>
    <w:p w14:paraId="71312AB3"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Поняття житлового приміщення та його</w:t>
      </w:r>
      <w:r w:rsidRPr="00F6479F">
        <w:rPr>
          <w:rFonts w:ascii="Times New Roman" w:eastAsia="Times New Roman" w:hAnsi="Times New Roman" w:cs="Times New Roman"/>
          <w:spacing w:val="-9"/>
          <w:sz w:val="28"/>
          <w:lang w:val="uk-UA"/>
        </w:rPr>
        <w:t xml:space="preserve"> </w:t>
      </w:r>
      <w:r w:rsidRPr="00F6479F">
        <w:rPr>
          <w:rFonts w:ascii="Times New Roman" w:eastAsia="Times New Roman" w:hAnsi="Times New Roman" w:cs="Times New Roman"/>
          <w:sz w:val="28"/>
          <w:lang w:val="uk-UA"/>
        </w:rPr>
        <w:t>характеристика.</w:t>
      </w:r>
    </w:p>
    <w:p w14:paraId="06401562"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Вимоги до житлових</w:t>
      </w:r>
      <w:r w:rsidRPr="00F6479F">
        <w:rPr>
          <w:rFonts w:ascii="Times New Roman" w:eastAsia="Times New Roman" w:hAnsi="Times New Roman" w:cs="Times New Roman"/>
          <w:spacing w:val="-6"/>
          <w:sz w:val="28"/>
          <w:lang w:val="uk-UA"/>
        </w:rPr>
        <w:t xml:space="preserve"> </w:t>
      </w:r>
      <w:r w:rsidRPr="00F6479F">
        <w:rPr>
          <w:rFonts w:ascii="Times New Roman" w:eastAsia="Times New Roman" w:hAnsi="Times New Roman" w:cs="Times New Roman"/>
          <w:sz w:val="28"/>
          <w:lang w:val="uk-UA"/>
        </w:rPr>
        <w:t>приміщень.</w:t>
      </w:r>
    </w:p>
    <w:p w14:paraId="638109EB"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Поняття житлового фонду. Класифікація житлових</w:t>
      </w:r>
      <w:r w:rsidRPr="00F6479F">
        <w:rPr>
          <w:rFonts w:ascii="Times New Roman" w:eastAsia="Times New Roman" w:hAnsi="Times New Roman" w:cs="Times New Roman"/>
          <w:spacing w:val="-6"/>
          <w:sz w:val="28"/>
          <w:lang w:val="uk-UA"/>
        </w:rPr>
        <w:t xml:space="preserve"> </w:t>
      </w:r>
      <w:r w:rsidRPr="00F6479F">
        <w:rPr>
          <w:rFonts w:ascii="Times New Roman" w:eastAsia="Times New Roman" w:hAnsi="Times New Roman" w:cs="Times New Roman"/>
          <w:sz w:val="28"/>
          <w:lang w:val="uk-UA"/>
        </w:rPr>
        <w:t>фондів.</w:t>
      </w:r>
    </w:p>
    <w:p w14:paraId="68667AD9" w14:textId="77777777" w:rsidR="007135A6" w:rsidRPr="00F6479F" w:rsidRDefault="007135A6" w:rsidP="007135A6">
      <w:pPr>
        <w:widowControl w:val="0"/>
        <w:numPr>
          <w:ilvl w:val="0"/>
          <w:numId w:val="7"/>
        </w:numPr>
        <w:tabs>
          <w:tab w:val="left" w:pos="1014"/>
        </w:tabs>
        <w:autoSpaceDE w:val="0"/>
        <w:autoSpaceDN w:val="0"/>
        <w:spacing w:after="0" w:line="240" w:lineRule="auto"/>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Управління житловим</w:t>
      </w:r>
      <w:r w:rsidRPr="00F6479F">
        <w:rPr>
          <w:rFonts w:ascii="Times New Roman" w:eastAsia="Times New Roman" w:hAnsi="Times New Roman" w:cs="Times New Roman"/>
          <w:spacing w:val="-1"/>
          <w:sz w:val="28"/>
          <w:lang w:val="uk-UA"/>
        </w:rPr>
        <w:t xml:space="preserve"> </w:t>
      </w:r>
      <w:r w:rsidRPr="00F6479F">
        <w:rPr>
          <w:rFonts w:ascii="Times New Roman" w:eastAsia="Times New Roman" w:hAnsi="Times New Roman" w:cs="Times New Roman"/>
          <w:sz w:val="28"/>
          <w:lang w:val="uk-UA"/>
        </w:rPr>
        <w:t>фондом.</w:t>
      </w:r>
    </w:p>
    <w:p w14:paraId="3E83C80D" w14:textId="77777777" w:rsidR="007135A6" w:rsidRPr="00F6479F" w:rsidRDefault="007135A6" w:rsidP="007135A6">
      <w:pPr>
        <w:widowControl w:val="0"/>
        <w:numPr>
          <w:ilvl w:val="0"/>
          <w:numId w:val="7"/>
        </w:numPr>
        <w:tabs>
          <w:tab w:val="left" w:pos="1014"/>
        </w:tabs>
        <w:autoSpaceDE w:val="0"/>
        <w:autoSpaceDN w:val="0"/>
        <w:spacing w:before="2"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Забезпечення схоронності житлового фонду.</w:t>
      </w:r>
    </w:p>
    <w:p w14:paraId="609E5FCE"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Об’єкти, які входять до житлового</w:t>
      </w:r>
      <w:r w:rsidRPr="00F6479F">
        <w:rPr>
          <w:rFonts w:ascii="Times New Roman" w:eastAsia="Times New Roman" w:hAnsi="Times New Roman" w:cs="Times New Roman"/>
          <w:spacing w:val="-3"/>
          <w:sz w:val="28"/>
          <w:lang w:val="uk-UA"/>
        </w:rPr>
        <w:t xml:space="preserve"> </w:t>
      </w:r>
      <w:r w:rsidRPr="00F6479F">
        <w:rPr>
          <w:rFonts w:ascii="Times New Roman" w:eastAsia="Times New Roman" w:hAnsi="Times New Roman" w:cs="Times New Roman"/>
          <w:sz w:val="28"/>
          <w:lang w:val="uk-UA"/>
        </w:rPr>
        <w:t>фонду.</w:t>
      </w:r>
    </w:p>
    <w:p w14:paraId="36CE4DCF" w14:textId="77777777" w:rsidR="007135A6" w:rsidRPr="00F6479F" w:rsidRDefault="007135A6" w:rsidP="007135A6">
      <w:pPr>
        <w:widowControl w:val="0"/>
        <w:numPr>
          <w:ilvl w:val="0"/>
          <w:numId w:val="7"/>
        </w:numPr>
        <w:tabs>
          <w:tab w:val="left" w:pos="1014"/>
        </w:tabs>
        <w:autoSpaceDE w:val="0"/>
        <w:autoSpaceDN w:val="0"/>
        <w:spacing w:after="0" w:line="240" w:lineRule="auto"/>
        <w:ind w:right="110"/>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Правові ознаки, яким повинен відповідати житловий фонд відповідно до його призначення.</w:t>
      </w:r>
    </w:p>
    <w:p w14:paraId="238BCE3A" w14:textId="77777777" w:rsidR="007135A6" w:rsidRPr="00F6479F" w:rsidRDefault="007135A6" w:rsidP="007135A6">
      <w:pPr>
        <w:widowControl w:val="0"/>
        <w:numPr>
          <w:ilvl w:val="0"/>
          <w:numId w:val="7"/>
        </w:numPr>
        <w:tabs>
          <w:tab w:val="left" w:pos="1014"/>
        </w:tabs>
        <w:autoSpaceDE w:val="0"/>
        <w:autoSpaceDN w:val="0"/>
        <w:spacing w:after="0" w:line="321"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Санітарна придатність</w:t>
      </w:r>
      <w:r w:rsidRPr="00F6479F">
        <w:rPr>
          <w:rFonts w:ascii="Times New Roman" w:eastAsia="Times New Roman" w:hAnsi="Times New Roman" w:cs="Times New Roman"/>
          <w:spacing w:val="-5"/>
          <w:sz w:val="28"/>
          <w:lang w:val="uk-UA"/>
        </w:rPr>
        <w:t xml:space="preserve"> </w:t>
      </w:r>
      <w:r w:rsidRPr="00F6479F">
        <w:rPr>
          <w:rFonts w:ascii="Times New Roman" w:eastAsia="Times New Roman" w:hAnsi="Times New Roman" w:cs="Times New Roman"/>
          <w:sz w:val="28"/>
          <w:lang w:val="uk-UA"/>
        </w:rPr>
        <w:t>житла.</w:t>
      </w:r>
    </w:p>
    <w:p w14:paraId="45733A3F" w14:textId="77777777" w:rsidR="007135A6" w:rsidRPr="00F6479F" w:rsidRDefault="007135A6" w:rsidP="007135A6">
      <w:pPr>
        <w:widowControl w:val="0"/>
        <w:numPr>
          <w:ilvl w:val="0"/>
          <w:numId w:val="7"/>
        </w:numPr>
        <w:tabs>
          <w:tab w:val="left" w:pos="1014"/>
        </w:tabs>
        <w:autoSpaceDE w:val="0"/>
        <w:autoSpaceDN w:val="0"/>
        <w:spacing w:after="0" w:line="240" w:lineRule="auto"/>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Благоустроєність житла: правова</w:t>
      </w:r>
      <w:r w:rsidRPr="00F6479F">
        <w:rPr>
          <w:rFonts w:ascii="Times New Roman" w:eastAsia="Times New Roman" w:hAnsi="Times New Roman" w:cs="Times New Roman"/>
          <w:spacing w:val="-8"/>
          <w:sz w:val="28"/>
          <w:lang w:val="uk-UA"/>
        </w:rPr>
        <w:t xml:space="preserve"> </w:t>
      </w:r>
      <w:r w:rsidRPr="00F6479F">
        <w:rPr>
          <w:rFonts w:ascii="Times New Roman" w:eastAsia="Times New Roman" w:hAnsi="Times New Roman" w:cs="Times New Roman"/>
          <w:sz w:val="28"/>
          <w:lang w:val="uk-UA"/>
        </w:rPr>
        <w:t>характеристика.</w:t>
      </w:r>
    </w:p>
    <w:p w14:paraId="708E5F0C" w14:textId="77777777" w:rsidR="007135A6" w:rsidRPr="00F6479F" w:rsidRDefault="007135A6" w:rsidP="007135A6">
      <w:pPr>
        <w:widowControl w:val="0"/>
        <w:numPr>
          <w:ilvl w:val="0"/>
          <w:numId w:val="7"/>
        </w:numPr>
        <w:tabs>
          <w:tab w:val="left" w:pos="1014"/>
        </w:tabs>
        <w:autoSpaceDE w:val="0"/>
        <w:autoSpaceDN w:val="0"/>
        <w:spacing w:after="0" w:line="240" w:lineRule="auto"/>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Порядок переведення жилих будинків у</w:t>
      </w:r>
      <w:r w:rsidRPr="00F6479F">
        <w:rPr>
          <w:rFonts w:ascii="Times New Roman" w:eastAsia="Times New Roman" w:hAnsi="Times New Roman" w:cs="Times New Roman"/>
          <w:spacing w:val="-6"/>
          <w:sz w:val="28"/>
          <w:lang w:val="uk-UA"/>
        </w:rPr>
        <w:t xml:space="preserve"> </w:t>
      </w:r>
      <w:r w:rsidRPr="00F6479F">
        <w:rPr>
          <w:rFonts w:ascii="Times New Roman" w:eastAsia="Times New Roman" w:hAnsi="Times New Roman" w:cs="Times New Roman"/>
          <w:sz w:val="28"/>
          <w:lang w:val="uk-UA"/>
        </w:rPr>
        <w:t>нежилі.</w:t>
      </w:r>
    </w:p>
    <w:p w14:paraId="20E1393C" w14:textId="77777777" w:rsidR="007135A6" w:rsidRPr="00F6479F" w:rsidRDefault="007135A6" w:rsidP="007135A6">
      <w:pPr>
        <w:widowControl w:val="0"/>
        <w:numPr>
          <w:ilvl w:val="0"/>
          <w:numId w:val="7"/>
        </w:numPr>
        <w:tabs>
          <w:tab w:val="left" w:pos="1014"/>
        </w:tabs>
        <w:autoSpaceDE w:val="0"/>
        <w:autoSpaceDN w:val="0"/>
        <w:spacing w:before="2"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Види житла, їх правова</w:t>
      </w:r>
      <w:r w:rsidRPr="00F6479F">
        <w:rPr>
          <w:rFonts w:ascii="Times New Roman" w:eastAsia="Times New Roman" w:hAnsi="Times New Roman" w:cs="Times New Roman"/>
          <w:spacing w:val="-3"/>
          <w:sz w:val="28"/>
          <w:lang w:val="uk-UA"/>
        </w:rPr>
        <w:t xml:space="preserve"> </w:t>
      </w:r>
      <w:r w:rsidRPr="00F6479F">
        <w:rPr>
          <w:rFonts w:ascii="Times New Roman" w:eastAsia="Times New Roman" w:hAnsi="Times New Roman" w:cs="Times New Roman"/>
          <w:sz w:val="28"/>
          <w:lang w:val="uk-UA"/>
        </w:rPr>
        <w:t>характеристика.</w:t>
      </w:r>
    </w:p>
    <w:p w14:paraId="7B5D7F98"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Технічне обслуговування жилого</w:t>
      </w:r>
      <w:r w:rsidRPr="00F6479F">
        <w:rPr>
          <w:rFonts w:ascii="Times New Roman" w:eastAsia="Times New Roman" w:hAnsi="Times New Roman" w:cs="Times New Roman"/>
          <w:spacing w:val="-1"/>
          <w:sz w:val="28"/>
          <w:lang w:val="uk-UA"/>
        </w:rPr>
        <w:t xml:space="preserve"> </w:t>
      </w:r>
      <w:r w:rsidRPr="00F6479F">
        <w:rPr>
          <w:rFonts w:ascii="Times New Roman" w:eastAsia="Times New Roman" w:hAnsi="Times New Roman" w:cs="Times New Roman"/>
          <w:sz w:val="28"/>
          <w:lang w:val="uk-UA"/>
        </w:rPr>
        <w:t>приміщення.</w:t>
      </w:r>
    </w:p>
    <w:p w14:paraId="4CF4F164"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Ремонт жилого</w:t>
      </w:r>
      <w:r w:rsidRPr="00F6479F">
        <w:rPr>
          <w:rFonts w:ascii="Times New Roman" w:eastAsia="Times New Roman" w:hAnsi="Times New Roman" w:cs="Times New Roman"/>
          <w:spacing w:val="-1"/>
          <w:sz w:val="28"/>
          <w:lang w:val="uk-UA"/>
        </w:rPr>
        <w:t xml:space="preserve"> </w:t>
      </w:r>
      <w:r w:rsidRPr="00F6479F">
        <w:rPr>
          <w:rFonts w:ascii="Times New Roman" w:eastAsia="Times New Roman" w:hAnsi="Times New Roman" w:cs="Times New Roman"/>
          <w:sz w:val="28"/>
          <w:lang w:val="uk-UA"/>
        </w:rPr>
        <w:t>приміщення.</w:t>
      </w:r>
    </w:p>
    <w:p w14:paraId="6BDD56E0" w14:textId="77777777" w:rsidR="007135A6" w:rsidRPr="00F6479F" w:rsidRDefault="007135A6" w:rsidP="007135A6">
      <w:pPr>
        <w:widowControl w:val="0"/>
        <w:numPr>
          <w:ilvl w:val="0"/>
          <w:numId w:val="7"/>
        </w:numPr>
        <w:tabs>
          <w:tab w:val="left" w:pos="1014"/>
        </w:tabs>
        <w:autoSpaceDE w:val="0"/>
        <w:autoSpaceDN w:val="0"/>
        <w:spacing w:after="0" w:line="322" w:lineRule="exact"/>
        <w:ind w:hanging="541"/>
        <w:rPr>
          <w:rFonts w:ascii="Times New Roman" w:eastAsia="Times New Roman" w:hAnsi="Times New Roman" w:cs="Times New Roman"/>
          <w:sz w:val="28"/>
          <w:lang w:val="uk-UA"/>
        </w:rPr>
      </w:pPr>
      <w:r w:rsidRPr="00F6479F">
        <w:rPr>
          <w:rFonts w:ascii="Times New Roman" w:eastAsia="Times New Roman" w:hAnsi="Times New Roman" w:cs="Times New Roman"/>
          <w:sz w:val="28"/>
          <w:lang w:val="uk-UA"/>
        </w:rPr>
        <w:t>Реконструкція житлових приміщень.</w:t>
      </w:r>
    </w:p>
    <w:p w14:paraId="255ACF81" w14:textId="77777777" w:rsidR="007135A6" w:rsidRPr="007135A6" w:rsidRDefault="007135A6" w:rsidP="007135A6">
      <w:pPr>
        <w:widowControl w:val="0"/>
        <w:autoSpaceDE w:val="0"/>
        <w:autoSpaceDN w:val="0"/>
        <w:spacing w:after="0" w:line="240" w:lineRule="auto"/>
        <w:ind w:left="112"/>
        <w:rPr>
          <w:rFonts w:ascii="Times New Roman" w:eastAsia="Times New Roman" w:hAnsi="Times New Roman" w:cs="Times New Roman"/>
          <w:sz w:val="28"/>
          <w:szCs w:val="28"/>
          <w:lang w:val="uk-UA"/>
        </w:rPr>
      </w:pPr>
      <w:r w:rsidRPr="00F6479F">
        <w:rPr>
          <w:rFonts w:ascii="Times New Roman" w:eastAsia="Times New Roman" w:hAnsi="Times New Roman" w:cs="Times New Roman"/>
          <w:sz w:val="28"/>
          <w:szCs w:val="28"/>
          <w:lang w:val="uk-UA"/>
        </w:rPr>
        <w:t>Обов’язки громадян із забезпечення схоронності житлових будинків.</w:t>
      </w:r>
    </w:p>
    <w:p w14:paraId="21E85E99" w14:textId="77777777" w:rsidR="00EC3234" w:rsidRPr="007135A6" w:rsidRDefault="00EC3234">
      <w:pPr>
        <w:rPr>
          <w:lang w:val="uk-UA"/>
        </w:rPr>
      </w:pPr>
    </w:p>
    <w:sectPr w:rsidR="00EC3234" w:rsidRPr="00713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BA9"/>
    <w:multiLevelType w:val="hybridMultilevel"/>
    <w:tmpl w:val="59BE61EA"/>
    <w:lvl w:ilvl="0" w:tplc="ED407058">
      <w:start w:val="2"/>
      <w:numFmt w:val="decimal"/>
      <w:lvlText w:val="%1)"/>
      <w:lvlJc w:val="left"/>
      <w:pPr>
        <w:ind w:left="112" w:hanging="306"/>
      </w:pPr>
      <w:rPr>
        <w:rFonts w:ascii="Times New Roman" w:eastAsia="Times New Roman" w:hAnsi="Times New Roman" w:cs="Times New Roman" w:hint="default"/>
        <w:spacing w:val="0"/>
        <w:w w:val="100"/>
        <w:sz w:val="28"/>
        <w:szCs w:val="28"/>
        <w:lang w:val="uk-UA" w:eastAsia="en-US" w:bidi="ar-SA"/>
      </w:rPr>
    </w:lvl>
    <w:lvl w:ilvl="1" w:tplc="7AD830A6">
      <w:start w:val="1"/>
      <w:numFmt w:val="decimal"/>
      <w:lvlText w:val="%2."/>
      <w:lvlJc w:val="left"/>
      <w:pPr>
        <w:ind w:left="1025" w:hanging="281"/>
      </w:pPr>
      <w:rPr>
        <w:rFonts w:ascii="Times New Roman" w:eastAsia="Times New Roman" w:hAnsi="Times New Roman" w:cs="Times New Roman" w:hint="default"/>
        <w:w w:val="100"/>
        <w:sz w:val="28"/>
        <w:szCs w:val="28"/>
        <w:lang w:val="uk-UA" w:eastAsia="en-US" w:bidi="ar-SA"/>
      </w:rPr>
    </w:lvl>
    <w:lvl w:ilvl="2" w:tplc="9FF02BD0">
      <w:numFmt w:val="bullet"/>
      <w:lvlText w:val="•"/>
      <w:lvlJc w:val="left"/>
      <w:pPr>
        <w:ind w:left="2003" w:hanging="281"/>
      </w:pPr>
      <w:rPr>
        <w:lang w:val="uk-UA" w:eastAsia="en-US" w:bidi="ar-SA"/>
      </w:rPr>
    </w:lvl>
    <w:lvl w:ilvl="3" w:tplc="24CE6792">
      <w:numFmt w:val="bullet"/>
      <w:lvlText w:val="•"/>
      <w:lvlJc w:val="left"/>
      <w:pPr>
        <w:ind w:left="2986" w:hanging="281"/>
      </w:pPr>
      <w:rPr>
        <w:lang w:val="uk-UA" w:eastAsia="en-US" w:bidi="ar-SA"/>
      </w:rPr>
    </w:lvl>
    <w:lvl w:ilvl="4" w:tplc="E1FE655A">
      <w:numFmt w:val="bullet"/>
      <w:lvlText w:val="•"/>
      <w:lvlJc w:val="left"/>
      <w:pPr>
        <w:ind w:left="3969" w:hanging="281"/>
      </w:pPr>
      <w:rPr>
        <w:lang w:val="uk-UA" w:eastAsia="en-US" w:bidi="ar-SA"/>
      </w:rPr>
    </w:lvl>
    <w:lvl w:ilvl="5" w:tplc="8430AC3C">
      <w:numFmt w:val="bullet"/>
      <w:lvlText w:val="•"/>
      <w:lvlJc w:val="left"/>
      <w:pPr>
        <w:ind w:left="4952" w:hanging="281"/>
      </w:pPr>
      <w:rPr>
        <w:lang w:val="uk-UA" w:eastAsia="en-US" w:bidi="ar-SA"/>
      </w:rPr>
    </w:lvl>
    <w:lvl w:ilvl="6" w:tplc="EEE08B60">
      <w:numFmt w:val="bullet"/>
      <w:lvlText w:val="•"/>
      <w:lvlJc w:val="left"/>
      <w:pPr>
        <w:ind w:left="5936" w:hanging="281"/>
      </w:pPr>
      <w:rPr>
        <w:lang w:val="uk-UA" w:eastAsia="en-US" w:bidi="ar-SA"/>
      </w:rPr>
    </w:lvl>
    <w:lvl w:ilvl="7" w:tplc="807A3704">
      <w:numFmt w:val="bullet"/>
      <w:lvlText w:val="•"/>
      <w:lvlJc w:val="left"/>
      <w:pPr>
        <w:ind w:left="6919" w:hanging="281"/>
      </w:pPr>
      <w:rPr>
        <w:lang w:val="uk-UA" w:eastAsia="en-US" w:bidi="ar-SA"/>
      </w:rPr>
    </w:lvl>
    <w:lvl w:ilvl="8" w:tplc="119E5F74">
      <w:numFmt w:val="bullet"/>
      <w:lvlText w:val="•"/>
      <w:lvlJc w:val="left"/>
      <w:pPr>
        <w:ind w:left="7902" w:hanging="281"/>
      </w:pPr>
      <w:rPr>
        <w:lang w:val="uk-UA" w:eastAsia="en-US" w:bidi="ar-SA"/>
      </w:rPr>
    </w:lvl>
  </w:abstractNum>
  <w:abstractNum w:abstractNumId="1" w15:restartNumberingAfterBreak="0">
    <w:nsid w:val="0A5A42F3"/>
    <w:multiLevelType w:val="hybridMultilevel"/>
    <w:tmpl w:val="697644AC"/>
    <w:lvl w:ilvl="0" w:tplc="847C2824">
      <w:start w:val="1"/>
      <w:numFmt w:val="decimal"/>
      <w:lvlText w:val="%1)"/>
      <w:lvlJc w:val="left"/>
      <w:pPr>
        <w:ind w:left="833" w:hanging="360"/>
      </w:pPr>
      <w:rPr>
        <w:rFonts w:ascii="Times New Roman" w:eastAsia="Times New Roman" w:hAnsi="Times New Roman" w:cs="Times New Roman" w:hint="default"/>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3103E"/>
    <w:multiLevelType w:val="hybridMultilevel"/>
    <w:tmpl w:val="B9AEE2B4"/>
    <w:lvl w:ilvl="0" w:tplc="D19E5794">
      <w:start w:val="1"/>
      <w:numFmt w:val="decimal"/>
      <w:lvlText w:val="%1."/>
      <w:lvlJc w:val="left"/>
      <w:pPr>
        <w:ind w:left="653" w:hanging="360"/>
      </w:pPr>
      <w:rPr>
        <w:rFonts w:ascii="Times New Roman" w:eastAsia="Times New Roman" w:hAnsi="Times New Roman" w:cs="Times New Roman" w:hint="default"/>
        <w:spacing w:val="0"/>
        <w:w w:val="100"/>
        <w:sz w:val="28"/>
        <w:szCs w:val="28"/>
        <w:lang w:val="uk-UA" w:eastAsia="en-US" w:bidi="ar-SA"/>
      </w:rPr>
    </w:lvl>
    <w:lvl w:ilvl="1" w:tplc="35160AC2">
      <w:start w:val="1"/>
      <w:numFmt w:val="decimal"/>
      <w:lvlText w:val="%2."/>
      <w:lvlJc w:val="left"/>
      <w:pPr>
        <w:ind w:left="1373" w:hanging="552"/>
      </w:pPr>
      <w:rPr>
        <w:rFonts w:ascii="Times New Roman" w:eastAsia="Times New Roman" w:hAnsi="Times New Roman" w:cs="Times New Roman" w:hint="default"/>
        <w:spacing w:val="0"/>
        <w:w w:val="100"/>
        <w:sz w:val="28"/>
        <w:szCs w:val="28"/>
        <w:lang w:val="uk-UA" w:eastAsia="en-US" w:bidi="ar-SA"/>
      </w:rPr>
    </w:lvl>
    <w:lvl w:ilvl="2" w:tplc="FB50CFF6">
      <w:numFmt w:val="bullet"/>
      <w:lvlText w:val="•"/>
      <w:lvlJc w:val="left"/>
      <w:pPr>
        <w:ind w:left="2323" w:hanging="552"/>
      </w:pPr>
      <w:rPr>
        <w:lang w:val="uk-UA" w:eastAsia="en-US" w:bidi="ar-SA"/>
      </w:rPr>
    </w:lvl>
    <w:lvl w:ilvl="3" w:tplc="B49EBA58">
      <w:numFmt w:val="bullet"/>
      <w:lvlText w:val="•"/>
      <w:lvlJc w:val="left"/>
      <w:pPr>
        <w:ind w:left="3266" w:hanging="552"/>
      </w:pPr>
      <w:rPr>
        <w:lang w:val="uk-UA" w:eastAsia="en-US" w:bidi="ar-SA"/>
      </w:rPr>
    </w:lvl>
    <w:lvl w:ilvl="4" w:tplc="55C4C2F0">
      <w:numFmt w:val="bullet"/>
      <w:lvlText w:val="•"/>
      <w:lvlJc w:val="left"/>
      <w:pPr>
        <w:ind w:left="4209" w:hanging="552"/>
      </w:pPr>
      <w:rPr>
        <w:lang w:val="uk-UA" w:eastAsia="en-US" w:bidi="ar-SA"/>
      </w:rPr>
    </w:lvl>
    <w:lvl w:ilvl="5" w:tplc="E2E62FE6">
      <w:numFmt w:val="bullet"/>
      <w:lvlText w:val="•"/>
      <w:lvlJc w:val="left"/>
      <w:pPr>
        <w:ind w:left="5152" w:hanging="552"/>
      </w:pPr>
      <w:rPr>
        <w:lang w:val="uk-UA" w:eastAsia="en-US" w:bidi="ar-SA"/>
      </w:rPr>
    </w:lvl>
    <w:lvl w:ilvl="6" w:tplc="E126F59A">
      <w:numFmt w:val="bullet"/>
      <w:lvlText w:val="•"/>
      <w:lvlJc w:val="left"/>
      <w:pPr>
        <w:ind w:left="6096" w:hanging="552"/>
      </w:pPr>
      <w:rPr>
        <w:lang w:val="uk-UA" w:eastAsia="en-US" w:bidi="ar-SA"/>
      </w:rPr>
    </w:lvl>
    <w:lvl w:ilvl="7" w:tplc="B524AC6E">
      <w:numFmt w:val="bullet"/>
      <w:lvlText w:val="•"/>
      <w:lvlJc w:val="left"/>
      <w:pPr>
        <w:ind w:left="7039" w:hanging="552"/>
      </w:pPr>
      <w:rPr>
        <w:lang w:val="uk-UA" w:eastAsia="en-US" w:bidi="ar-SA"/>
      </w:rPr>
    </w:lvl>
    <w:lvl w:ilvl="8" w:tplc="9122451E">
      <w:numFmt w:val="bullet"/>
      <w:lvlText w:val="•"/>
      <w:lvlJc w:val="left"/>
      <w:pPr>
        <w:ind w:left="7982" w:hanging="552"/>
      </w:pPr>
      <w:rPr>
        <w:lang w:val="uk-UA" w:eastAsia="en-US" w:bidi="ar-SA"/>
      </w:rPr>
    </w:lvl>
  </w:abstractNum>
  <w:abstractNum w:abstractNumId="3" w15:restartNumberingAfterBreak="0">
    <w:nsid w:val="1D35383E"/>
    <w:multiLevelType w:val="hybridMultilevel"/>
    <w:tmpl w:val="9E04AAA4"/>
    <w:lvl w:ilvl="0" w:tplc="324261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E6B76"/>
    <w:multiLevelType w:val="hybridMultilevel"/>
    <w:tmpl w:val="A3C66D04"/>
    <w:lvl w:ilvl="0" w:tplc="C74AFA54">
      <w:numFmt w:val="bullet"/>
      <w:lvlText w:val="-"/>
      <w:lvlJc w:val="left"/>
      <w:pPr>
        <w:ind w:left="833" w:hanging="360"/>
      </w:pPr>
      <w:rPr>
        <w:rFonts w:ascii="Times New Roman" w:eastAsia="Times New Roman" w:hAnsi="Times New Roman" w:cs="Times New Roman" w:hint="default"/>
        <w:w w:val="100"/>
        <w:sz w:val="28"/>
        <w:szCs w:val="28"/>
        <w:lang w:val="uk-UA" w:eastAsia="en-US" w:bidi="ar-SA"/>
      </w:rPr>
    </w:lvl>
    <w:lvl w:ilvl="1" w:tplc="2D06A1CC">
      <w:numFmt w:val="bullet"/>
      <w:lvlText w:val="•"/>
      <w:lvlJc w:val="left"/>
      <w:pPr>
        <w:ind w:left="1742" w:hanging="360"/>
      </w:pPr>
      <w:rPr>
        <w:lang w:val="uk-UA" w:eastAsia="en-US" w:bidi="ar-SA"/>
      </w:rPr>
    </w:lvl>
    <w:lvl w:ilvl="2" w:tplc="82267034">
      <w:numFmt w:val="bullet"/>
      <w:lvlText w:val="•"/>
      <w:lvlJc w:val="left"/>
      <w:pPr>
        <w:ind w:left="2645" w:hanging="360"/>
      </w:pPr>
      <w:rPr>
        <w:lang w:val="uk-UA" w:eastAsia="en-US" w:bidi="ar-SA"/>
      </w:rPr>
    </w:lvl>
    <w:lvl w:ilvl="3" w:tplc="0E0C593E">
      <w:numFmt w:val="bullet"/>
      <w:lvlText w:val="•"/>
      <w:lvlJc w:val="left"/>
      <w:pPr>
        <w:ind w:left="3548" w:hanging="360"/>
      </w:pPr>
      <w:rPr>
        <w:lang w:val="uk-UA" w:eastAsia="en-US" w:bidi="ar-SA"/>
      </w:rPr>
    </w:lvl>
    <w:lvl w:ilvl="4" w:tplc="0B5AD464">
      <w:numFmt w:val="bullet"/>
      <w:lvlText w:val="•"/>
      <w:lvlJc w:val="left"/>
      <w:pPr>
        <w:ind w:left="4451" w:hanging="360"/>
      </w:pPr>
      <w:rPr>
        <w:lang w:val="uk-UA" w:eastAsia="en-US" w:bidi="ar-SA"/>
      </w:rPr>
    </w:lvl>
    <w:lvl w:ilvl="5" w:tplc="BFBAF0E0">
      <w:numFmt w:val="bullet"/>
      <w:lvlText w:val="•"/>
      <w:lvlJc w:val="left"/>
      <w:pPr>
        <w:ind w:left="5354" w:hanging="360"/>
      </w:pPr>
      <w:rPr>
        <w:lang w:val="uk-UA" w:eastAsia="en-US" w:bidi="ar-SA"/>
      </w:rPr>
    </w:lvl>
    <w:lvl w:ilvl="6" w:tplc="75722210">
      <w:numFmt w:val="bullet"/>
      <w:lvlText w:val="•"/>
      <w:lvlJc w:val="left"/>
      <w:pPr>
        <w:ind w:left="6257" w:hanging="360"/>
      </w:pPr>
      <w:rPr>
        <w:lang w:val="uk-UA" w:eastAsia="en-US" w:bidi="ar-SA"/>
      </w:rPr>
    </w:lvl>
    <w:lvl w:ilvl="7" w:tplc="3850AF40">
      <w:numFmt w:val="bullet"/>
      <w:lvlText w:val="•"/>
      <w:lvlJc w:val="left"/>
      <w:pPr>
        <w:ind w:left="7160" w:hanging="360"/>
      </w:pPr>
      <w:rPr>
        <w:lang w:val="uk-UA" w:eastAsia="en-US" w:bidi="ar-SA"/>
      </w:rPr>
    </w:lvl>
    <w:lvl w:ilvl="8" w:tplc="BBC86562">
      <w:numFmt w:val="bullet"/>
      <w:lvlText w:val="•"/>
      <w:lvlJc w:val="left"/>
      <w:pPr>
        <w:ind w:left="8063" w:hanging="360"/>
      </w:pPr>
      <w:rPr>
        <w:lang w:val="uk-UA" w:eastAsia="en-US" w:bidi="ar-SA"/>
      </w:rPr>
    </w:lvl>
  </w:abstractNum>
  <w:abstractNum w:abstractNumId="5" w15:restartNumberingAfterBreak="0">
    <w:nsid w:val="2F6043D8"/>
    <w:multiLevelType w:val="hybridMultilevel"/>
    <w:tmpl w:val="09320FF6"/>
    <w:lvl w:ilvl="0" w:tplc="B7002E1E">
      <w:start w:val="1"/>
      <w:numFmt w:val="decimal"/>
      <w:lvlText w:val="%1."/>
      <w:lvlJc w:val="left"/>
      <w:pPr>
        <w:ind w:left="833" w:hanging="360"/>
      </w:pPr>
      <w:rPr>
        <w:rFonts w:ascii="Times New Roman" w:eastAsia="Times New Roman" w:hAnsi="Times New Roman" w:cs="Times New Roman" w:hint="default"/>
        <w:spacing w:val="0"/>
        <w:w w:val="60"/>
        <w:sz w:val="28"/>
        <w:szCs w:val="28"/>
        <w:lang w:val="uk-UA" w:eastAsia="en-US" w:bidi="ar-SA"/>
      </w:rPr>
    </w:lvl>
    <w:lvl w:ilvl="1" w:tplc="C4929F34">
      <w:numFmt w:val="bullet"/>
      <w:lvlText w:val="•"/>
      <w:lvlJc w:val="left"/>
      <w:pPr>
        <w:ind w:left="1742" w:hanging="360"/>
      </w:pPr>
      <w:rPr>
        <w:lang w:val="uk-UA" w:eastAsia="en-US" w:bidi="ar-SA"/>
      </w:rPr>
    </w:lvl>
    <w:lvl w:ilvl="2" w:tplc="1EF0384A">
      <w:numFmt w:val="bullet"/>
      <w:lvlText w:val="•"/>
      <w:lvlJc w:val="left"/>
      <w:pPr>
        <w:ind w:left="2645" w:hanging="360"/>
      </w:pPr>
      <w:rPr>
        <w:lang w:val="uk-UA" w:eastAsia="en-US" w:bidi="ar-SA"/>
      </w:rPr>
    </w:lvl>
    <w:lvl w:ilvl="3" w:tplc="02804A5A">
      <w:numFmt w:val="bullet"/>
      <w:lvlText w:val="•"/>
      <w:lvlJc w:val="left"/>
      <w:pPr>
        <w:ind w:left="3548" w:hanging="360"/>
      </w:pPr>
      <w:rPr>
        <w:lang w:val="uk-UA" w:eastAsia="en-US" w:bidi="ar-SA"/>
      </w:rPr>
    </w:lvl>
    <w:lvl w:ilvl="4" w:tplc="DECCE13A">
      <w:numFmt w:val="bullet"/>
      <w:lvlText w:val="•"/>
      <w:lvlJc w:val="left"/>
      <w:pPr>
        <w:ind w:left="4451" w:hanging="360"/>
      </w:pPr>
      <w:rPr>
        <w:lang w:val="uk-UA" w:eastAsia="en-US" w:bidi="ar-SA"/>
      </w:rPr>
    </w:lvl>
    <w:lvl w:ilvl="5" w:tplc="2608728C">
      <w:numFmt w:val="bullet"/>
      <w:lvlText w:val="•"/>
      <w:lvlJc w:val="left"/>
      <w:pPr>
        <w:ind w:left="5354" w:hanging="360"/>
      </w:pPr>
      <w:rPr>
        <w:lang w:val="uk-UA" w:eastAsia="en-US" w:bidi="ar-SA"/>
      </w:rPr>
    </w:lvl>
    <w:lvl w:ilvl="6" w:tplc="FD1E1850">
      <w:numFmt w:val="bullet"/>
      <w:lvlText w:val="•"/>
      <w:lvlJc w:val="left"/>
      <w:pPr>
        <w:ind w:left="6257" w:hanging="360"/>
      </w:pPr>
      <w:rPr>
        <w:lang w:val="uk-UA" w:eastAsia="en-US" w:bidi="ar-SA"/>
      </w:rPr>
    </w:lvl>
    <w:lvl w:ilvl="7" w:tplc="3E1C0668">
      <w:numFmt w:val="bullet"/>
      <w:lvlText w:val="•"/>
      <w:lvlJc w:val="left"/>
      <w:pPr>
        <w:ind w:left="7160" w:hanging="360"/>
      </w:pPr>
      <w:rPr>
        <w:lang w:val="uk-UA" w:eastAsia="en-US" w:bidi="ar-SA"/>
      </w:rPr>
    </w:lvl>
    <w:lvl w:ilvl="8" w:tplc="1AB26048">
      <w:numFmt w:val="bullet"/>
      <w:lvlText w:val="•"/>
      <w:lvlJc w:val="left"/>
      <w:pPr>
        <w:ind w:left="8063" w:hanging="360"/>
      </w:pPr>
      <w:rPr>
        <w:lang w:val="uk-UA" w:eastAsia="en-US" w:bidi="ar-SA"/>
      </w:rPr>
    </w:lvl>
  </w:abstractNum>
  <w:abstractNum w:abstractNumId="6" w15:restartNumberingAfterBreak="0">
    <w:nsid w:val="456B6110"/>
    <w:multiLevelType w:val="hybridMultilevel"/>
    <w:tmpl w:val="7280F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A0654C"/>
    <w:multiLevelType w:val="hybridMultilevel"/>
    <w:tmpl w:val="AC9413CE"/>
    <w:lvl w:ilvl="0" w:tplc="0B6C6BD2">
      <w:start w:val="1"/>
      <w:numFmt w:val="decimal"/>
      <w:lvlText w:val="%1."/>
      <w:lvlJc w:val="left"/>
      <w:pPr>
        <w:ind w:left="1013" w:hanging="540"/>
      </w:pPr>
      <w:rPr>
        <w:rFonts w:ascii="Times New Roman" w:eastAsia="Times New Roman" w:hAnsi="Times New Roman" w:cs="Times New Roman" w:hint="default"/>
        <w:spacing w:val="0"/>
        <w:w w:val="60"/>
        <w:sz w:val="28"/>
        <w:szCs w:val="28"/>
        <w:lang w:val="uk-UA" w:eastAsia="en-US" w:bidi="ar-SA"/>
      </w:rPr>
    </w:lvl>
    <w:lvl w:ilvl="1" w:tplc="F88831DA">
      <w:start w:val="1"/>
      <w:numFmt w:val="decimal"/>
      <w:lvlText w:val="%2."/>
      <w:lvlJc w:val="left"/>
      <w:pPr>
        <w:ind w:left="1541" w:hanging="360"/>
      </w:pPr>
      <w:rPr>
        <w:rFonts w:ascii="Times New Roman" w:eastAsia="Times New Roman" w:hAnsi="Times New Roman" w:cs="Times New Roman" w:hint="default"/>
        <w:spacing w:val="0"/>
        <w:w w:val="100"/>
        <w:sz w:val="28"/>
        <w:szCs w:val="28"/>
        <w:lang w:val="uk-UA" w:eastAsia="en-US" w:bidi="ar-SA"/>
      </w:rPr>
    </w:lvl>
    <w:lvl w:ilvl="2" w:tplc="FB7669FE">
      <w:numFmt w:val="bullet"/>
      <w:lvlText w:val="•"/>
      <w:lvlJc w:val="left"/>
      <w:pPr>
        <w:ind w:left="2465" w:hanging="360"/>
      </w:pPr>
      <w:rPr>
        <w:lang w:val="uk-UA" w:eastAsia="en-US" w:bidi="ar-SA"/>
      </w:rPr>
    </w:lvl>
    <w:lvl w:ilvl="3" w:tplc="CCF2FE3A">
      <w:numFmt w:val="bullet"/>
      <w:lvlText w:val="•"/>
      <w:lvlJc w:val="left"/>
      <w:pPr>
        <w:ind w:left="3390" w:hanging="360"/>
      </w:pPr>
      <w:rPr>
        <w:lang w:val="uk-UA" w:eastAsia="en-US" w:bidi="ar-SA"/>
      </w:rPr>
    </w:lvl>
    <w:lvl w:ilvl="4" w:tplc="91E6A142">
      <w:numFmt w:val="bullet"/>
      <w:lvlText w:val="•"/>
      <w:lvlJc w:val="left"/>
      <w:pPr>
        <w:ind w:left="4316" w:hanging="360"/>
      </w:pPr>
      <w:rPr>
        <w:lang w:val="uk-UA" w:eastAsia="en-US" w:bidi="ar-SA"/>
      </w:rPr>
    </w:lvl>
    <w:lvl w:ilvl="5" w:tplc="0B7A9E00">
      <w:numFmt w:val="bullet"/>
      <w:lvlText w:val="•"/>
      <w:lvlJc w:val="left"/>
      <w:pPr>
        <w:ind w:left="5241" w:hanging="360"/>
      </w:pPr>
      <w:rPr>
        <w:lang w:val="uk-UA" w:eastAsia="en-US" w:bidi="ar-SA"/>
      </w:rPr>
    </w:lvl>
    <w:lvl w:ilvl="6" w:tplc="F4609B12">
      <w:numFmt w:val="bullet"/>
      <w:lvlText w:val="•"/>
      <w:lvlJc w:val="left"/>
      <w:pPr>
        <w:ind w:left="6167" w:hanging="360"/>
      </w:pPr>
      <w:rPr>
        <w:lang w:val="uk-UA" w:eastAsia="en-US" w:bidi="ar-SA"/>
      </w:rPr>
    </w:lvl>
    <w:lvl w:ilvl="7" w:tplc="8C087148">
      <w:numFmt w:val="bullet"/>
      <w:lvlText w:val="•"/>
      <w:lvlJc w:val="left"/>
      <w:pPr>
        <w:ind w:left="7092" w:hanging="360"/>
      </w:pPr>
      <w:rPr>
        <w:lang w:val="uk-UA" w:eastAsia="en-US" w:bidi="ar-SA"/>
      </w:rPr>
    </w:lvl>
    <w:lvl w:ilvl="8" w:tplc="404E7CAA">
      <w:numFmt w:val="bullet"/>
      <w:lvlText w:val="•"/>
      <w:lvlJc w:val="left"/>
      <w:pPr>
        <w:ind w:left="8017" w:hanging="360"/>
      </w:pPr>
      <w:rPr>
        <w:lang w:val="uk-UA" w:eastAsia="en-US" w:bidi="ar-SA"/>
      </w:rPr>
    </w:lvl>
  </w:abstractNum>
  <w:abstractNum w:abstractNumId="8" w15:restartNumberingAfterBreak="0">
    <w:nsid w:val="4C842513"/>
    <w:multiLevelType w:val="hybridMultilevel"/>
    <w:tmpl w:val="1C44C940"/>
    <w:lvl w:ilvl="0" w:tplc="24787036">
      <w:start w:val="38"/>
      <w:numFmt w:val="decimal"/>
      <w:lvlText w:val="%1."/>
      <w:lvlJc w:val="left"/>
      <w:pPr>
        <w:ind w:left="833" w:hanging="360"/>
      </w:pPr>
      <w:rPr>
        <w:rFonts w:ascii="Times New Roman" w:eastAsia="Times New Roman" w:hAnsi="Times New Roman" w:cs="Times New Roman" w:hint="default"/>
        <w:spacing w:val="1"/>
        <w:w w:val="100"/>
        <w:sz w:val="26"/>
        <w:szCs w:val="26"/>
        <w:lang w:val="uk-UA" w:eastAsia="en-US" w:bidi="ar-SA"/>
      </w:rPr>
    </w:lvl>
    <w:lvl w:ilvl="1" w:tplc="2B56EF94">
      <w:numFmt w:val="bullet"/>
      <w:lvlText w:val="•"/>
      <w:lvlJc w:val="left"/>
      <w:pPr>
        <w:ind w:left="1742" w:hanging="360"/>
      </w:pPr>
      <w:rPr>
        <w:lang w:val="uk-UA" w:eastAsia="en-US" w:bidi="ar-SA"/>
      </w:rPr>
    </w:lvl>
    <w:lvl w:ilvl="2" w:tplc="C94867A0">
      <w:numFmt w:val="bullet"/>
      <w:lvlText w:val="•"/>
      <w:lvlJc w:val="left"/>
      <w:pPr>
        <w:ind w:left="2645" w:hanging="360"/>
      </w:pPr>
      <w:rPr>
        <w:lang w:val="uk-UA" w:eastAsia="en-US" w:bidi="ar-SA"/>
      </w:rPr>
    </w:lvl>
    <w:lvl w:ilvl="3" w:tplc="E004A71A">
      <w:numFmt w:val="bullet"/>
      <w:lvlText w:val="•"/>
      <w:lvlJc w:val="left"/>
      <w:pPr>
        <w:ind w:left="3548" w:hanging="360"/>
      </w:pPr>
      <w:rPr>
        <w:lang w:val="uk-UA" w:eastAsia="en-US" w:bidi="ar-SA"/>
      </w:rPr>
    </w:lvl>
    <w:lvl w:ilvl="4" w:tplc="F928201A">
      <w:numFmt w:val="bullet"/>
      <w:lvlText w:val="•"/>
      <w:lvlJc w:val="left"/>
      <w:pPr>
        <w:ind w:left="4451" w:hanging="360"/>
      </w:pPr>
      <w:rPr>
        <w:lang w:val="uk-UA" w:eastAsia="en-US" w:bidi="ar-SA"/>
      </w:rPr>
    </w:lvl>
    <w:lvl w:ilvl="5" w:tplc="F140E36A">
      <w:numFmt w:val="bullet"/>
      <w:lvlText w:val="•"/>
      <w:lvlJc w:val="left"/>
      <w:pPr>
        <w:ind w:left="5354" w:hanging="360"/>
      </w:pPr>
      <w:rPr>
        <w:lang w:val="uk-UA" w:eastAsia="en-US" w:bidi="ar-SA"/>
      </w:rPr>
    </w:lvl>
    <w:lvl w:ilvl="6" w:tplc="059445F6">
      <w:numFmt w:val="bullet"/>
      <w:lvlText w:val="•"/>
      <w:lvlJc w:val="left"/>
      <w:pPr>
        <w:ind w:left="6257" w:hanging="360"/>
      </w:pPr>
      <w:rPr>
        <w:lang w:val="uk-UA" w:eastAsia="en-US" w:bidi="ar-SA"/>
      </w:rPr>
    </w:lvl>
    <w:lvl w:ilvl="7" w:tplc="5A1E87DA">
      <w:numFmt w:val="bullet"/>
      <w:lvlText w:val="•"/>
      <w:lvlJc w:val="left"/>
      <w:pPr>
        <w:ind w:left="7160" w:hanging="360"/>
      </w:pPr>
      <w:rPr>
        <w:lang w:val="uk-UA" w:eastAsia="en-US" w:bidi="ar-SA"/>
      </w:rPr>
    </w:lvl>
    <w:lvl w:ilvl="8" w:tplc="20605FCA">
      <w:numFmt w:val="bullet"/>
      <w:lvlText w:val="•"/>
      <w:lvlJc w:val="left"/>
      <w:pPr>
        <w:ind w:left="8063" w:hanging="360"/>
      </w:pPr>
      <w:rPr>
        <w:lang w:val="uk-UA" w:eastAsia="en-US" w:bidi="ar-SA"/>
      </w:rPr>
    </w:lvl>
  </w:abstractNum>
  <w:abstractNum w:abstractNumId="9" w15:restartNumberingAfterBreak="0">
    <w:nsid w:val="53BA4FEF"/>
    <w:multiLevelType w:val="hybridMultilevel"/>
    <w:tmpl w:val="3B7C5206"/>
    <w:lvl w:ilvl="0" w:tplc="324261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C102B7"/>
    <w:multiLevelType w:val="hybridMultilevel"/>
    <w:tmpl w:val="A20C441C"/>
    <w:lvl w:ilvl="0" w:tplc="54909D8C">
      <w:start w:val="2"/>
      <w:numFmt w:val="decimal"/>
      <w:lvlText w:val="%1)"/>
      <w:lvlJc w:val="left"/>
      <w:pPr>
        <w:ind w:left="112" w:hanging="306"/>
      </w:pPr>
      <w:rPr>
        <w:rFonts w:ascii="Times New Roman" w:eastAsia="Times New Roman" w:hAnsi="Times New Roman" w:cs="Times New Roman" w:hint="default"/>
        <w:spacing w:val="0"/>
        <w:w w:val="100"/>
        <w:sz w:val="28"/>
        <w:szCs w:val="28"/>
        <w:lang w:val="uk-UA" w:eastAsia="en-US" w:bidi="ar-SA"/>
      </w:rPr>
    </w:lvl>
    <w:lvl w:ilvl="1" w:tplc="930E163C">
      <w:start w:val="3"/>
      <w:numFmt w:val="upperRoman"/>
      <w:lvlText w:val="%2."/>
      <w:lvlJc w:val="left"/>
      <w:pPr>
        <w:ind w:left="3163" w:hanging="469"/>
      </w:pPr>
      <w:rPr>
        <w:rFonts w:ascii="Times New Roman" w:eastAsia="Times New Roman" w:hAnsi="Times New Roman" w:cs="Times New Roman" w:hint="default"/>
        <w:b/>
        <w:bCs/>
        <w:spacing w:val="-2"/>
        <w:w w:val="100"/>
        <w:sz w:val="28"/>
        <w:szCs w:val="28"/>
        <w:lang w:val="uk-UA" w:eastAsia="en-US" w:bidi="ar-SA"/>
      </w:rPr>
    </w:lvl>
    <w:lvl w:ilvl="2" w:tplc="847C2824">
      <w:start w:val="1"/>
      <w:numFmt w:val="decimal"/>
      <w:lvlText w:val="%3)"/>
      <w:lvlJc w:val="left"/>
      <w:pPr>
        <w:ind w:left="833" w:hanging="360"/>
      </w:pPr>
      <w:rPr>
        <w:rFonts w:ascii="Times New Roman" w:eastAsia="Times New Roman" w:hAnsi="Times New Roman" w:cs="Times New Roman" w:hint="default"/>
        <w:spacing w:val="0"/>
        <w:w w:val="100"/>
        <w:sz w:val="28"/>
        <w:szCs w:val="28"/>
        <w:lang w:val="uk-UA" w:eastAsia="en-US" w:bidi="ar-SA"/>
      </w:rPr>
    </w:lvl>
    <w:lvl w:ilvl="3" w:tplc="404ADE10">
      <w:numFmt w:val="bullet"/>
      <w:lvlText w:val="•"/>
      <w:lvlJc w:val="left"/>
      <w:pPr>
        <w:ind w:left="5048" w:hanging="360"/>
      </w:pPr>
      <w:rPr>
        <w:lang w:val="uk-UA" w:eastAsia="en-US" w:bidi="ar-SA"/>
      </w:rPr>
    </w:lvl>
    <w:lvl w:ilvl="4" w:tplc="96B63994">
      <w:numFmt w:val="bullet"/>
      <w:lvlText w:val="•"/>
      <w:lvlJc w:val="left"/>
      <w:pPr>
        <w:ind w:left="5737" w:hanging="360"/>
      </w:pPr>
      <w:rPr>
        <w:lang w:val="uk-UA" w:eastAsia="en-US" w:bidi="ar-SA"/>
      </w:rPr>
    </w:lvl>
    <w:lvl w:ilvl="5" w:tplc="347ABC26">
      <w:numFmt w:val="bullet"/>
      <w:lvlText w:val="•"/>
      <w:lvlJc w:val="left"/>
      <w:pPr>
        <w:ind w:left="6425" w:hanging="360"/>
      </w:pPr>
      <w:rPr>
        <w:lang w:val="uk-UA" w:eastAsia="en-US" w:bidi="ar-SA"/>
      </w:rPr>
    </w:lvl>
    <w:lvl w:ilvl="6" w:tplc="AAF405AE">
      <w:numFmt w:val="bullet"/>
      <w:lvlText w:val="•"/>
      <w:lvlJc w:val="left"/>
      <w:pPr>
        <w:ind w:left="7114" w:hanging="360"/>
      </w:pPr>
      <w:rPr>
        <w:lang w:val="uk-UA" w:eastAsia="en-US" w:bidi="ar-SA"/>
      </w:rPr>
    </w:lvl>
    <w:lvl w:ilvl="7" w:tplc="3DA69B86">
      <w:numFmt w:val="bullet"/>
      <w:lvlText w:val="•"/>
      <w:lvlJc w:val="left"/>
      <w:pPr>
        <w:ind w:left="7803" w:hanging="360"/>
      </w:pPr>
      <w:rPr>
        <w:lang w:val="uk-UA" w:eastAsia="en-US" w:bidi="ar-SA"/>
      </w:rPr>
    </w:lvl>
    <w:lvl w:ilvl="8" w:tplc="E5A2FD64">
      <w:numFmt w:val="bullet"/>
      <w:lvlText w:val="•"/>
      <w:lvlJc w:val="left"/>
      <w:pPr>
        <w:ind w:left="8491" w:hanging="360"/>
      </w:pPr>
      <w:rPr>
        <w:lang w:val="uk-UA" w:eastAsia="en-US" w:bidi="ar-SA"/>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38"/>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5">
    <w:abstractNumId w:val="4"/>
  </w:num>
  <w:num w:numId="6">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E8"/>
    <w:rsid w:val="002376E5"/>
    <w:rsid w:val="00294892"/>
    <w:rsid w:val="005277F4"/>
    <w:rsid w:val="005C0161"/>
    <w:rsid w:val="007135A6"/>
    <w:rsid w:val="00723B95"/>
    <w:rsid w:val="008112E8"/>
    <w:rsid w:val="00966F7D"/>
    <w:rsid w:val="00B76493"/>
    <w:rsid w:val="00C10FC0"/>
    <w:rsid w:val="00C3721F"/>
    <w:rsid w:val="00EC3234"/>
    <w:rsid w:val="00F6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99FE"/>
  <w15:chartTrackingRefBased/>
  <w15:docId w15:val="{EA80255A-493E-49A4-BC1F-3AA6ED33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37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3721F"/>
    <w:rPr>
      <w:rFonts w:asciiTheme="majorHAnsi" w:eastAsiaTheme="majorEastAsia" w:hAnsiTheme="majorHAnsi" w:cstheme="majorBidi"/>
      <w:color w:val="2F5496" w:themeColor="accent1" w:themeShade="BF"/>
      <w:sz w:val="26"/>
      <w:szCs w:val="26"/>
    </w:rPr>
  </w:style>
  <w:style w:type="paragraph" w:customStyle="1" w:styleId="rvps2">
    <w:name w:val="rvps2"/>
    <w:basedOn w:val="a"/>
    <w:rsid w:val="00B76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nhideWhenUsed/>
    <w:rsid w:val="00F6479F"/>
    <w:pPr>
      <w:spacing w:before="100" w:beforeAutospacing="1" w:after="100" w:afterAutospacing="1" w:line="240" w:lineRule="auto"/>
    </w:pPr>
    <w:rPr>
      <w:rFonts w:ascii="Verdana" w:eastAsia="Times New Roman" w:hAnsi="Verdana" w:cs="Arial"/>
      <w:color w:val="260751"/>
      <w:sz w:val="20"/>
      <w:szCs w:val="20"/>
      <w:lang w:eastAsia="ru-RU"/>
    </w:rPr>
  </w:style>
  <w:style w:type="character" w:customStyle="1" w:styleId="a4">
    <w:name w:val="Обычный (веб) Знак"/>
    <w:link w:val="a3"/>
    <w:locked/>
    <w:rsid w:val="00966F7D"/>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9217">
      <w:bodyDiv w:val="1"/>
      <w:marLeft w:val="0"/>
      <w:marRight w:val="0"/>
      <w:marTop w:val="0"/>
      <w:marBottom w:val="0"/>
      <w:divBdr>
        <w:top w:val="none" w:sz="0" w:space="0" w:color="auto"/>
        <w:left w:val="none" w:sz="0" w:space="0" w:color="auto"/>
        <w:bottom w:val="none" w:sz="0" w:space="0" w:color="auto"/>
        <w:right w:val="none" w:sz="0" w:space="0" w:color="auto"/>
      </w:divBdr>
    </w:div>
    <w:div w:id="763526786">
      <w:bodyDiv w:val="1"/>
      <w:marLeft w:val="0"/>
      <w:marRight w:val="0"/>
      <w:marTop w:val="0"/>
      <w:marBottom w:val="0"/>
      <w:divBdr>
        <w:top w:val="none" w:sz="0" w:space="0" w:color="auto"/>
        <w:left w:val="none" w:sz="0" w:space="0" w:color="auto"/>
        <w:bottom w:val="none" w:sz="0" w:space="0" w:color="auto"/>
        <w:right w:val="none" w:sz="0" w:space="0" w:color="auto"/>
      </w:divBdr>
    </w:div>
    <w:div w:id="1285884244">
      <w:bodyDiv w:val="1"/>
      <w:marLeft w:val="0"/>
      <w:marRight w:val="0"/>
      <w:marTop w:val="0"/>
      <w:marBottom w:val="0"/>
      <w:divBdr>
        <w:top w:val="none" w:sz="0" w:space="0" w:color="auto"/>
        <w:left w:val="none" w:sz="0" w:space="0" w:color="auto"/>
        <w:bottom w:val="none" w:sz="0" w:space="0" w:color="auto"/>
        <w:right w:val="none" w:sz="0" w:space="0" w:color="auto"/>
      </w:divBdr>
    </w:div>
    <w:div w:id="1395472389">
      <w:bodyDiv w:val="1"/>
      <w:marLeft w:val="0"/>
      <w:marRight w:val="0"/>
      <w:marTop w:val="0"/>
      <w:marBottom w:val="0"/>
      <w:divBdr>
        <w:top w:val="none" w:sz="0" w:space="0" w:color="auto"/>
        <w:left w:val="none" w:sz="0" w:space="0" w:color="auto"/>
        <w:bottom w:val="none" w:sz="0" w:space="0" w:color="auto"/>
        <w:right w:val="none" w:sz="0" w:space="0" w:color="auto"/>
      </w:divBdr>
    </w:div>
    <w:div w:id="1661889970">
      <w:bodyDiv w:val="1"/>
      <w:marLeft w:val="0"/>
      <w:marRight w:val="0"/>
      <w:marTop w:val="0"/>
      <w:marBottom w:val="0"/>
      <w:divBdr>
        <w:top w:val="none" w:sz="0" w:space="0" w:color="auto"/>
        <w:left w:val="none" w:sz="0" w:space="0" w:color="auto"/>
        <w:bottom w:val="none" w:sz="0" w:space="0" w:color="auto"/>
        <w:right w:val="none" w:sz="0" w:space="0" w:color="auto"/>
      </w:divBdr>
    </w:div>
    <w:div w:id="1933706120">
      <w:bodyDiv w:val="1"/>
      <w:marLeft w:val="0"/>
      <w:marRight w:val="0"/>
      <w:marTop w:val="0"/>
      <w:marBottom w:val="0"/>
      <w:divBdr>
        <w:top w:val="none" w:sz="0" w:space="0" w:color="auto"/>
        <w:left w:val="none" w:sz="0" w:space="0" w:color="auto"/>
        <w:bottom w:val="none" w:sz="0" w:space="0" w:color="auto"/>
        <w:right w:val="none" w:sz="0" w:space="0" w:color="auto"/>
      </w:divBdr>
    </w:div>
    <w:div w:id="20407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mibo.nmu.org.ua/ua/vechirnia_osvita/gitPravo.pdf" TargetMode="External"/><Relationship Id="rId3" Type="http://schemas.openxmlformats.org/officeDocument/2006/relationships/settings" Target="settings.xml"/><Relationship Id="rId7" Type="http://schemas.openxmlformats.org/officeDocument/2006/relationships/hyperlink" Target="http://dspace.univd.edu.ua/xmlui/handle/123456789/11563" TargetMode="External"/><Relationship Id="rId12" Type="http://schemas.openxmlformats.org/officeDocument/2006/relationships/hyperlink" Target="https://zakon.rada.gov.ua/laws/show/147/98-%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space.univd.edu.ua/xmlui/handle/123456789/11386" TargetMode="External"/><Relationship Id="rId11" Type="http://schemas.openxmlformats.org/officeDocument/2006/relationships/hyperlink" Target="https://zakon.rada.gov.ua/laws/show/2482-12" TargetMode="External"/><Relationship Id="rId5" Type="http://schemas.openxmlformats.org/officeDocument/2006/relationships/hyperlink" Target="http://dspace.univd.edu.ua/xmlui/handle/123456789/11386" TargetMode="External"/><Relationship Id="rId15" Type="http://schemas.openxmlformats.org/officeDocument/2006/relationships/hyperlink" Target="http://dspace.univd.edu.ua/xmlui/handle/123456789/5346" TargetMode="External"/><Relationship Id="rId10"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5464-10" TargetMode="External"/><Relationship Id="rId14" Type="http://schemas.openxmlformats.org/officeDocument/2006/relationships/hyperlink" Target="http://dspace.univd.edu.ua/xmlui/handle/123456789/3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5270</Words>
  <Characters>30044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9</cp:revision>
  <dcterms:created xsi:type="dcterms:W3CDTF">2020-09-03T11:54:00Z</dcterms:created>
  <dcterms:modified xsi:type="dcterms:W3CDTF">2023-09-11T15:48:00Z</dcterms:modified>
</cp:coreProperties>
</file>