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E3" w:rsidRPr="00AF16F5" w:rsidRDefault="00BA40E3" w:rsidP="00BA40E3">
      <w:pPr>
        <w:pStyle w:val="a3"/>
        <w:widowControl w:val="0"/>
        <w:spacing w:before="0" w:beforeAutospacing="0" w:after="0" w:afterAutospacing="0"/>
        <w:ind w:firstLine="709"/>
        <w:jc w:val="center"/>
        <w:rPr>
          <w:rFonts w:ascii="Times New Roman" w:hAnsi="Times New Roman"/>
          <w:b/>
          <w:color w:val="auto"/>
          <w:sz w:val="24"/>
          <w:szCs w:val="24"/>
        </w:rPr>
      </w:pPr>
      <w:r w:rsidRPr="00AF16F5">
        <w:rPr>
          <w:rFonts w:ascii="Times New Roman" w:hAnsi="Times New Roman"/>
          <w:b/>
          <w:color w:val="auto"/>
          <w:sz w:val="24"/>
          <w:szCs w:val="24"/>
        </w:rPr>
        <w:t>МІНІСТЕРСТВО ВНУТРІШНІХ СПРАВ УКРАЇНИ</w:t>
      </w:r>
    </w:p>
    <w:p w:rsidR="00BA40E3" w:rsidRPr="00AF16F5" w:rsidRDefault="00BA40E3" w:rsidP="00BA40E3">
      <w:pPr>
        <w:pStyle w:val="a3"/>
        <w:widowControl w:val="0"/>
        <w:spacing w:before="0" w:beforeAutospacing="0" w:after="0" w:afterAutospacing="0"/>
        <w:ind w:firstLine="709"/>
        <w:jc w:val="center"/>
        <w:rPr>
          <w:rFonts w:ascii="Times New Roman" w:hAnsi="Times New Roman"/>
          <w:b/>
          <w:color w:val="auto"/>
          <w:sz w:val="24"/>
          <w:szCs w:val="24"/>
        </w:rPr>
      </w:pPr>
    </w:p>
    <w:p w:rsidR="00BA40E3" w:rsidRPr="00AF16F5" w:rsidRDefault="00BA40E3" w:rsidP="00BA40E3">
      <w:pPr>
        <w:pStyle w:val="a3"/>
        <w:widowControl w:val="0"/>
        <w:spacing w:before="0" w:beforeAutospacing="0" w:after="0" w:afterAutospacing="0"/>
        <w:ind w:firstLine="709"/>
        <w:jc w:val="center"/>
        <w:rPr>
          <w:rFonts w:ascii="Times New Roman" w:hAnsi="Times New Roman"/>
          <w:b/>
          <w:color w:val="auto"/>
          <w:sz w:val="24"/>
          <w:szCs w:val="24"/>
        </w:rPr>
      </w:pPr>
      <w:r w:rsidRPr="00AF16F5">
        <w:rPr>
          <w:rFonts w:ascii="Times New Roman" w:hAnsi="Times New Roman"/>
          <w:b/>
          <w:color w:val="auto"/>
          <w:sz w:val="24"/>
          <w:szCs w:val="24"/>
        </w:rPr>
        <w:t>ХАРКІВСЬКИЙ НАЦІОНАЛЬНИЙ УНІВЕРСИТЕТ ВНУТРІШНІХ СПРАВ</w:t>
      </w:r>
    </w:p>
    <w:p w:rsidR="00BA40E3" w:rsidRPr="00CD3D96" w:rsidRDefault="00CD3D96" w:rsidP="00BA40E3">
      <w:pPr>
        <w:pStyle w:val="a3"/>
        <w:widowControl w:val="0"/>
        <w:spacing w:before="0" w:beforeAutospacing="0" w:after="0" w:afterAutospacing="0"/>
        <w:ind w:firstLine="709"/>
        <w:jc w:val="center"/>
        <w:rPr>
          <w:rFonts w:ascii="Times New Roman" w:hAnsi="Times New Roman"/>
          <w:b/>
          <w:color w:val="auto"/>
          <w:sz w:val="24"/>
          <w:szCs w:val="24"/>
          <w:lang w:val="uk-UA"/>
        </w:rPr>
      </w:pPr>
      <w:r>
        <w:rPr>
          <w:rFonts w:ascii="Times New Roman" w:hAnsi="Times New Roman"/>
          <w:b/>
          <w:color w:val="auto"/>
          <w:sz w:val="24"/>
          <w:szCs w:val="24"/>
          <w:lang w:val="uk-UA"/>
        </w:rPr>
        <w:t xml:space="preserve">Сумська філія </w:t>
      </w:r>
    </w:p>
    <w:p w:rsidR="00BA40E3" w:rsidRPr="001D12E5" w:rsidRDefault="00BA40E3" w:rsidP="00BA40E3">
      <w:pPr>
        <w:pStyle w:val="a3"/>
        <w:widowControl w:val="0"/>
        <w:spacing w:before="0" w:beforeAutospacing="0" w:after="0" w:afterAutospacing="0"/>
        <w:ind w:firstLine="709"/>
        <w:jc w:val="center"/>
        <w:rPr>
          <w:rFonts w:ascii="Times New Roman" w:hAnsi="Times New Roman"/>
          <w:b/>
          <w:color w:val="auto"/>
          <w:sz w:val="28"/>
          <w:szCs w:val="28"/>
        </w:rPr>
      </w:pPr>
      <w:r w:rsidRPr="001D12E5">
        <w:rPr>
          <w:rFonts w:ascii="Times New Roman" w:hAnsi="Times New Roman"/>
          <w:b/>
          <w:color w:val="auto"/>
          <w:sz w:val="28"/>
          <w:szCs w:val="28"/>
        </w:rPr>
        <w:t xml:space="preserve">Кафедра юридичних дисциплін </w:t>
      </w:r>
    </w:p>
    <w:p w:rsidR="00BA40E3" w:rsidRPr="00AF16F5" w:rsidRDefault="00BA40E3" w:rsidP="00BA40E3">
      <w:pPr>
        <w:pStyle w:val="a3"/>
        <w:widowControl w:val="0"/>
        <w:spacing w:before="0" w:beforeAutospacing="0" w:after="0" w:afterAutospacing="0"/>
        <w:ind w:firstLine="709"/>
        <w:jc w:val="center"/>
        <w:rPr>
          <w:rFonts w:ascii="Times New Roman" w:hAnsi="Times New Roman"/>
          <w:b/>
          <w:color w:val="auto"/>
          <w:sz w:val="24"/>
          <w:szCs w:val="24"/>
        </w:rPr>
      </w:pPr>
    </w:p>
    <w:p w:rsidR="00BA40E3" w:rsidRPr="00AF16F5" w:rsidRDefault="00BA40E3" w:rsidP="00BA40E3">
      <w:pPr>
        <w:pStyle w:val="a3"/>
        <w:widowControl w:val="0"/>
        <w:spacing w:before="0" w:beforeAutospacing="0" w:after="0" w:afterAutospacing="0"/>
        <w:ind w:firstLine="709"/>
        <w:jc w:val="center"/>
        <w:rPr>
          <w:rFonts w:ascii="Times New Roman" w:hAnsi="Times New Roman"/>
          <w:color w:val="auto"/>
          <w:sz w:val="24"/>
          <w:szCs w:val="24"/>
        </w:rPr>
      </w:pPr>
    </w:p>
    <w:p w:rsidR="00BA40E3" w:rsidRPr="00AF16F5" w:rsidRDefault="00BA40E3" w:rsidP="00BA40E3">
      <w:pPr>
        <w:pStyle w:val="a3"/>
        <w:widowControl w:val="0"/>
        <w:spacing w:before="0" w:beforeAutospacing="0" w:after="0" w:afterAutospacing="0"/>
        <w:ind w:firstLine="709"/>
        <w:jc w:val="center"/>
        <w:rPr>
          <w:rFonts w:ascii="Times New Roman" w:hAnsi="Times New Roman"/>
          <w:color w:val="auto"/>
          <w:sz w:val="24"/>
          <w:szCs w:val="24"/>
        </w:rPr>
      </w:pPr>
    </w:p>
    <w:p w:rsidR="00BA40E3" w:rsidRPr="00AF16F5" w:rsidRDefault="00BA40E3" w:rsidP="00BA40E3">
      <w:pPr>
        <w:pStyle w:val="a3"/>
        <w:widowControl w:val="0"/>
        <w:spacing w:before="0" w:beforeAutospacing="0" w:after="0" w:afterAutospacing="0"/>
        <w:ind w:firstLine="709"/>
        <w:jc w:val="center"/>
        <w:rPr>
          <w:rFonts w:ascii="Times New Roman" w:hAnsi="Times New Roman"/>
          <w:color w:val="auto"/>
          <w:sz w:val="24"/>
          <w:szCs w:val="24"/>
        </w:rPr>
      </w:pPr>
    </w:p>
    <w:p w:rsidR="00BA40E3" w:rsidRPr="00AF16F5" w:rsidRDefault="00BA40E3" w:rsidP="00BA40E3">
      <w:pPr>
        <w:pStyle w:val="a3"/>
        <w:widowControl w:val="0"/>
        <w:spacing w:before="0" w:beforeAutospacing="0" w:after="0" w:afterAutospacing="0"/>
        <w:ind w:firstLine="709"/>
        <w:jc w:val="center"/>
        <w:rPr>
          <w:rFonts w:ascii="Times New Roman" w:hAnsi="Times New Roman"/>
          <w:color w:val="auto"/>
          <w:sz w:val="24"/>
          <w:szCs w:val="24"/>
        </w:rPr>
      </w:pPr>
    </w:p>
    <w:p w:rsidR="00BA40E3" w:rsidRPr="00AF16F5" w:rsidRDefault="00BA40E3" w:rsidP="00BA40E3">
      <w:pPr>
        <w:pStyle w:val="a3"/>
        <w:widowControl w:val="0"/>
        <w:spacing w:before="0" w:beforeAutospacing="0" w:after="0" w:afterAutospacing="0"/>
        <w:ind w:firstLine="709"/>
        <w:jc w:val="center"/>
        <w:rPr>
          <w:rFonts w:ascii="Times New Roman" w:hAnsi="Times New Roman"/>
          <w:color w:val="auto"/>
          <w:sz w:val="24"/>
          <w:szCs w:val="24"/>
        </w:rPr>
      </w:pPr>
    </w:p>
    <w:p w:rsidR="00BA40E3" w:rsidRPr="00AF16F5" w:rsidRDefault="00BA40E3" w:rsidP="00BA40E3">
      <w:pPr>
        <w:pStyle w:val="a3"/>
        <w:widowControl w:val="0"/>
        <w:spacing w:before="0" w:beforeAutospacing="0" w:after="0" w:afterAutospacing="0"/>
        <w:ind w:firstLine="709"/>
        <w:jc w:val="center"/>
        <w:rPr>
          <w:rFonts w:ascii="Times New Roman" w:hAnsi="Times New Roman"/>
          <w:color w:val="auto"/>
          <w:sz w:val="24"/>
          <w:szCs w:val="24"/>
        </w:rPr>
      </w:pPr>
    </w:p>
    <w:p w:rsidR="00BA40E3" w:rsidRPr="00AF16F5" w:rsidRDefault="00BA40E3" w:rsidP="00BA40E3">
      <w:pPr>
        <w:pStyle w:val="a3"/>
        <w:widowControl w:val="0"/>
        <w:spacing w:before="0" w:beforeAutospacing="0" w:after="0" w:afterAutospacing="0"/>
        <w:ind w:firstLine="709"/>
        <w:jc w:val="center"/>
        <w:rPr>
          <w:rFonts w:ascii="Times New Roman" w:hAnsi="Times New Roman"/>
          <w:color w:val="auto"/>
          <w:sz w:val="24"/>
          <w:szCs w:val="24"/>
        </w:rPr>
      </w:pPr>
    </w:p>
    <w:p w:rsidR="00BA40E3" w:rsidRPr="00AF16F5" w:rsidRDefault="00BA40E3" w:rsidP="00BA40E3">
      <w:pPr>
        <w:pStyle w:val="a3"/>
        <w:widowControl w:val="0"/>
        <w:spacing w:before="0" w:beforeAutospacing="0" w:after="0" w:afterAutospacing="0"/>
        <w:ind w:firstLine="709"/>
        <w:jc w:val="center"/>
        <w:rPr>
          <w:rFonts w:ascii="Times New Roman" w:hAnsi="Times New Roman"/>
          <w:color w:val="auto"/>
          <w:sz w:val="24"/>
          <w:szCs w:val="24"/>
        </w:rPr>
      </w:pPr>
    </w:p>
    <w:p w:rsidR="00BA40E3" w:rsidRPr="00AF16F5" w:rsidRDefault="00BA40E3" w:rsidP="00BA40E3">
      <w:pPr>
        <w:pStyle w:val="a3"/>
        <w:widowControl w:val="0"/>
        <w:spacing w:before="0" w:beforeAutospacing="0" w:after="0" w:afterAutospacing="0"/>
        <w:ind w:firstLine="709"/>
        <w:jc w:val="center"/>
        <w:rPr>
          <w:rFonts w:ascii="Times New Roman" w:hAnsi="Times New Roman"/>
          <w:color w:val="auto"/>
          <w:sz w:val="24"/>
          <w:szCs w:val="24"/>
        </w:rPr>
      </w:pPr>
    </w:p>
    <w:p w:rsidR="00BA40E3" w:rsidRPr="005228D3" w:rsidRDefault="00BA40E3" w:rsidP="00BA40E3">
      <w:pPr>
        <w:pStyle w:val="a3"/>
        <w:spacing w:before="0" w:beforeAutospacing="0" w:after="0" w:afterAutospacing="0"/>
        <w:jc w:val="center"/>
        <w:rPr>
          <w:rFonts w:ascii="Times New Roman" w:hAnsi="Times New Roman"/>
          <w:b/>
          <w:color w:val="auto"/>
          <w:sz w:val="48"/>
          <w:szCs w:val="48"/>
        </w:rPr>
      </w:pPr>
      <w:r w:rsidRPr="005228D3">
        <w:rPr>
          <w:rFonts w:ascii="Times New Roman" w:hAnsi="Times New Roman"/>
          <w:b/>
          <w:color w:val="auto"/>
          <w:sz w:val="48"/>
          <w:szCs w:val="48"/>
        </w:rPr>
        <w:t>РОБОЧА ПРОГРАМА</w:t>
      </w:r>
    </w:p>
    <w:p w:rsidR="00BA40E3" w:rsidRDefault="00BA40E3" w:rsidP="00BA40E3">
      <w:pPr>
        <w:pStyle w:val="a3"/>
        <w:spacing w:before="0" w:beforeAutospacing="0" w:after="0" w:afterAutospacing="0"/>
        <w:jc w:val="center"/>
        <w:rPr>
          <w:rFonts w:ascii="Times New Roman" w:hAnsi="Times New Roman"/>
          <w:b/>
          <w:color w:val="auto"/>
          <w:sz w:val="28"/>
          <w:szCs w:val="28"/>
        </w:rPr>
      </w:pPr>
      <w:r w:rsidRPr="00022C19">
        <w:rPr>
          <w:rFonts w:ascii="Times New Roman" w:hAnsi="Times New Roman"/>
          <w:b/>
          <w:color w:val="auto"/>
          <w:sz w:val="28"/>
          <w:szCs w:val="28"/>
        </w:rPr>
        <w:t xml:space="preserve">навчальної дисципліни </w:t>
      </w:r>
    </w:p>
    <w:p w:rsidR="00BA40E3" w:rsidRPr="00022C19" w:rsidRDefault="00BA40E3" w:rsidP="00BA40E3">
      <w:pPr>
        <w:pStyle w:val="a3"/>
        <w:spacing w:before="0" w:beforeAutospacing="0" w:after="0" w:afterAutospacing="0"/>
        <w:jc w:val="center"/>
        <w:rPr>
          <w:rFonts w:ascii="Times New Roman" w:hAnsi="Times New Roman"/>
          <w:b/>
          <w:color w:val="auto"/>
          <w:sz w:val="28"/>
          <w:szCs w:val="28"/>
        </w:rPr>
      </w:pPr>
      <w:r w:rsidRPr="00022C19">
        <w:rPr>
          <w:rFonts w:ascii="Times New Roman" w:hAnsi="Times New Roman"/>
          <w:b/>
          <w:color w:val="auto"/>
          <w:sz w:val="28"/>
          <w:szCs w:val="28"/>
        </w:rPr>
        <w:t>«</w:t>
      </w:r>
      <w:r>
        <w:rPr>
          <w:rFonts w:ascii="Times New Roman" w:hAnsi="Times New Roman"/>
          <w:b/>
          <w:color w:val="auto"/>
          <w:sz w:val="24"/>
          <w:szCs w:val="24"/>
        </w:rPr>
        <w:t>ПОДАТКОВЕ ПРАВО</w:t>
      </w:r>
      <w:r w:rsidRPr="00022C19">
        <w:rPr>
          <w:rFonts w:ascii="Times New Roman" w:hAnsi="Times New Roman"/>
          <w:b/>
          <w:color w:val="auto"/>
          <w:sz w:val="28"/>
          <w:szCs w:val="28"/>
        </w:rPr>
        <w:t>»</w:t>
      </w:r>
    </w:p>
    <w:p w:rsidR="00BA40E3" w:rsidRPr="00022C19" w:rsidRDefault="00BA40E3" w:rsidP="00BA40E3">
      <w:pPr>
        <w:pStyle w:val="a3"/>
        <w:spacing w:before="0" w:beforeAutospacing="0" w:after="0" w:afterAutospacing="0"/>
        <w:jc w:val="center"/>
        <w:rPr>
          <w:rFonts w:ascii="Times New Roman" w:hAnsi="Times New Roman"/>
          <w:b/>
          <w:color w:val="auto"/>
          <w:sz w:val="28"/>
          <w:szCs w:val="28"/>
        </w:rPr>
      </w:pPr>
      <w:r w:rsidRPr="00022C19">
        <w:rPr>
          <w:rFonts w:ascii="Times New Roman" w:hAnsi="Times New Roman"/>
          <w:b/>
          <w:color w:val="auto"/>
          <w:sz w:val="28"/>
          <w:szCs w:val="28"/>
        </w:rPr>
        <w:t xml:space="preserve"> вибіркових компонент </w:t>
      </w:r>
    </w:p>
    <w:p w:rsidR="00BA40E3" w:rsidRPr="00022C19" w:rsidRDefault="00BA40E3" w:rsidP="00BA40E3">
      <w:pPr>
        <w:pStyle w:val="a3"/>
        <w:spacing w:before="0" w:beforeAutospacing="0" w:after="0" w:afterAutospacing="0"/>
        <w:jc w:val="center"/>
        <w:rPr>
          <w:rFonts w:ascii="Times New Roman" w:hAnsi="Times New Roman"/>
          <w:b/>
          <w:color w:val="auto"/>
          <w:sz w:val="28"/>
          <w:szCs w:val="28"/>
        </w:rPr>
      </w:pPr>
      <w:r w:rsidRPr="00022C19">
        <w:rPr>
          <w:rFonts w:ascii="Times New Roman" w:hAnsi="Times New Roman"/>
          <w:b/>
          <w:color w:val="auto"/>
          <w:sz w:val="28"/>
          <w:szCs w:val="28"/>
        </w:rPr>
        <w:t xml:space="preserve">освітньої програми </w:t>
      </w:r>
      <w:r>
        <w:rPr>
          <w:rFonts w:ascii="Times New Roman" w:hAnsi="Times New Roman"/>
          <w:b/>
          <w:color w:val="auto"/>
          <w:sz w:val="28"/>
          <w:szCs w:val="28"/>
        </w:rPr>
        <w:t>першого</w:t>
      </w:r>
      <w:r w:rsidRPr="00022C19">
        <w:rPr>
          <w:rFonts w:ascii="Times New Roman" w:hAnsi="Times New Roman"/>
          <w:b/>
          <w:color w:val="auto"/>
          <w:sz w:val="28"/>
          <w:szCs w:val="28"/>
        </w:rPr>
        <w:t xml:space="preserve"> (</w:t>
      </w:r>
      <w:r>
        <w:rPr>
          <w:rFonts w:ascii="Times New Roman" w:hAnsi="Times New Roman"/>
          <w:b/>
          <w:color w:val="auto"/>
          <w:sz w:val="28"/>
          <w:szCs w:val="28"/>
        </w:rPr>
        <w:t>бакалаврського</w:t>
      </w:r>
      <w:r w:rsidRPr="00022C19">
        <w:rPr>
          <w:rFonts w:ascii="Times New Roman" w:hAnsi="Times New Roman"/>
          <w:b/>
          <w:color w:val="auto"/>
          <w:sz w:val="28"/>
          <w:szCs w:val="28"/>
        </w:rPr>
        <w:t>) рівня вищої освіти</w:t>
      </w:r>
    </w:p>
    <w:p w:rsidR="00BA40E3" w:rsidRPr="000F628B" w:rsidRDefault="00D11B39" w:rsidP="00BA40E3">
      <w:pPr>
        <w:pStyle w:val="a3"/>
        <w:spacing w:before="0" w:beforeAutospacing="0" w:after="0" w:afterAutospacing="0"/>
        <w:jc w:val="center"/>
        <w:rPr>
          <w:rFonts w:ascii="Times New Roman" w:hAnsi="Times New Roman"/>
          <w:b/>
          <w:color w:val="auto"/>
          <w:sz w:val="28"/>
          <w:szCs w:val="28"/>
          <w:lang w:val="uk-UA"/>
        </w:rPr>
      </w:pPr>
      <w:r>
        <w:rPr>
          <w:rFonts w:ascii="Times New Roman" w:hAnsi="Times New Roman"/>
          <w:b/>
          <w:color w:val="auto"/>
          <w:sz w:val="28"/>
          <w:szCs w:val="28"/>
          <w:lang w:val="uk-UA"/>
        </w:rPr>
        <w:t>081 Право</w:t>
      </w:r>
    </w:p>
    <w:p w:rsidR="00BA40E3" w:rsidRPr="00022C19" w:rsidRDefault="00BA40E3" w:rsidP="00BA40E3">
      <w:pPr>
        <w:pStyle w:val="a3"/>
        <w:spacing w:before="0" w:beforeAutospacing="0" w:after="0" w:afterAutospacing="0"/>
        <w:jc w:val="center"/>
        <w:rPr>
          <w:rFonts w:ascii="Times New Roman" w:hAnsi="Times New Roman"/>
          <w:color w:val="auto"/>
          <w:sz w:val="28"/>
          <w:szCs w:val="28"/>
        </w:rPr>
      </w:pPr>
      <w:r w:rsidRPr="00CD3D96">
        <w:rPr>
          <w:rFonts w:ascii="Times New Roman" w:hAnsi="Times New Roman"/>
          <w:b/>
          <w:color w:val="auto"/>
          <w:sz w:val="28"/>
          <w:szCs w:val="28"/>
        </w:rPr>
        <w:t>(право</w:t>
      </w:r>
      <w:r w:rsidRPr="00022C19">
        <w:rPr>
          <w:rFonts w:ascii="Times New Roman" w:hAnsi="Times New Roman"/>
          <w:color w:val="auto"/>
          <w:sz w:val="28"/>
          <w:szCs w:val="28"/>
        </w:rPr>
        <w:t>)</w:t>
      </w:r>
    </w:p>
    <w:p w:rsidR="00BA40E3" w:rsidRPr="00AF16F5" w:rsidRDefault="00BA40E3" w:rsidP="00BA40E3">
      <w:pPr>
        <w:pStyle w:val="a3"/>
        <w:widowControl w:val="0"/>
        <w:spacing w:before="0" w:beforeAutospacing="0" w:after="0" w:afterAutospacing="0"/>
        <w:ind w:firstLine="709"/>
        <w:jc w:val="center"/>
        <w:rPr>
          <w:rFonts w:ascii="Times New Roman" w:hAnsi="Times New Roman"/>
          <w:color w:val="auto"/>
          <w:sz w:val="24"/>
          <w:szCs w:val="24"/>
        </w:rPr>
      </w:pPr>
    </w:p>
    <w:p w:rsidR="00BA40E3" w:rsidRPr="00AF16F5" w:rsidRDefault="00BA40E3" w:rsidP="00BA40E3">
      <w:pPr>
        <w:pStyle w:val="a3"/>
        <w:widowControl w:val="0"/>
        <w:spacing w:before="0" w:beforeAutospacing="0" w:after="0" w:afterAutospacing="0"/>
        <w:ind w:firstLine="709"/>
        <w:jc w:val="center"/>
        <w:rPr>
          <w:rFonts w:ascii="Times New Roman" w:hAnsi="Times New Roman"/>
          <w:color w:val="auto"/>
          <w:sz w:val="24"/>
          <w:szCs w:val="24"/>
        </w:rPr>
      </w:pPr>
    </w:p>
    <w:p w:rsidR="00BA40E3" w:rsidRPr="00AF16F5" w:rsidRDefault="00BA40E3" w:rsidP="00BA40E3">
      <w:pPr>
        <w:pStyle w:val="a3"/>
        <w:widowControl w:val="0"/>
        <w:spacing w:before="0" w:beforeAutospacing="0" w:after="0" w:afterAutospacing="0"/>
        <w:ind w:firstLine="709"/>
        <w:jc w:val="center"/>
        <w:rPr>
          <w:rFonts w:ascii="Times New Roman" w:hAnsi="Times New Roman"/>
          <w:color w:val="auto"/>
          <w:sz w:val="24"/>
          <w:szCs w:val="24"/>
        </w:rPr>
      </w:pPr>
    </w:p>
    <w:p w:rsidR="00BA40E3" w:rsidRPr="00AF16F5" w:rsidRDefault="00BA40E3" w:rsidP="00BA40E3">
      <w:pPr>
        <w:pStyle w:val="a3"/>
        <w:widowControl w:val="0"/>
        <w:spacing w:before="0" w:beforeAutospacing="0" w:after="0" w:afterAutospacing="0"/>
        <w:ind w:firstLine="709"/>
        <w:jc w:val="center"/>
        <w:rPr>
          <w:rFonts w:ascii="Times New Roman" w:hAnsi="Times New Roman"/>
          <w:color w:val="auto"/>
          <w:sz w:val="24"/>
          <w:szCs w:val="24"/>
        </w:rPr>
      </w:pPr>
    </w:p>
    <w:p w:rsidR="00BA40E3" w:rsidRPr="00AF16F5" w:rsidRDefault="00BA40E3" w:rsidP="00BA40E3">
      <w:pPr>
        <w:pStyle w:val="a3"/>
        <w:widowControl w:val="0"/>
        <w:spacing w:before="0" w:beforeAutospacing="0" w:after="0" w:afterAutospacing="0"/>
        <w:ind w:firstLine="709"/>
        <w:jc w:val="center"/>
        <w:rPr>
          <w:rFonts w:ascii="Times New Roman" w:hAnsi="Times New Roman"/>
          <w:color w:val="auto"/>
          <w:sz w:val="24"/>
          <w:szCs w:val="24"/>
        </w:rPr>
      </w:pPr>
    </w:p>
    <w:p w:rsidR="00BA40E3" w:rsidRPr="00AF16F5" w:rsidRDefault="00BA40E3" w:rsidP="00BA40E3">
      <w:pPr>
        <w:pStyle w:val="a3"/>
        <w:widowControl w:val="0"/>
        <w:spacing w:before="0" w:beforeAutospacing="0" w:after="0" w:afterAutospacing="0"/>
        <w:ind w:firstLine="709"/>
        <w:jc w:val="center"/>
        <w:rPr>
          <w:rFonts w:ascii="Times New Roman" w:hAnsi="Times New Roman"/>
          <w:color w:val="auto"/>
          <w:sz w:val="24"/>
          <w:szCs w:val="24"/>
        </w:rPr>
      </w:pPr>
    </w:p>
    <w:p w:rsidR="00BA40E3" w:rsidRPr="00AF16F5" w:rsidRDefault="00BA40E3" w:rsidP="00BA40E3">
      <w:pPr>
        <w:pStyle w:val="a3"/>
        <w:widowControl w:val="0"/>
        <w:spacing w:before="0" w:beforeAutospacing="0" w:after="0" w:afterAutospacing="0"/>
        <w:ind w:firstLine="709"/>
        <w:jc w:val="center"/>
        <w:rPr>
          <w:rFonts w:ascii="Times New Roman" w:hAnsi="Times New Roman"/>
          <w:color w:val="auto"/>
          <w:sz w:val="24"/>
          <w:szCs w:val="24"/>
        </w:rPr>
      </w:pPr>
    </w:p>
    <w:p w:rsidR="00BA40E3" w:rsidRPr="00AF16F5" w:rsidRDefault="00BA40E3" w:rsidP="00BA40E3">
      <w:pPr>
        <w:pStyle w:val="a3"/>
        <w:widowControl w:val="0"/>
        <w:spacing w:before="0" w:beforeAutospacing="0" w:after="0" w:afterAutospacing="0"/>
        <w:ind w:firstLine="709"/>
        <w:jc w:val="center"/>
        <w:rPr>
          <w:rFonts w:ascii="Times New Roman" w:hAnsi="Times New Roman"/>
          <w:color w:val="auto"/>
          <w:sz w:val="24"/>
          <w:szCs w:val="24"/>
        </w:rPr>
      </w:pPr>
    </w:p>
    <w:p w:rsidR="00BA40E3" w:rsidRPr="00AF16F5" w:rsidRDefault="00BA40E3" w:rsidP="00BA40E3">
      <w:pPr>
        <w:pStyle w:val="a3"/>
        <w:widowControl w:val="0"/>
        <w:spacing w:before="0" w:beforeAutospacing="0" w:after="0" w:afterAutospacing="0"/>
        <w:ind w:firstLine="709"/>
        <w:jc w:val="center"/>
        <w:rPr>
          <w:rFonts w:ascii="Times New Roman" w:hAnsi="Times New Roman"/>
          <w:color w:val="auto"/>
          <w:sz w:val="24"/>
          <w:szCs w:val="24"/>
        </w:rPr>
      </w:pPr>
    </w:p>
    <w:p w:rsidR="00BA40E3" w:rsidRPr="00AF16F5" w:rsidRDefault="00BA40E3" w:rsidP="00BA40E3">
      <w:pPr>
        <w:pStyle w:val="a3"/>
        <w:widowControl w:val="0"/>
        <w:spacing w:before="0" w:beforeAutospacing="0" w:after="0" w:afterAutospacing="0"/>
        <w:ind w:firstLine="709"/>
        <w:jc w:val="center"/>
        <w:rPr>
          <w:rFonts w:ascii="Times New Roman" w:hAnsi="Times New Roman"/>
          <w:color w:val="auto"/>
          <w:sz w:val="24"/>
          <w:szCs w:val="24"/>
        </w:rPr>
      </w:pPr>
    </w:p>
    <w:p w:rsidR="00BA40E3" w:rsidRDefault="00BA40E3" w:rsidP="00BA40E3">
      <w:pPr>
        <w:pStyle w:val="a3"/>
        <w:widowControl w:val="0"/>
        <w:spacing w:before="0" w:beforeAutospacing="0" w:after="0" w:afterAutospacing="0"/>
        <w:ind w:firstLine="709"/>
        <w:jc w:val="center"/>
        <w:rPr>
          <w:rFonts w:ascii="Times New Roman" w:hAnsi="Times New Roman"/>
          <w:b/>
          <w:color w:val="auto"/>
          <w:sz w:val="24"/>
          <w:szCs w:val="24"/>
        </w:rPr>
      </w:pPr>
    </w:p>
    <w:p w:rsidR="00BA40E3" w:rsidRDefault="00BA40E3" w:rsidP="00BA40E3">
      <w:pPr>
        <w:pStyle w:val="a3"/>
        <w:widowControl w:val="0"/>
        <w:spacing w:before="0" w:beforeAutospacing="0" w:after="0" w:afterAutospacing="0"/>
        <w:ind w:firstLine="709"/>
        <w:jc w:val="center"/>
        <w:rPr>
          <w:rFonts w:ascii="Times New Roman" w:hAnsi="Times New Roman"/>
          <w:b/>
          <w:color w:val="auto"/>
          <w:sz w:val="24"/>
          <w:szCs w:val="24"/>
        </w:rPr>
      </w:pPr>
    </w:p>
    <w:p w:rsidR="00BA40E3" w:rsidRDefault="00BA40E3" w:rsidP="00BA40E3">
      <w:pPr>
        <w:pStyle w:val="a3"/>
        <w:widowControl w:val="0"/>
        <w:spacing w:before="0" w:beforeAutospacing="0" w:after="0" w:afterAutospacing="0"/>
        <w:ind w:firstLine="709"/>
        <w:jc w:val="center"/>
        <w:rPr>
          <w:rFonts w:ascii="Times New Roman" w:hAnsi="Times New Roman"/>
          <w:b/>
          <w:color w:val="auto"/>
          <w:sz w:val="24"/>
          <w:szCs w:val="24"/>
        </w:rPr>
      </w:pPr>
    </w:p>
    <w:p w:rsidR="00BA40E3" w:rsidRDefault="00BA40E3" w:rsidP="00BA40E3">
      <w:pPr>
        <w:pStyle w:val="a3"/>
        <w:widowControl w:val="0"/>
        <w:spacing w:before="0" w:beforeAutospacing="0" w:after="0" w:afterAutospacing="0"/>
        <w:ind w:firstLine="709"/>
        <w:jc w:val="center"/>
        <w:rPr>
          <w:rFonts w:ascii="Times New Roman" w:hAnsi="Times New Roman"/>
          <w:b/>
          <w:color w:val="auto"/>
          <w:sz w:val="24"/>
          <w:szCs w:val="24"/>
        </w:rPr>
      </w:pPr>
    </w:p>
    <w:p w:rsidR="00BA40E3" w:rsidRDefault="00BA40E3" w:rsidP="00BA40E3">
      <w:pPr>
        <w:pStyle w:val="a3"/>
        <w:widowControl w:val="0"/>
        <w:spacing w:before="0" w:beforeAutospacing="0" w:after="0" w:afterAutospacing="0"/>
        <w:ind w:firstLine="709"/>
        <w:jc w:val="center"/>
        <w:rPr>
          <w:rFonts w:ascii="Times New Roman" w:hAnsi="Times New Roman"/>
          <w:b/>
          <w:color w:val="auto"/>
          <w:sz w:val="24"/>
          <w:szCs w:val="24"/>
        </w:rPr>
      </w:pPr>
    </w:p>
    <w:p w:rsidR="00BA40E3" w:rsidRDefault="00BA40E3" w:rsidP="00BA40E3">
      <w:pPr>
        <w:pStyle w:val="a3"/>
        <w:widowControl w:val="0"/>
        <w:spacing w:before="0" w:beforeAutospacing="0" w:after="0" w:afterAutospacing="0"/>
        <w:ind w:firstLine="709"/>
        <w:jc w:val="center"/>
        <w:rPr>
          <w:rFonts w:ascii="Times New Roman" w:hAnsi="Times New Roman"/>
          <w:b/>
          <w:color w:val="auto"/>
          <w:sz w:val="24"/>
          <w:szCs w:val="24"/>
        </w:rPr>
      </w:pPr>
    </w:p>
    <w:p w:rsidR="00BA40E3" w:rsidRDefault="00BA40E3" w:rsidP="00BA40E3">
      <w:pPr>
        <w:pStyle w:val="a3"/>
        <w:widowControl w:val="0"/>
        <w:spacing w:before="0" w:beforeAutospacing="0" w:after="0" w:afterAutospacing="0"/>
        <w:ind w:firstLine="709"/>
        <w:jc w:val="center"/>
        <w:rPr>
          <w:rFonts w:ascii="Times New Roman" w:hAnsi="Times New Roman"/>
          <w:b/>
          <w:color w:val="auto"/>
          <w:sz w:val="24"/>
          <w:szCs w:val="24"/>
        </w:rPr>
      </w:pPr>
    </w:p>
    <w:p w:rsidR="00BA40E3" w:rsidRDefault="00BA40E3" w:rsidP="00BA40E3">
      <w:pPr>
        <w:pStyle w:val="a3"/>
        <w:widowControl w:val="0"/>
        <w:spacing w:before="0" w:beforeAutospacing="0" w:after="0" w:afterAutospacing="0"/>
        <w:ind w:firstLine="709"/>
        <w:jc w:val="center"/>
        <w:rPr>
          <w:rFonts w:ascii="Times New Roman" w:hAnsi="Times New Roman"/>
          <w:b/>
          <w:color w:val="auto"/>
          <w:sz w:val="24"/>
          <w:szCs w:val="24"/>
        </w:rPr>
      </w:pPr>
    </w:p>
    <w:p w:rsidR="00BA40E3" w:rsidRDefault="00BA40E3" w:rsidP="00BA40E3">
      <w:pPr>
        <w:pStyle w:val="a3"/>
        <w:widowControl w:val="0"/>
        <w:spacing w:before="0" w:beforeAutospacing="0" w:after="0" w:afterAutospacing="0"/>
        <w:ind w:firstLine="709"/>
        <w:jc w:val="center"/>
        <w:rPr>
          <w:rFonts w:ascii="Times New Roman" w:hAnsi="Times New Roman"/>
          <w:b/>
          <w:color w:val="auto"/>
          <w:sz w:val="24"/>
          <w:szCs w:val="24"/>
        </w:rPr>
      </w:pPr>
    </w:p>
    <w:p w:rsidR="00BA40E3" w:rsidRDefault="00BA40E3" w:rsidP="00BA40E3">
      <w:pPr>
        <w:pStyle w:val="a3"/>
        <w:widowControl w:val="0"/>
        <w:spacing w:before="0" w:beforeAutospacing="0" w:after="0" w:afterAutospacing="0"/>
        <w:ind w:firstLine="709"/>
        <w:jc w:val="center"/>
        <w:rPr>
          <w:rFonts w:ascii="Times New Roman" w:hAnsi="Times New Roman"/>
          <w:b/>
          <w:color w:val="auto"/>
          <w:sz w:val="24"/>
          <w:szCs w:val="24"/>
        </w:rPr>
      </w:pPr>
    </w:p>
    <w:p w:rsidR="00BA40E3" w:rsidRDefault="00BA40E3" w:rsidP="00BA40E3">
      <w:pPr>
        <w:pStyle w:val="a3"/>
        <w:widowControl w:val="0"/>
        <w:spacing w:before="0" w:beforeAutospacing="0" w:after="0" w:afterAutospacing="0"/>
        <w:ind w:firstLine="709"/>
        <w:jc w:val="center"/>
        <w:rPr>
          <w:rFonts w:ascii="Times New Roman" w:hAnsi="Times New Roman"/>
          <w:b/>
          <w:color w:val="auto"/>
          <w:sz w:val="24"/>
          <w:szCs w:val="24"/>
        </w:rPr>
      </w:pPr>
    </w:p>
    <w:p w:rsidR="00BA40E3" w:rsidRDefault="00BA40E3" w:rsidP="00BA40E3">
      <w:pPr>
        <w:pStyle w:val="a3"/>
        <w:widowControl w:val="0"/>
        <w:spacing w:before="0" w:beforeAutospacing="0" w:after="0" w:afterAutospacing="0"/>
        <w:ind w:firstLine="709"/>
        <w:jc w:val="center"/>
        <w:rPr>
          <w:rFonts w:ascii="Times New Roman" w:hAnsi="Times New Roman"/>
          <w:b/>
          <w:color w:val="auto"/>
          <w:sz w:val="24"/>
          <w:szCs w:val="24"/>
        </w:rPr>
      </w:pPr>
    </w:p>
    <w:p w:rsidR="00BA40E3" w:rsidRDefault="00BA40E3" w:rsidP="00BA40E3">
      <w:pPr>
        <w:pStyle w:val="a3"/>
        <w:widowControl w:val="0"/>
        <w:spacing w:before="0" w:beforeAutospacing="0" w:after="0" w:afterAutospacing="0"/>
        <w:ind w:firstLine="709"/>
        <w:jc w:val="center"/>
        <w:rPr>
          <w:rFonts w:ascii="Times New Roman" w:hAnsi="Times New Roman"/>
          <w:b/>
          <w:color w:val="auto"/>
          <w:sz w:val="24"/>
          <w:szCs w:val="24"/>
        </w:rPr>
      </w:pPr>
    </w:p>
    <w:p w:rsidR="00BA40E3" w:rsidRDefault="00BA40E3" w:rsidP="00BA40E3">
      <w:pPr>
        <w:pStyle w:val="a3"/>
        <w:widowControl w:val="0"/>
        <w:spacing w:before="0" w:beforeAutospacing="0" w:after="0" w:afterAutospacing="0"/>
        <w:ind w:firstLine="709"/>
        <w:jc w:val="center"/>
        <w:rPr>
          <w:rFonts w:ascii="Times New Roman" w:hAnsi="Times New Roman"/>
          <w:b/>
          <w:color w:val="auto"/>
          <w:sz w:val="24"/>
          <w:szCs w:val="24"/>
        </w:rPr>
      </w:pPr>
    </w:p>
    <w:p w:rsidR="00BA40E3" w:rsidRDefault="00BA40E3" w:rsidP="00BA40E3">
      <w:pPr>
        <w:pStyle w:val="a3"/>
        <w:widowControl w:val="0"/>
        <w:spacing w:before="0" w:beforeAutospacing="0" w:after="0" w:afterAutospacing="0"/>
        <w:ind w:firstLine="709"/>
        <w:jc w:val="center"/>
        <w:rPr>
          <w:rFonts w:ascii="Times New Roman" w:hAnsi="Times New Roman"/>
          <w:b/>
          <w:color w:val="auto"/>
          <w:sz w:val="24"/>
          <w:szCs w:val="24"/>
        </w:rPr>
      </w:pPr>
    </w:p>
    <w:p w:rsidR="00BA40E3" w:rsidRDefault="00BA40E3" w:rsidP="00BA40E3">
      <w:pPr>
        <w:pStyle w:val="a3"/>
        <w:widowControl w:val="0"/>
        <w:spacing w:before="0" w:beforeAutospacing="0" w:after="0" w:afterAutospacing="0"/>
        <w:ind w:firstLine="709"/>
        <w:jc w:val="center"/>
        <w:rPr>
          <w:rFonts w:ascii="Times New Roman" w:hAnsi="Times New Roman"/>
          <w:b/>
          <w:color w:val="auto"/>
          <w:sz w:val="24"/>
          <w:szCs w:val="24"/>
        </w:rPr>
      </w:pPr>
    </w:p>
    <w:p w:rsidR="00BA40E3" w:rsidRPr="001D12E5" w:rsidRDefault="00BA40E3" w:rsidP="00BA40E3">
      <w:pPr>
        <w:pStyle w:val="a3"/>
        <w:widowControl w:val="0"/>
        <w:spacing w:before="0" w:beforeAutospacing="0" w:after="0" w:afterAutospacing="0"/>
        <w:ind w:firstLine="709"/>
        <w:jc w:val="center"/>
        <w:rPr>
          <w:rFonts w:ascii="Times New Roman" w:hAnsi="Times New Roman"/>
          <w:b/>
          <w:color w:val="auto"/>
          <w:sz w:val="28"/>
          <w:szCs w:val="28"/>
          <w:lang w:val="uk-UA"/>
        </w:rPr>
      </w:pPr>
      <w:r w:rsidRPr="001D12E5">
        <w:rPr>
          <w:rFonts w:ascii="Times New Roman" w:hAnsi="Times New Roman"/>
          <w:b/>
          <w:color w:val="auto"/>
          <w:sz w:val="28"/>
          <w:szCs w:val="28"/>
        </w:rPr>
        <w:t xml:space="preserve">м. </w:t>
      </w:r>
      <w:r w:rsidR="00D772A7" w:rsidRPr="001D12E5">
        <w:rPr>
          <w:rFonts w:ascii="Times New Roman" w:hAnsi="Times New Roman"/>
          <w:b/>
          <w:color w:val="auto"/>
          <w:sz w:val="28"/>
          <w:szCs w:val="28"/>
          <w:lang w:val="uk-UA"/>
        </w:rPr>
        <w:t xml:space="preserve">Суми </w:t>
      </w:r>
    </w:p>
    <w:p w:rsidR="00CD3D96" w:rsidRPr="001D12E5" w:rsidRDefault="00BA40E3" w:rsidP="00BA40E3">
      <w:pPr>
        <w:pStyle w:val="a3"/>
        <w:widowControl w:val="0"/>
        <w:spacing w:before="0" w:beforeAutospacing="0" w:after="0" w:afterAutospacing="0"/>
        <w:ind w:firstLine="709"/>
        <w:jc w:val="center"/>
        <w:rPr>
          <w:rFonts w:ascii="Times New Roman" w:hAnsi="Times New Roman"/>
          <w:b/>
          <w:color w:val="auto"/>
          <w:sz w:val="28"/>
          <w:szCs w:val="28"/>
          <w:lang w:val="uk-UA"/>
        </w:rPr>
      </w:pPr>
      <w:r w:rsidRPr="001D12E5">
        <w:rPr>
          <w:rFonts w:ascii="Times New Roman" w:hAnsi="Times New Roman"/>
          <w:b/>
          <w:color w:val="auto"/>
          <w:sz w:val="28"/>
          <w:szCs w:val="28"/>
        </w:rPr>
        <w:t>202</w:t>
      </w:r>
      <w:r w:rsidR="00D772A7" w:rsidRPr="001D12E5">
        <w:rPr>
          <w:rFonts w:ascii="Times New Roman" w:hAnsi="Times New Roman"/>
          <w:b/>
          <w:color w:val="auto"/>
          <w:sz w:val="28"/>
          <w:szCs w:val="28"/>
          <w:lang w:val="uk-UA"/>
        </w:rPr>
        <w:t>3</w:t>
      </w:r>
      <w:r w:rsidR="00CD3D96" w:rsidRPr="001D12E5">
        <w:rPr>
          <w:rFonts w:ascii="Times New Roman" w:hAnsi="Times New Roman"/>
          <w:b/>
          <w:color w:val="auto"/>
          <w:sz w:val="28"/>
          <w:szCs w:val="28"/>
          <w:lang w:val="uk-UA"/>
        </w:rPr>
        <w:t xml:space="preserve"> </w:t>
      </w:r>
      <w:proofErr w:type="gramStart"/>
      <w:r w:rsidR="00CD3D96" w:rsidRPr="001D12E5">
        <w:rPr>
          <w:rFonts w:ascii="Times New Roman" w:hAnsi="Times New Roman"/>
          <w:b/>
          <w:color w:val="auto"/>
          <w:sz w:val="28"/>
          <w:szCs w:val="28"/>
          <w:lang w:val="uk-UA"/>
        </w:rPr>
        <w:t>р</w:t>
      </w:r>
      <w:proofErr w:type="gramEnd"/>
      <w:r w:rsidR="00CD3D96" w:rsidRPr="001D12E5">
        <w:rPr>
          <w:rFonts w:ascii="Times New Roman" w:hAnsi="Times New Roman"/>
          <w:b/>
          <w:color w:val="auto"/>
          <w:sz w:val="28"/>
          <w:szCs w:val="28"/>
          <w:lang w:val="uk-UA"/>
        </w:rPr>
        <w:t>ік</w:t>
      </w:r>
    </w:p>
    <w:tbl>
      <w:tblPr>
        <w:tblW w:w="0" w:type="auto"/>
        <w:tblLook w:val="01E0"/>
      </w:tblPr>
      <w:tblGrid>
        <w:gridCol w:w="4787"/>
        <w:gridCol w:w="4784"/>
      </w:tblGrid>
      <w:tr w:rsidR="001D12E5" w:rsidRPr="006833EF" w:rsidTr="00442836">
        <w:tc>
          <w:tcPr>
            <w:tcW w:w="4787" w:type="dxa"/>
          </w:tcPr>
          <w:p w:rsidR="001D12E5" w:rsidRPr="006833EF" w:rsidRDefault="001D12E5" w:rsidP="00442836">
            <w:pPr>
              <w:pStyle w:val="a3"/>
              <w:spacing w:before="0" w:beforeAutospacing="0" w:after="0" w:afterAutospacing="0"/>
              <w:rPr>
                <w:rFonts w:ascii="Times New Roman" w:hAnsi="Times New Roman" w:cs="Times New Roman"/>
                <w:b/>
                <w:color w:val="auto"/>
                <w:sz w:val="28"/>
                <w:szCs w:val="28"/>
                <w:lang w:val="uk-UA"/>
              </w:rPr>
            </w:pPr>
            <w:r w:rsidRPr="006833EF">
              <w:rPr>
                <w:rFonts w:ascii="Times New Roman" w:hAnsi="Times New Roman" w:cs="Times New Roman"/>
                <w:b/>
                <w:color w:val="auto"/>
                <w:sz w:val="28"/>
                <w:szCs w:val="28"/>
                <w:lang w:val="uk-UA"/>
              </w:rPr>
              <w:lastRenderedPageBreak/>
              <w:t>ЗАТВЕРДЖЕНО</w:t>
            </w:r>
          </w:p>
          <w:p w:rsidR="001D12E5" w:rsidRPr="006833EF" w:rsidRDefault="001D12E5" w:rsidP="00442836">
            <w:pPr>
              <w:pStyle w:val="a3"/>
              <w:spacing w:before="0" w:beforeAutospacing="0" w:after="0" w:afterAutospacing="0"/>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Науково-методичною радою</w:t>
            </w:r>
          </w:p>
          <w:p w:rsidR="001D12E5" w:rsidRPr="006833EF" w:rsidRDefault="001D12E5" w:rsidP="00442836">
            <w:pPr>
              <w:pStyle w:val="a3"/>
              <w:spacing w:before="0" w:beforeAutospacing="0" w:after="0" w:afterAutospacing="0"/>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Харківського національного</w:t>
            </w:r>
          </w:p>
          <w:p w:rsidR="001D12E5" w:rsidRPr="006833EF" w:rsidRDefault="001D12E5" w:rsidP="00442836">
            <w:pPr>
              <w:pStyle w:val="a3"/>
              <w:spacing w:before="0" w:beforeAutospacing="0" w:after="0" w:afterAutospacing="0"/>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університету внутрішніх справ</w:t>
            </w:r>
          </w:p>
          <w:p w:rsidR="001D12E5" w:rsidRPr="006833EF" w:rsidRDefault="001D12E5" w:rsidP="00442836">
            <w:pPr>
              <w:pStyle w:val="a3"/>
              <w:spacing w:before="0" w:beforeAutospacing="0" w:after="0" w:afterAutospacing="0"/>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 xml:space="preserve"> Протокол  від </w:t>
            </w:r>
            <w:r w:rsidRPr="006833EF">
              <w:rPr>
                <w:rFonts w:ascii="Times New Roman" w:hAnsi="Times New Roman" w:cs="Times New Roman"/>
                <w:color w:val="auto"/>
                <w:sz w:val="28"/>
                <w:szCs w:val="28"/>
                <w:u w:val="single"/>
                <w:lang w:val="uk-UA"/>
              </w:rPr>
              <w:t>30.08.2023</w:t>
            </w:r>
            <w:r w:rsidRPr="006833EF">
              <w:rPr>
                <w:rFonts w:ascii="Times New Roman" w:hAnsi="Times New Roman" w:cs="Times New Roman"/>
                <w:color w:val="auto"/>
                <w:sz w:val="28"/>
                <w:szCs w:val="28"/>
                <w:lang w:val="uk-UA"/>
              </w:rPr>
              <w:t xml:space="preserve"> № 7</w:t>
            </w:r>
          </w:p>
          <w:p w:rsidR="001D12E5" w:rsidRPr="006833EF" w:rsidRDefault="001D12E5" w:rsidP="00442836">
            <w:pPr>
              <w:pStyle w:val="a3"/>
              <w:spacing w:before="0" w:beforeAutospacing="0" w:after="0" w:afterAutospacing="0"/>
              <w:rPr>
                <w:rFonts w:ascii="Times New Roman" w:hAnsi="Times New Roman" w:cs="Times New Roman"/>
                <w:color w:val="auto"/>
                <w:sz w:val="28"/>
                <w:szCs w:val="28"/>
                <w:lang w:val="uk-UA"/>
              </w:rPr>
            </w:pPr>
          </w:p>
        </w:tc>
        <w:tc>
          <w:tcPr>
            <w:tcW w:w="4784" w:type="dxa"/>
          </w:tcPr>
          <w:p w:rsidR="001D12E5" w:rsidRPr="006833EF" w:rsidRDefault="001D12E5" w:rsidP="00442836">
            <w:pPr>
              <w:pStyle w:val="a3"/>
              <w:spacing w:before="0" w:beforeAutospacing="0" w:after="0" w:afterAutospacing="0"/>
              <w:ind w:left="102"/>
              <w:rPr>
                <w:rFonts w:ascii="Times New Roman" w:hAnsi="Times New Roman" w:cs="Times New Roman"/>
                <w:b/>
                <w:color w:val="auto"/>
                <w:sz w:val="28"/>
                <w:szCs w:val="28"/>
                <w:lang w:val="uk-UA"/>
              </w:rPr>
            </w:pPr>
            <w:r w:rsidRPr="006833EF">
              <w:rPr>
                <w:rFonts w:ascii="Times New Roman" w:hAnsi="Times New Roman" w:cs="Times New Roman"/>
                <w:b/>
                <w:color w:val="auto"/>
                <w:sz w:val="28"/>
                <w:szCs w:val="28"/>
                <w:lang w:val="uk-UA"/>
              </w:rPr>
              <w:t>СХВАЛЕНО</w:t>
            </w:r>
          </w:p>
          <w:p w:rsidR="001D12E5" w:rsidRPr="006833EF" w:rsidRDefault="001D12E5" w:rsidP="00442836">
            <w:pPr>
              <w:pStyle w:val="a3"/>
              <w:spacing w:before="0" w:beforeAutospacing="0" w:after="0" w:afterAutospacing="0"/>
              <w:ind w:left="102"/>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 xml:space="preserve">Вченою радою Сумської філії ХНУВС </w:t>
            </w:r>
          </w:p>
          <w:p w:rsidR="001D12E5" w:rsidRPr="006833EF" w:rsidRDefault="001D12E5" w:rsidP="00442836">
            <w:pPr>
              <w:pStyle w:val="a3"/>
              <w:spacing w:before="0" w:beforeAutospacing="0" w:after="0" w:afterAutospacing="0"/>
              <w:ind w:left="102"/>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 xml:space="preserve">Протокол  від  </w:t>
            </w:r>
            <w:r w:rsidRPr="006833EF">
              <w:rPr>
                <w:rFonts w:ascii="Times New Roman" w:hAnsi="Times New Roman" w:cs="Times New Roman"/>
                <w:color w:val="auto"/>
                <w:sz w:val="28"/>
                <w:szCs w:val="28"/>
                <w:u w:val="single"/>
                <w:lang w:val="uk-UA"/>
              </w:rPr>
              <w:t>29.08.2023</w:t>
            </w:r>
            <w:r w:rsidRPr="006833EF">
              <w:rPr>
                <w:rFonts w:ascii="Times New Roman" w:hAnsi="Times New Roman" w:cs="Times New Roman"/>
                <w:color w:val="auto"/>
                <w:sz w:val="28"/>
                <w:szCs w:val="28"/>
                <w:lang w:val="uk-UA"/>
              </w:rPr>
              <w:t xml:space="preserve"> № </w:t>
            </w:r>
            <w:r w:rsidRPr="006833EF">
              <w:rPr>
                <w:rFonts w:ascii="Times New Roman" w:hAnsi="Times New Roman" w:cs="Times New Roman"/>
                <w:color w:val="auto"/>
                <w:sz w:val="28"/>
                <w:szCs w:val="28"/>
                <w:u w:val="single"/>
                <w:lang w:val="uk-UA"/>
              </w:rPr>
              <w:t>7</w:t>
            </w:r>
          </w:p>
          <w:p w:rsidR="001D12E5" w:rsidRPr="006833EF" w:rsidRDefault="001D12E5" w:rsidP="00442836">
            <w:pPr>
              <w:pStyle w:val="a3"/>
              <w:spacing w:before="0" w:beforeAutospacing="0" w:after="0" w:afterAutospacing="0"/>
              <w:ind w:left="102"/>
              <w:jc w:val="both"/>
              <w:rPr>
                <w:rFonts w:ascii="Times New Roman" w:hAnsi="Times New Roman" w:cs="Times New Roman"/>
                <w:color w:val="auto"/>
                <w:sz w:val="28"/>
                <w:szCs w:val="28"/>
                <w:lang w:val="uk-UA"/>
              </w:rPr>
            </w:pPr>
          </w:p>
        </w:tc>
      </w:tr>
      <w:tr w:rsidR="001D12E5" w:rsidRPr="006833EF" w:rsidTr="00442836">
        <w:tc>
          <w:tcPr>
            <w:tcW w:w="4787" w:type="dxa"/>
          </w:tcPr>
          <w:p w:rsidR="001D12E5" w:rsidRPr="006833EF" w:rsidRDefault="001D12E5" w:rsidP="00442836">
            <w:pPr>
              <w:pStyle w:val="a3"/>
              <w:spacing w:before="0" w:beforeAutospacing="0" w:after="0" w:afterAutospacing="0"/>
              <w:jc w:val="both"/>
              <w:rPr>
                <w:rFonts w:ascii="Times New Roman" w:hAnsi="Times New Roman" w:cs="Times New Roman"/>
                <w:b/>
                <w:color w:val="auto"/>
                <w:sz w:val="28"/>
                <w:szCs w:val="28"/>
                <w:lang w:val="uk-UA"/>
              </w:rPr>
            </w:pPr>
          </w:p>
        </w:tc>
        <w:tc>
          <w:tcPr>
            <w:tcW w:w="4784" w:type="dxa"/>
          </w:tcPr>
          <w:p w:rsidR="001D12E5" w:rsidRPr="006833EF" w:rsidRDefault="001D12E5" w:rsidP="00442836">
            <w:pPr>
              <w:pStyle w:val="a3"/>
              <w:spacing w:before="0" w:beforeAutospacing="0" w:after="0" w:afterAutospacing="0"/>
              <w:ind w:left="102"/>
              <w:jc w:val="both"/>
              <w:rPr>
                <w:rFonts w:ascii="Times New Roman" w:hAnsi="Times New Roman" w:cs="Times New Roman"/>
                <w:b/>
                <w:color w:val="auto"/>
                <w:sz w:val="28"/>
                <w:szCs w:val="28"/>
                <w:lang w:val="uk-UA"/>
              </w:rPr>
            </w:pPr>
          </w:p>
        </w:tc>
      </w:tr>
      <w:tr w:rsidR="001D12E5" w:rsidRPr="006833EF" w:rsidTr="00442836">
        <w:tc>
          <w:tcPr>
            <w:tcW w:w="4787" w:type="dxa"/>
          </w:tcPr>
          <w:p w:rsidR="001D12E5" w:rsidRPr="006833EF" w:rsidRDefault="001D12E5" w:rsidP="00442836">
            <w:pPr>
              <w:pStyle w:val="a3"/>
              <w:spacing w:before="0" w:beforeAutospacing="0" w:after="0" w:afterAutospacing="0"/>
              <w:rPr>
                <w:rFonts w:ascii="Times New Roman" w:hAnsi="Times New Roman" w:cs="Times New Roman"/>
                <w:b/>
                <w:color w:val="auto"/>
                <w:sz w:val="28"/>
                <w:szCs w:val="28"/>
                <w:lang w:val="uk-UA"/>
              </w:rPr>
            </w:pPr>
            <w:r w:rsidRPr="006833EF">
              <w:rPr>
                <w:rFonts w:ascii="Times New Roman" w:hAnsi="Times New Roman" w:cs="Times New Roman"/>
                <w:b/>
                <w:color w:val="auto"/>
                <w:sz w:val="28"/>
                <w:szCs w:val="28"/>
                <w:lang w:val="uk-UA"/>
              </w:rPr>
              <w:t>ПОГОДЖЕНО</w:t>
            </w:r>
          </w:p>
          <w:p w:rsidR="001D12E5" w:rsidRPr="006833EF" w:rsidRDefault="001D12E5" w:rsidP="00442836">
            <w:pPr>
              <w:pStyle w:val="a3"/>
              <w:spacing w:before="0" w:beforeAutospacing="0" w:after="0" w:afterAutospacing="0"/>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Секцією Науково-методичної ради</w:t>
            </w:r>
          </w:p>
          <w:p w:rsidR="001D12E5" w:rsidRPr="006833EF" w:rsidRDefault="001D12E5" w:rsidP="00442836">
            <w:pPr>
              <w:pStyle w:val="a3"/>
              <w:spacing w:before="0" w:beforeAutospacing="0" w:after="0" w:afterAutospacing="0"/>
              <w:rPr>
                <w:rFonts w:ascii="Times New Roman" w:hAnsi="Times New Roman" w:cs="Times New Roman"/>
                <w:color w:val="auto"/>
                <w:sz w:val="28"/>
                <w:szCs w:val="28"/>
                <w:u w:val="single"/>
                <w:lang w:val="uk-UA"/>
              </w:rPr>
            </w:pPr>
            <w:r w:rsidRPr="006833EF">
              <w:rPr>
                <w:rFonts w:ascii="Times New Roman" w:hAnsi="Times New Roman" w:cs="Times New Roman"/>
                <w:color w:val="auto"/>
                <w:sz w:val="28"/>
                <w:szCs w:val="28"/>
                <w:lang w:val="uk-UA"/>
              </w:rPr>
              <w:t>ХНУВС</w:t>
            </w:r>
            <w:r w:rsidRPr="006833EF">
              <w:rPr>
                <w:rFonts w:ascii="Times New Roman" w:hAnsi="Times New Roman" w:cs="Times New Roman"/>
                <w:color w:val="auto"/>
                <w:sz w:val="28"/>
                <w:szCs w:val="28"/>
                <w:u w:val="single"/>
                <w:lang w:val="uk-UA"/>
              </w:rPr>
              <w:t xml:space="preserve"> </w:t>
            </w:r>
            <w:r w:rsidRPr="006833EF">
              <w:rPr>
                <w:rFonts w:ascii="Times New Roman" w:hAnsi="Times New Roman" w:cs="Times New Roman"/>
                <w:i/>
                <w:color w:val="auto"/>
                <w:sz w:val="28"/>
                <w:szCs w:val="28"/>
                <w:u w:val="single"/>
                <w:lang w:val="uk-UA"/>
              </w:rPr>
              <w:t>(з юридичних дисциплін)</w:t>
            </w:r>
            <w:r w:rsidRPr="006833EF">
              <w:rPr>
                <w:rFonts w:ascii="Times New Roman" w:hAnsi="Times New Roman" w:cs="Times New Roman"/>
                <w:color w:val="auto"/>
                <w:sz w:val="28"/>
                <w:szCs w:val="28"/>
                <w:u w:val="single"/>
                <w:lang w:val="uk-UA"/>
              </w:rPr>
              <w:t xml:space="preserve"> </w:t>
            </w:r>
            <w:r w:rsidRPr="006833EF">
              <w:rPr>
                <w:rFonts w:ascii="Times New Roman" w:hAnsi="Times New Roman" w:cs="Times New Roman"/>
                <w:color w:val="auto"/>
                <w:sz w:val="28"/>
                <w:szCs w:val="28"/>
                <w:lang w:val="uk-UA"/>
              </w:rPr>
              <w:t xml:space="preserve">                   </w:t>
            </w:r>
          </w:p>
          <w:p w:rsidR="001D12E5" w:rsidRPr="006833EF" w:rsidRDefault="001D12E5" w:rsidP="00442836">
            <w:pPr>
              <w:pStyle w:val="a3"/>
              <w:spacing w:before="0" w:beforeAutospacing="0" w:after="0" w:afterAutospacing="0"/>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 xml:space="preserve">Протокол  від </w:t>
            </w:r>
            <w:r w:rsidRPr="006833EF">
              <w:rPr>
                <w:rFonts w:ascii="Times New Roman" w:hAnsi="Times New Roman" w:cs="Times New Roman"/>
                <w:color w:val="auto"/>
                <w:sz w:val="28"/>
                <w:szCs w:val="28"/>
                <w:u w:val="single"/>
                <w:lang w:val="uk-UA"/>
              </w:rPr>
              <w:t>29.08.2023</w:t>
            </w:r>
            <w:r w:rsidRPr="006833EF">
              <w:rPr>
                <w:rFonts w:ascii="Times New Roman" w:hAnsi="Times New Roman" w:cs="Times New Roman"/>
                <w:color w:val="auto"/>
                <w:sz w:val="28"/>
                <w:szCs w:val="28"/>
                <w:lang w:val="uk-UA"/>
              </w:rPr>
              <w:t xml:space="preserve"> № 7</w:t>
            </w:r>
          </w:p>
          <w:p w:rsidR="001D12E5" w:rsidRPr="006833EF" w:rsidRDefault="001D12E5" w:rsidP="00442836">
            <w:pPr>
              <w:pStyle w:val="a3"/>
              <w:spacing w:before="0" w:beforeAutospacing="0" w:after="0" w:afterAutospacing="0"/>
              <w:jc w:val="both"/>
              <w:rPr>
                <w:rFonts w:ascii="Times New Roman" w:hAnsi="Times New Roman" w:cs="Times New Roman"/>
                <w:color w:val="auto"/>
                <w:sz w:val="28"/>
                <w:szCs w:val="28"/>
                <w:lang w:val="uk-UA"/>
              </w:rPr>
            </w:pPr>
          </w:p>
        </w:tc>
        <w:tc>
          <w:tcPr>
            <w:tcW w:w="4784" w:type="dxa"/>
          </w:tcPr>
          <w:p w:rsidR="001D12E5" w:rsidRPr="006833EF" w:rsidRDefault="001D12E5" w:rsidP="00442836">
            <w:pPr>
              <w:pStyle w:val="a3"/>
              <w:spacing w:before="0" w:beforeAutospacing="0" w:after="0" w:afterAutospacing="0"/>
              <w:ind w:left="102"/>
              <w:jc w:val="both"/>
              <w:rPr>
                <w:rFonts w:ascii="Times New Roman" w:hAnsi="Times New Roman" w:cs="Times New Roman"/>
                <w:color w:val="auto"/>
                <w:sz w:val="28"/>
                <w:szCs w:val="28"/>
                <w:lang w:val="uk-UA"/>
              </w:rPr>
            </w:pPr>
          </w:p>
        </w:tc>
      </w:tr>
    </w:tbl>
    <w:p w:rsidR="001D12E5" w:rsidRPr="006833EF" w:rsidRDefault="001D12E5" w:rsidP="001D12E5">
      <w:pPr>
        <w:pStyle w:val="a3"/>
        <w:spacing w:before="0" w:beforeAutospacing="0" w:after="0" w:afterAutospacing="0"/>
        <w:rPr>
          <w:rFonts w:ascii="Times New Roman" w:hAnsi="Times New Roman" w:cs="Times New Roman"/>
          <w:color w:val="auto"/>
          <w:sz w:val="28"/>
          <w:szCs w:val="28"/>
          <w:lang w:val="uk-UA"/>
        </w:rPr>
      </w:pPr>
    </w:p>
    <w:p w:rsidR="001D12E5" w:rsidRPr="006833EF" w:rsidRDefault="001D12E5" w:rsidP="001D12E5">
      <w:pPr>
        <w:pStyle w:val="a3"/>
        <w:spacing w:before="0" w:beforeAutospacing="0" w:after="0" w:afterAutospacing="0"/>
        <w:rPr>
          <w:rFonts w:ascii="Times New Roman" w:hAnsi="Times New Roman" w:cs="Times New Roman"/>
          <w:color w:val="auto"/>
          <w:sz w:val="28"/>
          <w:szCs w:val="28"/>
          <w:lang w:val="uk-UA"/>
        </w:rPr>
      </w:pPr>
    </w:p>
    <w:p w:rsidR="001D12E5" w:rsidRPr="006833EF" w:rsidRDefault="001D12E5" w:rsidP="001D12E5">
      <w:pPr>
        <w:pStyle w:val="a3"/>
        <w:spacing w:before="0" w:beforeAutospacing="0" w:after="0" w:afterAutospacing="0"/>
        <w:rPr>
          <w:rFonts w:ascii="Times New Roman" w:hAnsi="Times New Roman" w:cs="Times New Roman"/>
          <w:color w:val="auto"/>
          <w:sz w:val="28"/>
          <w:szCs w:val="28"/>
          <w:lang w:val="uk-UA"/>
        </w:rPr>
      </w:pPr>
    </w:p>
    <w:p w:rsidR="001D12E5" w:rsidRPr="006833EF" w:rsidRDefault="001D12E5" w:rsidP="001D12E5">
      <w:pPr>
        <w:pStyle w:val="a3"/>
        <w:spacing w:before="0" w:beforeAutospacing="0" w:after="0" w:afterAutospacing="0"/>
        <w:jc w:val="both"/>
        <w:rPr>
          <w:rFonts w:ascii="Times New Roman" w:hAnsi="Times New Roman" w:cs="Times New Roman"/>
          <w:i/>
          <w:color w:val="auto"/>
          <w:sz w:val="28"/>
          <w:szCs w:val="28"/>
          <w:u w:val="single"/>
          <w:lang w:val="uk-UA"/>
        </w:rPr>
      </w:pPr>
      <w:r w:rsidRPr="006833EF">
        <w:rPr>
          <w:rFonts w:ascii="Times New Roman" w:hAnsi="Times New Roman" w:cs="Times New Roman"/>
          <w:color w:val="auto"/>
          <w:sz w:val="28"/>
          <w:szCs w:val="28"/>
          <w:lang w:val="uk-UA"/>
        </w:rPr>
        <w:t xml:space="preserve">Розглянуто на засіданні кафедри </w:t>
      </w:r>
      <w:r w:rsidRPr="006833EF">
        <w:rPr>
          <w:rFonts w:ascii="Times New Roman" w:hAnsi="Times New Roman" w:cs="Times New Roman"/>
          <w:color w:val="auto"/>
          <w:sz w:val="28"/>
          <w:szCs w:val="28"/>
          <w:u w:val="single"/>
          <w:lang w:val="uk-UA"/>
        </w:rPr>
        <w:t>(</w:t>
      </w:r>
      <w:r w:rsidRPr="006833EF">
        <w:rPr>
          <w:rFonts w:ascii="Times New Roman" w:hAnsi="Times New Roman" w:cs="Times New Roman"/>
          <w:color w:val="auto"/>
          <w:sz w:val="28"/>
          <w:szCs w:val="28"/>
          <w:lang w:val="uk-UA"/>
        </w:rPr>
        <w:t>юридичних дисциплін) (протокол від</w:t>
      </w:r>
      <w:r w:rsidRPr="006833EF">
        <w:rPr>
          <w:rFonts w:ascii="Times New Roman" w:hAnsi="Times New Roman" w:cs="Times New Roman"/>
          <w:color w:val="auto"/>
          <w:sz w:val="28"/>
          <w:szCs w:val="28"/>
          <w:u w:val="single"/>
          <w:lang w:val="uk-UA"/>
        </w:rPr>
        <w:t xml:space="preserve"> 29.08.2023</w:t>
      </w:r>
      <w:r w:rsidRPr="006833EF">
        <w:rPr>
          <w:rFonts w:ascii="Times New Roman" w:hAnsi="Times New Roman" w:cs="Times New Roman"/>
          <w:color w:val="auto"/>
          <w:sz w:val="28"/>
          <w:szCs w:val="28"/>
          <w:lang w:val="uk-UA"/>
        </w:rPr>
        <w:t xml:space="preserve"> № </w:t>
      </w:r>
      <w:r w:rsidRPr="006833EF">
        <w:rPr>
          <w:rFonts w:ascii="Times New Roman" w:hAnsi="Times New Roman" w:cs="Times New Roman"/>
          <w:color w:val="auto"/>
          <w:sz w:val="28"/>
          <w:szCs w:val="28"/>
          <w:u w:val="single"/>
          <w:lang w:val="uk-UA"/>
        </w:rPr>
        <w:t>1</w:t>
      </w:r>
      <w:r w:rsidRPr="006833EF">
        <w:rPr>
          <w:rFonts w:ascii="Times New Roman" w:hAnsi="Times New Roman" w:cs="Times New Roman"/>
          <w:color w:val="auto"/>
          <w:sz w:val="28"/>
          <w:szCs w:val="28"/>
          <w:lang w:val="uk-UA"/>
        </w:rPr>
        <w:t>)</w:t>
      </w:r>
    </w:p>
    <w:p w:rsidR="001D12E5" w:rsidRPr="006833EF" w:rsidRDefault="001D12E5" w:rsidP="001D12E5">
      <w:pPr>
        <w:pStyle w:val="a3"/>
        <w:spacing w:before="0" w:beforeAutospacing="0" w:after="0" w:afterAutospacing="0"/>
        <w:rPr>
          <w:rFonts w:ascii="Times New Roman" w:hAnsi="Times New Roman" w:cs="Times New Roman"/>
          <w:color w:val="auto"/>
          <w:sz w:val="28"/>
          <w:szCs w:val="28"/>
          <w:lang w:val="uk-UA"/>
        </w:rPr>
      </w:pPr>
    </w:p>
    <w:p w:rsidR="001D12E5" w:rsidRPr="006833EF" w:rsidRDefault="001D12E5" w:rsidP="001D12E5">
      <w:pPr>
        <w:pStyle w:val="a3"/>
        <w:spacing w:before="0" w:beforeAutospacing="0" w:after="0" w:afterAutospacing="0"/>
        <w:rPr>
          <w:rFonts w:ascii="Times New Roman" w:hAnsi="Times New Roman" w:cs="Times New Roman"/>
          <w:color w:val="auto"/>
          <w:sz w:val="28"/>
          <w:szCs w:val="28"/>
          <w:lang w:val="uk-UA"/>
        </w:rPr>
      </w:pPr>
    </w:p>
    <w:p w:rsidR="001D12E5" w:rsidRPr="006833EF" w:rsidRDefault="001D12E5" w:rsidP="001D12E5">
      <w:pPr>
        <w:pStyle w:val="a3"/>
        <w:spacing w:before="0" w:beforeAutospacing="0" w:after="0" w:afterAutospacing="0"/>
        <w:rPr>
          <w:rFonts w:ascii="Times New Roman" w:hAnsi="Times New Roman" w:cs="Times New Roman"/>
          <w:color w:val="auto"/>
          <w:sz w:val="28"/>
          <w:szCs w:val="28"/>
          <w:lang w:val="uk-UA"/>
        </w:rPr>
      </w:pPr>
    </w:p>
    <w:p w:rsidR="001D12E5" w:rsidRPr="006833EF" w:rsidRDefault="001D12E5" w:rsidP="001D12E5">
      <w:pPr>
        <w:pStyle w:val="a3"/>
        <w:spacing w:before="0" w:beforeAutospacing="0" w:after="0" w:afterAutospacing="0"/>
        <w:jc w:val="both"/>
        <w:rPr>
          <w:rFonts w:ascii="Times New Roman" w:hAnsi="Times New Roman" w:cs="Times New Roman"/>
          <w:color w:val="auto"/>
          <w:sz w:val="28"/>
          <w:szCs w:val="28"/>
          <w:lang w:val="uk-UA"/>
        </w:rPr>
      </w:pPr>
      <w:r w:rsidRPr="006833EF">
        <w:rPr>
          <w:rFonts w:ascii="Times New Roman" w:hAnsi="Times New Roman" w:cs="Times New Roman"/>
          <w:b/>
          <w:color w:val="auto"/>
          <w:sz w:val="28"/>
          <w:szCs w:val="28"/>
          <w:lang w:val="uk-UA"/>
        </w:rPr>
        <w:t>Розробники:</w:t>
      </w:r>
      <w:r w:rsidRPr="006833EF">
        <w:rPr>
          <w:rFonts w:ascii="Times New Roman" w:hAnsi="Times New Roman" w:cs="Times New Roman"/>
          <w:color w:val="auto"/>
          <w:sz w:val="28"/>
          <w:szCs w:val="28"/>
          <w:lang w:val="uk-UA"/>
        </w:rPr>
        <w:t xml:space="preserve"> </w:t>
      </w:r>
    </w:p>
    <w:p w:rsidR="001D12E5" w:rsidRPr="006833EF" w:rsidRDefault="001D12E5" w:rsidP="001D12E5">
      <w:pPr>
        <w:pStyle w:val="a3"/>
        <w:spacing w:before="0" w:beforeAutospacing="0" w:after="0" w:afterAutospacing="0"/>
        <w:jc w:val="both"/>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1. Завідувач кафедри юридичних дисциплін Сумської філії ХНУВС, доктор юридичних наук, доцент Панасюк О.В.;</w:t>
      </w:r>
    </w:p>
    <w:p w:rsidR="001D12E5" w:rsidRPr="006833EF" w:rsidRDefault="001D12E5" w:rsidP="001D12E5">
      <w:pPr>
        <w:pStyle w:val="a3"/>
        <w:spacing w:before="0" w:beforeAutospacing="0" w:after="0" w:afterAutospacing="0"/>
        <w:jc w:val="both"/>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2. Доцент кафедри юридичних дисциплін Сумської філії ХНУВС, кандидат юридичних наук Пономарьова Я.О.;</w:t>
      </w:r>
    </w:p>
    <w:p w:rsidR="001D12E5" w:rsidRPr="006833EF" w:rsidRDefault="001D12E5" w:rsidP="001D12E5">
      <w:pPr>
        <w:pStyle w:val="a3"/>
        <w:spacing w:before="0" w:beforeAutospacing="0" w:after="0" w:afterAutospacing="0"/>
        <w:jc w:val="both"/>
        <w:rPr>
          <w:rFonts w:ascii="Times New Roman" w:hAnsi="Times New Roman" w:cs="Times New Roman"/>
          <w:color w:val="auto"/>
          <w:sz w:val="28"/>
          <w:szCs w:val="28"/>
          <w:lang w:val="uk-UA"/>
        </w:rPr>
      </w:pPr>
      <w:r w:rsidRPr="006833EF">
        <w:rPr>
          <w:rFonts w:ascii="Times New Roman" w:hAnsi="Times New Roman" w:cs="Times New Roman"/>
          <w:color w:val="auto"/>
          <w:sz w:val="28"/>
          <w:szCs w:val="28"/>
          <w:lang w:val="uk-UA"/>
        </w:rPr>
        <w:t>3. Викладач кафедри юридичних дисциплін Сумської філії ХНУВС Новик М.Ю.</w:t>
      </w:r>
    </w:p>
    <w:p w:rsidR="005562D1" w:rsidRDefault="005562D1" w:rsidP="005562D1">
      <w:pPr>
        <w:spacing w:after="0" w:line="240" w:lineRule="auto"/>
        <w:jc w:val="both"/>
        <w:rPr>
          <w:rFonts w:ascii="Times New Roman" w:eastAsia="Times New Roman" w:hAnsi="Times New Roman" w:cs="Times New Roman"/>
          <w:sz w:val="26"/>
          <w:szCs w:val="26"/>
          <w:lang w:eastAsia="ru-RU"/>
        </w:rPr>
      </w:pPr>
    </w:p>
    <w:p w:rsidR="001D12E5" w:rsidRDefault="001D12E5" w:rsidP="005562D1">
      <w:pPr>
        <w:spacing w:after="0" w:line="240" w:lineRule="auto"/>
        <w:jc w:val="both"/>
        <w:rPr>
          <w:rFonts w:ascii="Times New Roman" w:eastAsia="Times New Roman" w:hAnsi="Times New Roman" w:cs="Times New Roman"/>
          <w:sz w:val="26"/>
          <w:szCs w:val="26"/>
          <w:lang w:eastAsia="ru-RU"/>
        </w:rPr>
      </w:pPr>
    </w:p>
    <w:p w:rsidR="001D12E5" w:rsidRPr="005562D1" w:rsidRDefault="001D12E5" w:rsidP="005562D1">
      <w:pPr>
        <w:spacing w:after="0" w:line="240" w:lineRule="auto"/>
        <w:jc w:val="both"/>
        <w:rPr>
          <w:rFonts w:ascii="Times New Roman" w:eastAsia="Times New Roman" w:hAnsi="Times New Roman" w:cs="Times New Roman"/>
          <w:sz w:val="26"/>
          <w:szCs w:val="26"/>
          <w:lang w:eastAsia="ru-RU"/>
        </w:rPr>
      </w:pPr>
    </w:p>
    <w:p w:rsidR="005562D1" w:rsidRPr="00D772A7" w:rsidRDefault="005562D1" w:rsidP="005562D1">
      <w:pPr>
        <w:spacing w:after="0" w:line="240" w:lineRule="auto"/>
        <w:jc w:val="both"/>
        <w:rPr>
          <w:rFonts w:ascii="Times New Roman" w:eastAsia="Times New Roman" w:hAnsi="Times New Roman" w:cs="Times New Roman"/>
          <w:b/>
          <w:sz w:val="28"/>
          <w:szCs w:val="28"/>
          <w:lang w:eastAsia="ru-RU"/>
        </w:rPr>
      </w:pPr>
      <w:r w:rsidRPr="00D772A7">
        <w:rPr>
          <w:rFonts w:ascii="Times New Roman" w:eastAsia="Times New Roman" w:hAnsi="Times New Roman" w:cs="Times New Roman"/>
          <w:b/>
          <w:sz w:val="28"/>
          <w:szCs w:val="28"/>
          <w:lang w:eastAsia="ru-RU"/>
        </w:rPr>
        <w:t>Рецензенти:</w:t>
      </w:r>
    </w:p>
    <w:p w:rsidR="00D772A7" w:rsidRPr="00D772A7" w:rsidRDefault="00D772A7" w:rsidP="00D772A7">
      <w:pPr>
        <w:tabs>
          <w:tab w:val="left" w:pos="851"/>
          <w:tab w:val="left" w:pos="1134"/>
          <w:tab w:val="left" w:pos="1276"/>
        </w:tabs>
        <w:spacing w:line="276" w:lineRule="auto"/>
        <w:jc w:val="both"/>
        <w:rPr>
          <w:rFonts w:ascii="Times New Roman" w:hAnsi="Times New Roman" w:cs="Times New Roman"/>
          <w:sz w:val="28"/>
          <w:szCs w:val="28"/>
        </w:rPr>
      </w:pPr>
      <w:r w:rsidRPr="00D772A7">
        <w:rPr>
          <w:rFonts w:ascii="Times New Roman" w:hAnsi="Times New Roman" w:cs="Times New Roman"/>
          <w:sz w:val="28"/>
          <w:szCs w:val="28"/>
        </w:rPr>
        <w:t>1. Професор кафедри юридичних дисциплін Сумської філії ХНУВС, кандидат юридичних наук, професор Шуміло О. М.</w:t>
      </w:r>
    </w:p>
    <w:p w:rsidR="005562D1" w:rsidRPr="00D772A7" w:rsidRDefault="005562D1" w:rsidP="005562D1">
      <w:pPr>
        <w:spacing w:after="0" w:line="240" w:lineRule="auto"/>
        <w:jc w:val="both"/>
        <w:rPr>
          <w:rFonts w:ascii="Times New Roman" w:eastAsia="Times New Roman" w:hAnsi="Times New Roman" w:cs="Times New Roman"/>
          <w:b/>
          <w:sz w:val="28"/>
          <w:szCs w:val="28"/>
          <w:lang w:eastAsia="ru-RU"/>
        </w:rPr>
      </w:pPr>
      <w:r w:rsidRPr="00D772A7">
        <w:rPr>
          <w:rFonts w:ascii="Times New Roman" w:eastAsia="Times New Roman" w:hAnsi="Times New Roman" w:cs="Times New Roman"/>
          <w:sz w:val="28"/>
          <w:szCs w:val="28"/>
          <w:lang w:val="ru-RU" w:eastAsia="ru-RU"/>
        </w:rPr>
        <w:t xml:space="preserve">2. Завідувач кафедри приватного та </w:t>
      </w:r>
      <w:proofErr w:type="gramStart"/>
      <w:r w:rsidRPr="00D772A7">
        <w:rPr>
          <w:rFonts w:ascii="Times New Roman" w:eastAsia="Times New Roman" w:hAnsi="Times New Roman" w:cs="Times New Roman"/>
          <w:sz w:val="28"/>
          <w:szCs w:val="28"/>
          <w:lang w:val="ru-RU" w:eastAsia="ru-RU"/>
        </w:rPr>
        <w:t>соц</w:t>
      </w:r>
      <w:proofErr w:type="gramEnd"/>
      <w:r w:rsidRPr="00D772A7">
        <w:rPr>
          <w:rFonts w:ascii="Times New Roman" w:eastAsia="Times New Roman" w:hAnsi="Times New Roman" w:cs="Times New Roman"/>
          <w:sz w:val="28"/>
          <w:szCs w:val="28"/>
          <w:lang w:val="ru-RU" w:eastAsia="ru-RU"/>
        </w:rPr>
        <w:t>іального права Сумського національного аграрного університету, кандидат юридичних наук, доцент Кузнецова М. Ю.</w:t>
      </w:r>
    </w:p>
    <w:p w:rsidR="005562D1" w:rsidRDefault="005562D1">
      <w:pPr>
        <w:rPr>
          <w:rFonts w:ascii="Times New Roman" w:eastAsia="Times New Roman" w:hAnsi="Times New Roman" w:cs="Arial"/>
          <w:b/>
          <w:sz w:val="28"/>
          <w:szCs w:val="28"/>
          <w:lang w:eastAsia="ru-RU"/>
        </w:rPr>
      </w:pPr>
      <w:r>
        <w:rPr>
          <w:rFonts w:ascii="Times New Roman" w:hAnsi="Times New Roman"/>
          <w:b/>
          <w:sz w:val="28"/>
          <w:szCs w:val="28"/>
        </w:rPr>
        <w:br w:type="page"/>
      </w:r>
    </w:p>
    <w:p w:rsidR="005562D1" w:rsidRDefault="005562D1" w:rsidP="00E14C1A">
      <w:pPr>
        <w:pStyle w:val="a3"/>
        <w:spacing w:before="0" w:beforeAutospacing="0" w:after="0" w:afterAutospacing="0"/>
        <w:jc w:val="center"/>
        <w:rPr>
          <w:rFonts w:ascii="Times New Roman" w:hAnsi="Times New Roman"/>
          <w:b/>
          <w:color w:val="auto"/>
          <w:sz w:val="28"/>
          <w:szCs w:val="28"/>
          <w:lang w:val="uk-UA"/>
        </w:rPr>
      </w:pPr>
      <w:bookmarkStart w:id="0" w:name="_GoBack"/>
      <w:bookmarkEnd w:id="0"/>
    </w:p>
    <w:p w:rsidR="00E14C1A" w:rsidRPr="00892F42" w:rsidRDefault="00E14C1A" w:rsidP="00E14C1A">
      <w:pPr>
        <w:pStyle w:val="a3"/>
        <w:spacing w:before="0" w:beforeAutospacing="0" w:after="0" w:afterAutospacing="0"/>
        <w:jc w:val="center"/>
        <w:rPr>
          <w:rFonts w:ascii="Times New Roman" w:hAnsi="Times New Roman"/>
          <w:b/>
          <w:color w:val="auto"/>
          <w:sz w:val="28"/>
          <w:szCs w:val="28"/>
          <w:lang w:val="uk-UA"/>
        </w:rPr>
      </w:pPr>
      <w:r w:rsidRPr="00892F42">
        <w:rPr>
          <w:rFonts w:ascii="Times New Roman" w:hAnsi="Times New Roman"/>
          <w:b/>
          <w:color w:val="auto"/>
          <w:sz w:val="28"/>
          <w:szCs w:val="28"/>
          <w:lang w:val="uk-UA"/>
        </w:rPr>
        <w:t>1. Опис навчальної дисципліни</w:t>
      </w:r>
    </w:p>
    <w:p w:rsidR="00E14C1A" w:rsidRPr="00361763" w:rsidRDefault="00E14C1A" w:rsidP="00E14C1A">
      <w:pPr>
        <w:widowControl w:val="0"/>
        <w:autoSpaceDE w:val="0"/>
        <w:autoSpaceDN w:val="0"/>
        <w:adjustRightInd w:val="0"/>
        <w:spacing w:after="0" w:line="240" w:lineRule="auto"/>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005"/>
        <w:gridCol w:w="3377"/>
      </w:tblGrid>
      <w:tr w:rsidR="00E14C1A" w:rsidRPr="00361763" w:rsidTr="00F03184">
        <w:tc>
          <w:tcPr>
            <w:tcW w:w="3189" w:type="dxa"/>
            <w:vAlign w:val="center"/>
          </w:tcPr>
          <w:p w:rsidR="00E14C1A" w:rsidRPr="00361763" w:rsidRDefault="00E14C1A" w:rsidP="00CD3D96">
            <w:pPr>
              <w:widowControl w:val="0"/>
              <w:autoSpaceDE w:val="0"/>
              <w:autoSpaceDN w:val="0"/>
              <w:adjustRightInd w:val="0"/>
              <w:spacing w:after="0" w:line="240" w:lineRule="auto"/>
              <w:ind w:left="-85" w:right="-85"/>
              <w:jc w:val="center"/>
              <w:rPr>
                <w:rFonts w:ascii="Times New Roman" w:hAnsi="Times New Roman"/>
                <w:b/>
                <w:sz w:val="24"/>
                <w:szCs w:val="24"/>
                <w:lang w:eastAsia="ru-RU"/>
              </w:rPr>
            </w:pPr>
            <w:r w:rsidRPr="00361763">
              <w:rPr>
                <w:rFonts w:ascii="Times New Roman" w:hAnsi="Times New Roman"/>
                <w:b/>
                <w:sz w:val="24"/>
                <w:szCs w:val="24"/>
                <w:lang w:eastAsia="ru-RU"/>
              </w:rPr>
              <w:t>Найменування показників</w:t>
            </w:r>
          </w:p>
        </w:tc>
        <w:tc>
          <w:tcPr>
            <w:tcW w:w="3005" w:type="dxa"/>
            <w:vAlign w:val="center"/>
          </w:tcPr>
          <w:p w:rsidR="00E14C1A" w:rsidRPr="00361763" w:rsidRDefault="00E14C1A" w:rsidP="00CD3D96">
            <w:pPr>
              <w:widowControl w:val="0"/>
              <w:autoSpaceDE w:val="0"/>
              <w:autoSpaceDN w:val="0"/>
              <w:adjustRightInd w:val="0"/>
              <w:spacing w:after="0" w:line="240" w:lineRule="auto"/>
              <w:ind w:left="-85" w:right="-85"/>
              <w:jc w:val="center"/>
              <w:rPr>
                <w:rFonts w:ascii="Times New Roman" w:hAnsi="Times New Roman"/>
                <w:b/>
                <w:sz w:val="24"/>
                <w:szCs w:val="24"/>
                <w:lang w:eastAsia="ru-RU"/>
              </w:rPr>
            </w:pPr>
            <w:r w:rsidRPr="00361763">
              <w:rPr>
                <w:rFonts w:ascii="Times New Roman" w:hAnsi="Times New Roman"/>
                <w:b/>
                <w:sz w:val="24"/>
                <w:szCs w:val="24"/>
                <w:lang w:eastAsia="ru-RU"/>
              </w:rPr>
              <w:t>Шифри та назви галузі знань, код та назва спеціальності, ступінь вищої освіти</w:t>
            </w:r>
          </w:p>
        </w:tc>
        <w:tc>
          <w:tcPr>
            <w:tcW w:w="3377" w:type="dxa"/>
            <w:vAlign w:val="center"/>
          </w:tcPr>
          <w:p w:rsidR="00E14C1A" w:rsidRPr="00361763" w:rsidRDefault="00E14C1A" w:rsidP="00CD3D96">
            <w:pPr>
              <w:widowControl w:val="0"/>
              <w:autoSpaceDE w:val="0"/>
              <w:autoSpaceDN w:val="0"/>
              <w:adjustRightInd w:val="0"/>
              <w:spacing w:after="0" w:line="240" w:lineRule="auto"/>
              <w:ind w:left="-85" w:right="-85"/>
              <w:jc w:val="center"/>
              <w:rPr>
                <w:rFonts w:ascii="Times New Roman" w:hAnsi="Times New Roman"/>
                <w:b/>
                <w:sz w:val="24"/>
                <w:szCs w:val="24"/>
                <w:lang w:eastAsia="ru-RU"/>
              </w:rPr>
            </w:pPr>
            <w:r w:rsidRPr="00361763">
              <w:rPr>
                <w:rFonts w:ascii="Times New Roman" w:hAnsi="Times New Roman"/>
                <w:b/>
                <w:sz w:val="24"/>
                <w:szCs w:val="24"/>
                <w:lang w:eastAsia="ru-RU"/>
              </w:rPr>
              <w:t>Характеристика навчальної дисципліни</w:t>
            </w:r>
          </w:p>
        </w:tc>
      </w:tr>
      <w:tr w:rsidR="00E14C1A" w:rsidRPr="00361763" w:rsidTr="00F03184">
        <w:trPr>
          <w:trHeight w:val="1265"/>
        </w:trPr>
        <w:tc>
          <w:tcPr>
            <w:tcW w:w="3189" w:type="dxa"/>
          </w:tcPr>
          <w:p w:rsidR="00E14C1A" w:rsidRPr="00E14C1A" w:rsidRDefault="00E14C1A" w:rsidP="00CD3D96">
            <w:pPr>
              <w:widowControl w:val="0"/>
              <w:autoSpaceDE w:val="0"/>
              <w:autoSpaceDN w:val="0"/>
              <w:adjustRightInd w:val="0"/>
              <w:spacing w:before="120" w:after="0" w:line="240" w:lineRule="auto"/>
              <w:rPr>
                <w:rFonts w:ascii="Times New Roman" w:hAnsi="Times New Roman"/>
                <w:sz w:val="24"/>
                <w:szCs w:val="24"/>
                <w:lang w:val="ru-RU" w:eastAsia="ru-RU"/>
              </w:rPr>
            </w:pPr>
            <w:r w:rsidRPr="00361763">
              <w:rPr>
                <w:rFonts w:ascii="Times New Roman" w:hAnsi="Times New Roman"/>
                <w:sz w:val="24"/>
                <w:szCs w:val="24"/>
                <w:lang w:eastAsia="ru-RU"/>
              </w:rPr>
              <w:t xml:space="preserve">Кількість кредитів ЕСТS </w:t>
            </w:r>
            <w:r>
              <w:rPr>
                <w:rFonts w:ascii="Times New Roman" w:hAnsi="Times New Roman"/>
                <w:sz w:val="24"/>
                <w:szCs w:val="24"/>
                <w:lang w:val="ru-RU" w:eastAsia="ru-RU"/>
              </w:rPr>
              <w:t>3</w:t>
            </w:r>
          </w:p>
          <w:p w:rsidR="00E14C1A" w:rsidRPr="00E14C1A" w:rsidRDefault="00E14C1A" w:rsidP="00CD3D96">
            <w:pPr>
              <w:widowControl w:val="0"/>
              <w:autoSpaceDE w:val="0"/>
              <w:autoSpaceDN w:val="0"/>
              <w:adjustRightInd w:val="0"/>
              <w:spacing w:before="120" w:after="0" w:line="240" w:lineRule="auto"/>
              <w:rPr>
                <w:rFonts w:ascii="Times New Roman" w:hAnsi="Times New Roman"/>
                <w:sz w:val="24"/>
                <w:szCs w:val="24"/>
                <w:lang w:val="ru-RU" w:eastAsia="ru-RU"/>
              </w:rPr>
            </w:pPr>
            <w:r w:rsidRPr="00361763">
              <w:rPr>
                <w:rFonts w:ascii="Times New Roman" w:hAnsi="Times New Roman"/>
                <w:sz w:val="24"/>
                <w:szCs w:val="24"/>
                <w:lang w:eastAsia="ru-RU"/>
              </w:rPr>
              <w:t>Загальна кількість годин</w:t>
            </w:r>
            <w:r w:rsidR="000F628B">
              <w:rPr>
                <w:rFonts w:ascii="Times New Roman" w:hAnsi="Times New Roman"/>
                <w:sz w:val="24"/>
                <w:szCs w:val="24"/>
                <w:lang w:eastAsia="ru-RU"/>
              </w:rPr>
              <w:t xml:space="preserve"> </w:t>
            </w:r>
            <w:r w:rsidR="00D11B39">
              <w:rPr>
                <w:rFonts w:ascii="Times New Roman" w:hAnsi="Times New Roman"/>
                <w:sz w:val="24"/>
                <w:szCs w:val="24"/>
                <w:lang w:val="ru-RU" w:eastAsia="ru-RU"/>
              </w:rPr>
              <w:t>90</w:t>
            </w:r>
          </w:p>
          <w:p w:rsidR="00E14C1A" w:rsidRPr="00E14C1A" w:rsidRDefault="00E14C1A" w:rsidP="00CD3D96">
            <w:pPr>
              <w:widowControl w:val="0"/>
              <w:autoSpaceDE w:val="0"/>
              <w:autoSpaceDN w:val="0"/>
              <w:adjustRightInd w:val="0"/>
              <w:spacing w:before="120" w:after="0" w:line="240" w:lineRule="auto"/>
              <w:rPr>
                <w:rFonts w:ascii="Times New Roman" w:hAnsi="Times New Roman"/>
                <w:sz w:val="24"/>
                <w:szCs w:val="24"/>
                <w:lang w:val="ru-RU" w:eastAsia="ru-RU"/>
              </w:rPr>
            </w:pPr>
            <w:r w:rsidRPr="00361763">
              <w:rPr>
                <w:rFonts w:ascii="Times New Roman" w:hAnsi="Times New Roman"/>
                <w:sz w:val="24"/>
                <w:szCs w:val="24"/>
                <w:lang w:eastAsia="ru-RU"/>
              </w:rPr>
              <w:t xml:space="preserve">Кількість тем                    </w:t>
            </w:r>
            <w:r w:rsidR="00D772A7">
              <w:rPr>
                <w:rFonts w:ascii="Times New Roman" w:hAnsi="Times New Roman"/>
                <w:sz w:val="24"/>
                <w:szCs w:val="24"/>
                <w:lang w:val="ru-RU" w:eastAsia="ru-RU"/>
              </w:rPr>
              <w:t>10</w:t>
            </w:r>
          </w:p>
          <w:p w:rsidR="00E14C1A" w:rsidRPr="00361763" w:rsidRDefault="00E14C1A" w:rsidP="00CD3D96">
            <w:pPr>
              <w:widowControl w:val="0"/>
              <w:autoSpaceDE w:val="0"/>
              <w:autoSpaceDN w:val="0"/>
              <w:adjustRightInd w:val="0"/>
              <w:spacing w:after="0" w:line="240" w:lineRule="auto"/>
              <w:ind w:left="-85" w:right="-85"/>
              <w:rPr>
                <w:rFonts w:ascii="Times New Roman" w:hAnsi="Times New Roman"/>
                <w:sz w:val="24"/>
                <w:szCs w:val="24"/>
                <w:lang w:eastAsia="ru-RU"/>
              </w:rPr>
            </w:pPr>
          </w:p>
        </w:tc>
        <w:tc>
          <w:tcPr>
            <w:tcW w:w="3005" w:type="dxa"/>
          </w:tcPr>
          <w:p w:rsidR="00E14C1A" w:rsidRPr="000F628B" w:rsidRDefault="00D11B39" w:rsidP="00CD3D96">
            <w:pPr>
              <w:widowControl w:val="0"/>
              <w:autoSpaceDE w:val="0"/>
              <w:autoSpaceDN w:val="0"/>
              <w:adjustRightInd w:val="0"/>
              <w:spacing w:after="0" w:line="240" w:lineRule="auto"/>
              <w:ind w:left="-85" w:right="-85"/>
              <w:jc w:val="both"/>
              <w:rPr>
                <w:rFonts w:ascii="Times New Roman" w:hAnsi="Times New Roman" w:cs="Times New Roman"/>
                <w:sz w:val="14"/>
                <w:szCs w:val="14"/>
                <w:lang w:eastAsia="ru-RU"/>
              </w:rPr>
            </w:pPr>
            <w:r>
              <w:rPr>
                <w:rFonts w:ascii="Times New Roman" w:hAnsi="Times New Roman" w:cs="Times New Roman"/>
                <w:bCs/>
                <w:spacing w:val="-1"/>
                <w:sz w:val="24"/>
                <w:szCs w:val="24"/>
              </w:rPr>
              <w:t>081 «Право» (право</w:t>
            </w:r>
            <w:r w:rsidR="000F628B" w:rsidRPr="000F628B">
              <w:rPr>
                <w:rFonts w:ascii="Times New Roman" w:hAnsi="Times New Roman" w:cs="Times New Roman"/>
                <w:bCs/>
                <w:spacing w:val="-1"/>
                <w:sz w:val="24"/>
                <w:szCs w:val="24"/>
              </w:rPr>
              <w:t>)</w:t>
            </w:r>
            <w:r w:rsidR="000F628B" w:rsidRPr="000F628B">
              <w:rPr>
                <w:rFonts w:ascii="Times New Roman" w:hAnsi="Times New Roman" w:cs="Times New Roman"/>
                <w:sz w:val="24"/>
                <w:szCs w:val="24"/>
              </w:rPr>
              <w:t xml:space="preserve"> </w:t>
            </w:r>
          </w:p>
          <w:p w:rsidR="00E14C1A" w:rsidRPr="00932748" w:rsidRDefault="00E14C1A" w:rsidP="00CD3D96">
            <w:pPr>
              <w:widowControl w:val="0"/>
              <w:autoSpaceDE w:val="0"/>
              <w:autoSpaceDN w:val="0"/>
              <w:adjustRightInd w:val="0"/>
              <w:spacing w:after="0" w:line="240" w:lineRule="auto"/>
              <w:ind w:left="-85" w:right="-85"/>
              <w:rPr>
                <w:rFonts w:ascii="Times New Roman" w:hAnsi="Times New Roman"/>
                <w:sz w:val="24"/>
                <w:szCs w:val="24"/>
                <w:u w:val="single"/>
                <w:lang w:eastAsia="ru-RU"/>
              </w:rPr>
            </w:pPr>
            <w:r w:rsidRPr="00932748">
              <w:rPr>
                <w:rFonts w:ascii="Times New Roman" w:hAnsi="Times New Roman"/>
                <w:sz w:val="24"/>
                <w:szCs w:val="24"/>
                <w:u w:val="single"/>
                <w:lang w:eastAsia="ru-RU"/>
              </w:rPr>
              <w:t xml:space="preserve">перший (бакалаврський) рівень вищої освіти  </w:t>
            </w:r>
          </w:p>
          <w:p w:rsidR="00E14C1A" w:rsidRPr="00932748" w:rsidRDefault="00E14C1A" w:rsidP="00CD3D96">
            <w:pPr>
              <w:widowControl w:val="0"/>
              <w:autoSpaceDE w:val="0"/>
              <w:autoSpaceDN w:val="0"/>
              <w:adjustRightInd w:val="0"/>
              <w:spacing w:after="0" w:line="240" w:lineRule="auto"/>
              <w:ind w:left="-85" w:right="-85"/>
              <w:jc w:val="both"/>
              <w:rPr>
                <w:rFonts w:ascii="Times New Roman" w:hAnsi="Times New Roman"/>
                <w:sz w:val="24"/>
                <w:szCs w:val="24"/>
                <w:lang w:eastAsia="ru-RU"/>
              </w:rPr>
            </w:pPr>
            <w:r w:rsidRPr="00932748">
              <w:rPr>
                <w:rFonts w:ascii="Times New Roman" w:hAnsi="Times New Roman"/>
                <w:sz w:val="14"/>
                <w:szCs w:val="14"/>
                <w:lang w:eastAsia="ru-RU"/>
              </w:rPr>
              <w:t xml:space="preserve">                  (назва СВО)</w:t>
            </w:r>
          </w:p>
        </w:tc>
        <w:tc>
          <w:tcPr>
            <w:tcW w:w="3377" w:type="dxa"/>
          </w:tcPr>
          <w:p w:rsidR="00E14C1A" w:rsidRPr="00361763" w:rsidRDefault="00E14C1A" w:rsidP="00CD3D96">
            <w:pPr>
              <w:widowControl w:val="0"/>
              <w:autoSpaceDE w:val="0"/>
              <w:autoSpaceDN w:val="0"/>
              <w:adjustRightInd w:val="0"/>
              <w:spacing w:after="0" w:line="240" w:lineRule="auto"/>
              <w:ind w:left="-85" w:right="-85"/>
              <w:jc w:val="both"/>
              <w:rPr>
                <w:rFonts w:ascii="Times New Roman" w:hAnsi="Times New Roman"/>
                <w:sz w:val="24"/>
                <w:szCs w:val="24"/>
                <w:lang w:eastAsia="ru-RU"/>
              </w:rPr>
            </w:pPr>
            <w:r>
              <w:rPr>
                <w:rFonts w:ascii="Times New Roman" w:hAnsi="Times New Roman"/>
                <w:sz w:val="24"/>
                <w:szCs w:val="24"/>
                <w:lang w:eastAsia="ru-RU"/>
              </w:rPr>
              <w:t>Навчальний курс  3</w:t>
            </w:r>
          </w:p>
          <w:p w:rsidR="00E14C1A" w:rsidRPr="00361763" w:rsidRDefault="00E14C1A" w:rsidP="00CD3D96">
            <w:pPr>
              <w:widowControl w:val="0"/>
              <w:autoSpaceDE w:val="0"/>
              <w:autoSpaceDN w:val="0"/>
              <w:adjustRightInd w:val="0"/>
              <w:spacing w:after="0" w:line="240" w:lineRule="auto"/>
              <w:ind w:left="-85" w:right="-85"/>
              <w:jc w:val="both"/>
              <w:rPr>
                <w:rFonts w:ascii="Times New Roman" w:hAnsi="Times New Roman"/>
                <w:sz w:val="14"/>
                <w:szCs w:val="14"/>
                <w:lang w:eastAsia="ru-RU"/>
              </w:rPr>
            </w:pPr>
            <w:r w:rsidRPr="00361763">
              <w:rPr>
                <w:rFonts w:ascii="Times New Roman" w:hAnsi="Times New Roman"/>
                <w:sz w:val="14"/>
                <w:szCs w:val="14"/>
                <w:lang w:eastAsia="ru-RU"/>
              </w:rPr>
              <w:t xml:space="preserve">                                                             </w:t>
            </w:r>
          </w:p>
          <w:p w:rsidR="00E14C1A" w:rsidRPr="00361763" w:rsidRDefault="000F628B" w:rsidP="00CD3D96">
            <w:pPr>
              <w:widowControl w:val="0"/>
              <w:autoSpaceDE w:val="0"/>
              <w:autoSpaceDN w:val="0"/>
              <w:adjustRightInd w:val="0"/>
              <w:spacing w:after="0" w:line="240" w:lineRule="auto"/>
              <w:ind w:left="-85" w:right="-85"/>
              <w:jc w:val="both"/>
              <w:rPr>
                <w:rFonts w:ascii="Times New Roman" w:hAnsi="Times New Roman"/>
                <w:sz w:val="24"/>
                <w:szCs w:val="24"/>
                <w:lang w:eastAsia="ru-RU"/>
              </w:rPr>
            </w:pPr>
            <w:r>
              <w:rPr>
                <w:rFonts w:ascii="Times New Roman" w:hAnsi="Times New Roman"/>
                <w:sz w:val="24"/>
                <w:szCs w:val="24"/>
                <w:lang w:eastAsia="ru-RU"/>
              </w:rPr>
              <w:t xml:space="preserve">Семестр </w:t>
            </w:r>
            <w:r w:rsidR="00D11B39">
              <w:rPr>
                <w:rFonts w:ascii="Times New Roman" w:hAnsi="Times New Roman"/>
                <w:sz w:val="24"/>
                <w:szCs w:val="24"/>
                <w:lang w:eastAsia="ru-RU"/>
              </w:rPr>
              <w:t>6</w:t>
            </w:r>
          </w:p>
          <w:p w:rsidR="00E14C1A" w:rsidRPr="00361763" w:rsidRDefault="00E14C1A" w:rsidP="00CD3D96">
            <w:pPr>
              <w:widowControl w:val="0"/>
              <w:autoSpaceDE w:val="0"/>
              <w:autoSpaceDN w:val="0"/>
              <w:adjustRightInd w:val="0"/>
              <w:spacing w:after="0" w:line="240" w:lineRule="auto"/>
              <w:ind w:left="-85" w:right="-85"/>
              <w:jc w:val="both"/>
              <w:rPr>
                <w:rFonts w:ascii="Times New Roman" w:hAnsi="Times New Roman"/>
                <w:sz w:val="14"/>
                <w:szCs w:val="14"/>
                <w:lang w:eastAsia="ru-RU"/>
              </w:rPr>
            </w:pPr>
            <w:r w:rsidRPr="00361763">
              <w:rPr>
                <w:rFonts w:ascii="Times New Roman" w:hAnsi="Times New Roman"/>
                <w:sz w:val="14"/>
                <w:szCs w:val="14"/>
                <w:lang w:eastAsia="ru-RU"/>
              </w:rPr>
              <w:t xml:space="preserve">                                                </w:t>
            </w:r>
          </w:p>
          <w:p w:rsidR="00E14C1A" w:rsidRPr="00361763" w:rsidRDefault="00E14C1A" w:rsidP="00CD3D96">
            <w:pPr>
              <w:widowControl w:val="0"/>
              <w:autoSpaceDE w:val="0"/>
              <w:autoSpaceDN w:val="0"/>
              <w:adjustRightInd w:val="0"/>
              <w:spacing w:after="0" w:line="240" w:lineRule="auto"/>
              <w:ind w:left="-85" w:right="-85"/>
              <w:jc w:val="both"/>
              <w:rPr>
                <w:rFonts w:ascii="Times New Roman" w:hAnsi="Times New Roman"/>
                <w:sz w:val="14"/>
                <w:szCs w:val="14"/>
                <w:lang w:eastAsia="ru-RU"/>
              </w:rPr>
            </w:pPr>
          </w:p>
          <w:p w:rsidR="00E14C1A" w:rsidRPr="00932748" w:rsidRDefault="00E14C1A" w:rsidP="00CD3D96">
            <w:pPr>
              <w:widowControl w:val="0"/>
              <w:autoSpaceDE w:val="0"/>
              <w:autoSpaceDN w:val="0"/>
              <w:adjustRightInd w:val="0"/>
              <w:spacing w:after="0" w:line="240" w:lineRule="auto"/>
              <w:ind w:left="-85" w:right="-85"/>
              <w:rPr>
                <w:rFonts w:ascii="Times New Roman" w:hAnsi="Times New Roman"/>
                <w:sz w:val="16"/>
                <w:szCs w:val="16"/>
                <w:lang w:eastAsia="ru-RU"/>
              </w:rPr>
            </w:pPr>
            <w:r w:rsidRPr="00361763">
              <w:rPr>
                <w:rFonts w:ascii="Times New Roman" w:hAnsi="Times New Roman"/>
                <w:sz w:val="24"/>
                <w:szCs w:val="24"/>
                <w:lang w:eastAsia="ru-RU"/>
              </w:rPr>
              <w:t xml:space="preserve">Види контрою:  </w:t>
            </w:r>
            <w:r>
              <w:rPr>
                <w:rFonts w:ascii="Times New Roman" w:hAnsi="Times New Roman"/>
                <w:sz w:val="24"/>
                <w:szCs w:val="24"/>
                <w:lang w:eastAsia="ru-RU"/>
              </w:rPr>
              <w:t>залік</w:t>
            </w:r>
            <w:r w:rsidRPr="00361763">
              <w:rPr>
                <w:rFonts w:ascii="Times New Roman" w:hAnsi="Times New Roman"/>
                <w:sz w:val="24"/>
                <w:szCs w:val="24"/>
                <w:lang w:eastAsia="ru-RU"/>
              </w:rPr>
              <w:t xml:space="preserve">                           </w:t>
            </w:r>
          </w:p>
        </w:tc>
      </w:tr>
      <w:tr w:rsidR="00E14C1A" w:rsidRPr="00361763" w:rsidTr="00F03184">
        <w:trPr>
          <w:trHeight w:val="467"/>
        </w:trPr>
        <w:tc>
          <w:tcPr>
            <w:tcW w:w="9571" w:type="dxa"/>
            <w:gridSpan w:val="3"/>
          </w:tcPr>
          <w:p w:rsidR="00E14C1A" w:rsidRPr="00361763" w:rsidRDefault="00E14C1A" w:rsidP="00CD3D96">
            <w:pPr>
              <w:widowControl w:val="0"/>
              <w:autoSpaceDE w:val="0"/>
              <w:autoSpaceDN w:val="0"/>
              <w:adjustRightInd w:val="0"/>
              <w:spacing w:after="0" w:line="240" w:lineRule="auto"/>
              <w:ind w:left="-85" w:right="-85"/>
              <w:jc w:val="center"/>
              <w:rPr>
                <w:rFonts w:ascii="Times New Roman" w:hAnsi="Times New Roman"/>
                <w:sz w:val="24"/>
                <w:szCs w:val="24"/>
                <w:lang w:eastAsia="ru-RU"/>
              </w:rPr>
            </w:pPr>
            <w:r w:rsidRPr="00361763">
              <w:rPr>
                <w:rFonts w:ascii="Times New Roman" w:hAnsi="Times New Roman"/>
                <w:b/>
                <w:sz w:val="24"/>
                <w:szCs w:val="24"/>
                <w:lang w:eastAsia="ru-RU"/>
              </w:rPr>
              <w:t>Розподіл навчальної дисципліни за видами занять</w:t>
            </w:r>
            <w:r w:rsidRPr="00361763">
              <w:rPr>
                <w:rFonts w:ascii="Times New Roman" w:hAnsi="Times New Roman"/>
                <w:sz w:val="24"/>
                <w:szCs w:val="24"/>
                <w:lang w:eastAsia="ru-RU"/>
              </w:rPr>
              <w:t>:</w:t>
            </w:r>
          </w:p>
          <w:p w:rsidR="00E14C1A" w:rsidRPr="00361763" w:rsidRDefault="00E14C1A" w:rsidP="00CD3D96">
            <w:pPr>
              <w:widowControl w:val="0"/>
              <w:autoSpaceDE w:val="0"/>
              <w:autoSpaceDN w:val="0"/>
              <w:adjustRightInd w:val="0"/>
              <w:spacing w:after="0" w:line="240" w:lineRule="auto"/>
              <w:ind w:left="-85" w:right="-85"/>
              <w:jc w:val="center"/>
              <w:rPr>
                <w:rFonts w:ascii="Times New Roman" w:hAnsi="Times New Roman"/>
                <w:sz w:val="24"/>
                <w:szCs w:val="24"/>
                <w:lang w:eastAsia="ru-RU"/>
              </w:rPr>
            </w:pPr>
          </w:p>
        </w:tc>
      </w:tr>
      <w:tr w:rsidR="00F03184" w:rsidRPr="00361763" w:rsidTr="00CB34A7">
        <w:trPr>
          <w:trHeight w:val="4566"/>
        </w:trPr>
        <w:tc>
          <w:tcPr>
            <w:tcW w:w="9571" w:type="dxa"/>
            <w:gridSpan w:val="3"/>
          </w:tcPr>
          <w:p w:rsidR="00F03184" w:rsidRPr="00361763" w:rsidRDefault="00F03184" w:rsidP="00CD3D96">
            <w:pPr>
              <w:widowControl w:val="0"/>
              <w:autoSpaceDE w:val="0"/>
              <w:autoSpaceDN w:val="0"/>
              <w:adjustRightInd w:val="0"/>
              <w:spacing w:after="0" w:line="240" w:lineRule="auto"/>
              <w:ind w:left="-85" w:right="-85"/>
              <w:jc w:val="center"/>
              <w:rPr>
                <w:rFonts w:ascii="Times New Roman" w:hAnsi="Times New Roman"/>
                <w:sz w:val="24"/>
                <w:szCs w:val="24"/>
                <w:lang w:eastAsia="ru-RU"/>
              </w:rPr>
            </w:pPr>
            <w:r w:rsidRPr="00361763">
              <w:rPr>
                <w:rFonts w:ascii="Times New Roman" w:hAnsi="Times New Roman"/>
                <w:sz w:val="24"/>
                <w:szCs w:val="24"/>
                <w:lang w:eastAsia="ru-RU"/>
              </w:rPr>
              <w:t>денна форма навчання</w:t>
            </w:r>
          </w:p>
          <w:p w:rsidR="00F03184" w:rsidRPr="00361763" w:rsidRDefault="00F03184" w:rsidP="00F03184">
            <w:pPr>
              <w:widowControl w:val="0"/>
              <w:autoSpaceDE w:val="0"/>
              <w:autoSpaceDN w:val="0"/>
              <w:adjustRightInd w:val="0"/>
              <w:spacing w:after="0" w:line="240" w:lineRule="auto"/>
              <w:ind w:left="-85" w:right="-85"/>
              <w:jc w:val="center"/>
              <w:rPr>
                <w:rFonts w:ascii="Times New Roman" w:hAnsi="Times New Roman"/>
                <w:sz w:val="24"/>
                <w:szCs w:val="24"/>
                <w:lang w:eastAsia="ru-RU"/>
              </w:rPr>
            </w:pPr>
          </w:p>
          <w:p w:rsidR="00F03184" w:rsidRPr="00361763" w:rsidRDefault="00F03184" w:rsidP="00F03184">
            <w:pPr>
              <w:widowControl w:val="0"/>
              <w:autoSpaceDE w:val="0"/>
              <w:autoSpaceDN w:val="0"/>
              <w:adjustRightInd w:val="0"/>
              <w:spacing w:after="0" w:line="240" w:lineRule="auto"/>
              <w:ind w:left="-85" w:right="-85"/>
              <w:jc w:val="center"/>
              <w:rPr>
                <w:rFonts w:ascii="Times New Roman" w:hAnsi="Times New Roman"/>
                <w:sz w:val="24"/>
                <w:szCs w:val="24"/>
                <w:lang w:eastAsia="ru-RU"/>
              </w:rPr>
            </w:pPr>
            <w:r w:rsidRPr="00361763">
              <w:rPr>
                <w:rFonts w:ascii="Times New Roman" w:hAnsi="Times New Roman"/>
                <w:sz w:val="24"/>
                <w:szCs w:val="24"/>
                <w:lang w:eastAsia="ru-RU"/>
              </w:rPr>
              <w:t>Лек</w:t>
            </w:r>
            <w:r>
              <w:rPr>
                <w:rFonts w:ascii="Times New Roman" w:hAnsi="Times New Roman"/>
                <w:sz w:val="24"/>
                <w:szCs w:val="24"/>
                <w:lang w:eastAsia="ru-RU"/>
              </w:rPr>
              <w:t>ції                         – _</w:t>
            </w:r>
            <w:r w:rsidR="00D772A7">
              <w:rPr>
                <w:rFonts w:ascii="Times New Roman" w:hAnsi="Times New Roman"/>
                <w:sz w:val="24"/>
                <w:szCs w:val="24"/>
                <w:lang w:val="ru-RU" w:eastAsia="ru-RU"/>
              </w:rPr>
              <w:t>2</w:t>
            </w:r>
            <w:r w:rsidR="00D772A7">
              <w:rPr>
                <w:rFonts w:ascii="Times New Roman" w:hAnsi="Times New Roman"/>
                <w:sz w:val="24"/>
                <w:szCs w:val="24"/>
                <w:lang w:eastAsia="ru-RU"/>
              </w:rPr>
              <w:t>0</w:t>
            </w:r>
            <w:r w:rsidRPr="00361763">
              <w:rPr>
                <w:rFonts w:ascii="Times New Roman" w:hAnsi="Times New Roman"/>
                <w:sz w:val="24"/>
                <w:szCs w:val="24"/>
                <w:lang w:eastAsia="ru-RU"/>
              </w:rPr>
              <w:t>_;</w:t>
            </w:r>
          </w:p>
          <w:p w:rsidR="00F03184" w:rsidRPr="00361763" w:rsidRDefault="00F03184" w:rsidP="00F03184">
            <w:pPr>
              <w:widowControl w:val="0"/>
              <w:autoSpaceDE w:val="0"/>
              <w:autoSpaceDN w:val="0"/>
              <w:adjustRightInd w:val="0"/>
              <w:spacing w:after="0" w:line="240" w:lineRule="auto"/>
              <w:ind w:left="-85" w:right="-85"/>
              <w:jc w:val="center"/>
              <w:rPr>
                <w:rFonts w:ascii="Times New Roman" w:hAnsi="Times New Roman"/>
                <w:sz w:val="14"/>
                <w:szCs w:val="14"/>
                <w:lang w:eastAsia="ru-RU"/>
              </w:rPr>
            </w:pPr>
            <w:r w:rsidRPr="00361763">
              <w:rPr>
                <w:rFonts w:ascii="Times New Roman" w:hAnsi="Times New Roman"/>
                <w:sz w:val="14"/>
                <w:szCs w:val="14"/>
                <w:lang w:eastAsia="ru-RU"/>
              </w:rPr>
              <w:t>(години)</w:t>
            </w:r>
          </w:p>
          <w:p w:rsidR="00F03184" w:rsidRPr="00361763" w:rsidRDefault="00F03184" w:rsidP="00F03184">
            <w:pPr>
              <w:widowControl w:val="0"/>
              <w:autoSpaceDE w:val="0"/>
              <w:autoSpaceDN w:val="0"/>
              <w:adjustRightInd w:val="0"/>
              <w:spacing w:after="0" w:line="240" w:lineRule="auto"/>
              <w:ind w:left="-85" w:right="-85"/>
              <w:jc w:val="center"/>
              <w:rPr>
                <w:rFonts w:ascii="Times New Roman" w:hAnsi="Times New Roman"/>
                <w:sz w:val="24"/>
                <w:szCs w:val="24"/>
                <w:lang w:eastAsia="ru-RU"/>
              </w:rPr>
            </w:pPr>
            <w:r w:rsidRPr="00361763">
              <w:rPr>
                <w:rFonts w:ascii="Times New Roman" w:hAnsi="Times New Roman"/>
                <w:sz w:val="24"/>
                <w:szCs w:val="24"/>
                <w:lang w:eastAsia="ru-RU"/>
              </w:rPr>
              <w:t xml:space="preserve">Семінарські заняття  – </w:t>
            </w:r>
            <w:r w:rsidR="00D40BD8">
              <w:rPr>
                <w:rFonts w:ascii="Times New Roman" w:hAnsi="Times New Roman"/>
                <w:sz w:val="24"/>
                <w:szCs w:val="24"/>
                <w:u w:val="single"/>
                <w:lang w:eastAsia="ru-RU"/>
              </w:rPr>
              <w:t>2</w:t>
            </w:r>
            <w:r w:rsidR="00D772A7">
              <w:rPr>
                <w:rFonts w:ascii="Times New Roman" w:hAnsi="Times New Roman"/>
                <w:sz w:val="24"/>
                <w:szCs w:val="24"/>
                <w:u w:val="single"/>
                <w:lang w:eastAsia="ru-RU"/>
              </w:rPr>
              <w:t>0</w:t>
            </w:r>
            <w:r w:rsidRPr="00361763">
              <w:rPr>
                <w:rFonts w:ascii="Times New Roman" w:hAnsi="Times New Roman"/>
                <w:sz w:val="24"/>
                <w:szCs w:val="24"/>
                <w:lang w:eastAsia="ru-RU"/>
              </w:rPr>
              <w:t>;</w:t>
            </w:r>
          </w:p>
          <w:p w:rsidR="00F03184" w:rsidRPr="00361763" w:rsidRDefault="00F03184" w:rsidP="00F03184">
            <w:pPr>
              <w:widowControl w:val="0"/>
              <w:autoSpaceDE w:val="0"/>
              <w:autoSpaceDN w:val="0"/>
              <w:adjustRightInd w:val="0"/>
              <w:spacing w:after="0" w:line="240" w:lineRule="auto"/>
              <w:ind w:left="-85" w:right="-85"/>
              <w:jc w:val="center"/>
              <w:rPr>
                <w:rFonts w:ascii="Times New Roman" w:hAnsi="Times New Roman"/>
                <w:sz w:val="24"/>
                <w:szCs w:val="24"/>
                <w:lang w:eastAsia="ru-RU"/>
              </w:rPr>
            </w:pPr>
            <w:r w:rsidRPr="00361763">
              <w:rPr>
                <w:rFonts w:ascii="Times New Roman" w:hAnsi="Times New Roman"/>
                <w:sz w:val="14"/>
                <w:szCs w:val="14"/>
                <w:lang w:eastAsia="ru-RU"/>
              </w:rPr>
              <w:t>(години)</w:t>
            </w:r>
          </w:p>
          <w:p w:rsidR="00F03184" w:rsidRPr="00361763" w:rsidRDefault="000F628B" w:rsidP="00F03184">
            <w:pPr>
              <w:widowControl w:val="0"/>
              <w:autoSpaceDE w:val="0"/>
              <w:autoSpaceDN w:val="0"/>
              <w:adjustRightInd w:val="0"/>
              <w:spacing w:after="0" w:line="240" w:lineRule="auto"/>
              <w:ind w:left="-85" w:right="-85"/>
              <w:jc w:val="center"/>
              <w:rPr>
                <w:rFonts w:ascii="Times New Roman" w:hAnsi="Times New Roman"/>
                <w:sz w:val="24"/>
                <w:szCs w:val="24"/>
                <w:lang w:eastAsia="ru-RU"/>
              </w:rPr>
            </w:pPr>
            <w:r>
              <w:rPr>
                <w:rFonts w:ascii="Times New Roman" w:hAnsi="Times New Roman"/>
                <w:sz w:val="24"/>
                <w:szCs w:val="24"/>
                <w:lang w:eastAsia="ru-RU"/>
              </w:rPr>
              <w:t xml:space="preserve">Практичні заняття    </w:t>
            </w:r>
            <w:r w:rsidR="00D11B39">
              <w:rPr>
                <w:rFonts w:ascii="Times New Roman" w:hAnsi="Times New Roman"/>
                <w:sz w:val="24"/>
                <w:szCs w:val="24"/>
                <w:u w:val="single"/>
                <w:lang w:eastAsia="ru-RU"/>
              </w:rPr>
              <w:t>___</w:t>
            </w:r>
            <w:r w:rsidR="00F03184" w:rsidRPr="00361763">
              <w:rPr>
                <w:rFonts w:ascii="Times New Roman" w:hAnsi="Times New Roman"/>
                <w:sz w:val="24"/>
                <w:szCs w:val="24"/>
                <w:lang w:eastAsia="ru-RU"/>
              </w:rPr>
              <w:t>;</w:t>
            </w:r>
          </w:p>
          <w:p w:rsidR="00F03184" w:rsidRPr="00361763" w:rsidRDefault="00F03184" w:rsidP="00F03184">
            <w:pPr>
              <w:widowControl w:val="0"/>
              <w:autoSpaceDE w:val="0"/>
              <w:autoSpaceDN w:val="0"/>
              <w:adjustRightInd w:val="0"/>
              <w:spacing w:after="0" w:line="240" w:lineRule="auto"/>
              <w:ind w:left="-85" w:right="-85"/>
              <w:jc w:val="center"/>
              <w:rPr>
                <w:rFonts w:ascii="Times New Roman" w:hAnsi="Times New Roman"/>
                <w:sz w:val="24"/>
                <w:szCs w:val="24"/>
                <w:lang w:eastAsia="ru-RU"/>
              </w:rPr>
            </w:pPr>
            <w:r w:rsidRPr="00361763">
              <w:rPr>
                <w:rFonts w:ascii="Times New Roman" w:hAnsi="Times New Roman"/>
                <w:sz w:val="14"/>
                <w:szCs w:val="14"/>
                <w:lang w:eastAsia="ru-RU"/>
              </w:rPr>
              <w:t>(години)</w:t>
            </w:r>
          </w:p>
          <w:p w:rsidR="00F03184" w:rsidRPr="00361763" w:rsidRDefault="00F03184" w:rsidP="00F03184">
            <w:pPr>
              <w:widowControl w:val="0"/>
              <w:autoSpaceDE w:val="0"/>
              <w:autoSpaceDN w:val="0"/>
              <w:adjustRightInd w:val="0"/>
              <w:spacing w:after="0" w:line="240" w:lineRule="auto"/>
              <w:ind w:left="-85" w:right="-85"/>
              <w:jc w:val="center"/>
              <w:rPr>
                <w:rFonts w:ascii="Times New Roman" w:hAnsi="Times New Roman"/>
                <w:sz w:val="24"/>
                <w:szCs w:val="24"/>
                <w:lang w:eastAsia="ru-RU"/>
              </w:rPr>
            </w:pPr>
            <w:r w:rsidRPr="00361763">
              <w:rPr>
                <w:rFonts w:ascii="Times New Roman" w:hAnsi="Times New Roman"/>
                <w:sz w:val="24"/>
                <w:szCs w:val="24"/>
                <w:lang w:eastAsia="ru-RU"/>
              </w:rPr>
              <w:t>Лабораторні заняття – ______;</w:t>
            </w:r>
          </w:p>
          <w:p w:rsidR="00F03184" w:rsidRPr="00361763" w:rsidRDefault="00F03184" w:rsidP="00F03184">
            <w:pPr>
              <w:widowControl w:val="0"/>
              <w:autoSpaceDE w:val="0"/>
              <w:autoSpaceDN w:val="0"/>
              <w:adjustRightInd w:val="0"/>
              <w:spacing w:after="0" w:line="240" w:lineRule="auto"/>
              <w:ind w:left="-85" w:right="-85"/>
              <w:jc w:val="center"/>
              <w:rPr>
                <w:rFonts w:ascii="Times New Roman" w:hAnsi="Times New Roman"/>
                <w:sz w:val="24"/>
                <w:szCs w:val="24"/>
                <w:lang w:eastAsia="ru-RU"/>
              </w:rPr>
            </w:pPr>
            <w:r w:rsidRPr="00361763">
              <w:rPr>
                <w:rFonts w:ascii="Times New Roman" w:hAnsi="Times New Roman"/>
                <w:sz w:val="14"/>
                <w:szCs w:val="14"/>
                <w:lang w:eastAsia="ru-RU"/>
              </w:rPr>
              <w:t>(години)</w:t>
            </w:r>
          </w:p>
          <w:p w:rsidR="00F03184" w:rsidRPr="00361763" w:rsidRDefault="000F628B" w:rsidP="00F03184">
            <w:pPr>
              <w:widowControl w:val="0"/>
              <w:autoSpaceDE w:val="0"/>
              <w:autoSpaceDN w:val="0"/>
              <w:adjustRightInd w:val="0"/>
              <w:spacing w:after="0" w:line="240" w:lineRule="auto"/>
              <w:ind w:left="-85" w:right="-85"/>
              <w:jc w:val="center"/>
              <w:rPr>
                <w:rFonts w:ascii="Times New Roman" w:hAnsi="Times New Roman"/>
                <w:sz w:val="24"/>
                <w:szCs w:val="24"/>
                <w:lang w:eastAsia="ru-RU"/>
              </w:rPr>
            </w:pPr>
            <w:r>
              <w:rPr>
                <w:rFonts w:ascii="Times New Roman" w:hAnsi="Times New Roman"/>
                <w:sz w:val="24"/>
                <w:szCs w:val="24"/>
                <w:lang w:eastAsia="ru-RU"/>
              </w:rPr>
              <w:t xml:space="preserve">Самостійна робота   </w:t>
            </w:r>
            <w:r w:rsidR="00D772A7">
              <w:rPr>
                <w:rFonts w:ascii="Times New Roman" w:hAnsi="Times New Roman"/>
                <w:sz w:val="24"/>
                <w:szCs w:val="24"/>
                <w:u w:val="single"/>
                <w:lang w:eastAsia="ru-RU"/>
              </w:rPr>
              <w:t>50</w:t>
            </w:r>
            <w:r w:rsidR="00F03184" w:rsidRPr="00361763">
              <w:rPr>
                <w:rFonts w:ascii="Times New Roman" w:hAnsi="Times New Roman"/>
                <w:sz w:val="24"/>
                <w:szCs w:val="24"/>
                <w:lang w:eastAsia="ru-RU"/>
              </w:rPr>
              <w:t>;</w:t>
            </w:r>
          </w:p>
          <w:p w:rsidR="00F03184" w:rsidRPr="00361763" w:rsidRDefault="00F03184" w:rsidP="00F03184">
            <w:pPr>
              <w:widowControl w:val="0"/>
              <w:autoSpaceDE w:val="0"/>
              <w:autoSpaceDN w:val="0"/>
              <w:adjustRightInd w:val="0"/>
              <w:spacing w:after="0" w:line="240" w:lineRule="auto"/>
              <w:ind w:left="-85" w:right="-85"/>
              <w:jc w:val="center"/>
              <w:rPr>
                <w:rFonts w:ascii="Times New Roman" w:hAnsi="Times New Roman"/>
                <w:sz w:val="14"/>
                <w:szCs w:val="14"/>
                <w:lang w:eastAsia="ru-RU"/>
              </w:rPr>
            </w:pPr>
            <w:r w:rsidRPr="00361763">
              <w:rPr>
                <w:rFonts w:ascii="Times New Roman" w:hAnsi="Times New Roman"/>
                <w:sz w:val="14"/>
                <w:szCs w:val="14"/>
                <w:lang w:eastAsia="ru-RU"/>
              </w:rPr>
              <w:t>(години)</w:t>
            </w:r>
          </w:p>
          <w:p w:rsidR="00F03184" w:rsidRPr="00361763" w:rsidRDefault="00F03184" w:rsidP="00F03184">
            <w:pPr>
              <w:widowControl w:val="0"/>
              <w:autoSpaceDE w:val="0"/>
              <w:autoSpaceDN w:val="0"/>
              <w:adjustRightInd w:val="0"/>
              <w:spacing w:after="0" w:line="240" w:lineRule="auto"/>
              <w:ind w:left="-85" w:right="-85"/>
              <w:jc w:val="center"/>
              <w:rPr>
                <w:rFonts w:ascii="Times New Roman" w:hAnsi="Times New Roman"/>
                <w:sz w:val="14"/>
                <w:szCs w:val="14"/>
                <w:lang w:eastAsia="ru-RU"/>
              </w:rPr>
            </w:pPr>
          </w:p>
          <w:p w:rsidR="00F03184" w:rsidRPr="00361763" w:rsidRDefault="00F03184" w:rsidP="00F03184">
            <w:pPr>
              <w:widowControl w:val="0"/>
              <w:autoSpaceDE w:val="0"/>
              <w:autoSpaceDN w:val="0"/>
              <w:adjustRightInd w:val="0"/>
              <w:spacing w:after="0" w:line="240" w:lineRule="auto"/>
              <w:ind w:right="-85"/>
              <w:rPr>
                <w:rFonts w:ascii="Times New Roman" w:hAnsi="Times New Roman"/>
                <w:sz w:val="24"/>
                <w:szCs w:val="24"/>
                <w:lang w:eastAsia="ru-RU"/>
              </w:rPr>
            </w:pPr>
            <w:r w:rsidRPr="00361763">
              <w:rPr>
                <w:rFonts w:ascii="Times New Roman" w:hAnsi="Times New Roman"/>
                <w:sz w:val="24"/>
                <w:szCs w:val="24"/>
                <w:lang w:eastAsia="ru-RU"/>
              </w:rPr>
              <w:t xml:space="preserve"> </w:t>
            </w:r>
          </w:p>
        </w:tc>
      </w:tr>
    </w:tbl>
    <w:p w:rsidR="00E14C1A" w:rsidRDefault="00E14C1A" w:rsidP="00E14C1A">
      <w:pPr>
        <w:widowControl w:val="0"/>
        <w:autoSpaceDE w:val="0"/>
        <w:autoSpaceDN w:val="0"/>
        <w:adjustRightInd w:val="0"/>
        <w:spacing w:after="0" w:line="240" w:lineRule="auto"/>
        <w:rPr>
          <w:rFonts w:ascii="Times New Roman" w:hAnsi="Times New Roman"/>
          <w:b/>
          <w:sz w:val="28"/>
          <w:szCs w:val="28"/>
          <w:lang w:eastAsia="ru-RU"/>
        </w:rPr>
      </w:pPr>
    </w:p>
    <w:p w:rsidR="00E14C1A" w:rsidRPr="00892F42" w:rsidRDefault="00E14C1A" w:rsidP="00E14C1A">
      <w:pPr>
        <w:widowControl w:val="0"/>
        <w:autoSpaceDE w:val="0"/>
        <w:autoSpaceDN w:val="0"/>
        <w:adjustRightInd w:val="0"/>
        <w:spacing w:after="0" w:line="240" w:lineRule="auto"/>
        <w:jc w:val="center"/>
        <w:rPr>
          <w:rFonts w:ascii="Times New Roman" w:hAnsi="Times New Roman"/>
          <w:b/>
          <w:sz w:val="28"/>
          <w:szCs w:val="28"/>
          <w:lang w:eastAsia="ru-RU"/>
        </w:rPr>
      </w:pPr>
      <w:r w:rsidRPr="00892F42">
        <w:rPr>
          <w:rFonts w:ascii="Times New Roman" w:hAnsi="Times New Roman"/>
          <w:b/>
          <w:sz w:val="28"/>
          <w:szCs w:val="28"/>
          <w:lang w:eastAsia="ru-RU"/>
        </w:rPr>
        <w:t>2. Мета та завдання навчальної дисципліни</w:t>
      </w:r>
    </w:p>
    <w:p w:rsidR="00E14C1A" w:rsidRDefault="00E14C1A" w:rsidP="00E14C1A">
      <w:pPr>
        <w:widowControl w:val="0"/>
        <w:autoSpaceDE w:val="0"/>
        <w:autoSpaceDN w:val="0"/>
        <w:adjustRightInd w:val="0"/>
        <w:spacing w:after="0" w:line="240" w:lineRule="auto"/>
        <w:jc w:val="both"/>
        <w:rPr>
          <w:rFonts w:ascii="Times New Roman" w:hAnsi="Times New Roman"/>
          <w:b/>
          <w:sz w:val="26"/>
          <w:szCs w:val="26"/>
          <w:lang w:eastAsia="ru-RU"/>
        </w:rPr>
      </w:pPr>
    </w:p>
    <w:p w:rsidR="00E14C1A" w:rsidRPr="00932748" w:rsidRDefault="00E14C1A" w:rsidP="00E14C1A">
      <w:pPr>
        <w:widowControl w:val="0"/>
        <w:autoSpaceDE w:val="0"/>
        <w:autoSpaceDN w:val="0"/>
        <w:adjustRightInd w:val="0"/>
        <w:spacing w:after="0" w:line="240" w:lineRule="auto"/>
        <w:jc w:val="both"/>
        <w:rPr>
          <w:rFonts w:ascii="Times New Roman" w:hAnsi="Times New Roman"/>
          <w:sz w:val="26"/>
          <w:szCs w:val="26"/>
          <w:lang w:eastAsia="ru-RU"/>
        </w:rPr>
      </w:pPr>
      <w:r w:rsidRPr="00932748">
        <w:rPr>
          <w:rFonts w:ascii="Times New Roman" w:hAnsi="Times New Roman"/>
          <w:b/>
          <w:sz w:val="26"/>
          <w:szCs w:val="26"/>
          <w:lang w:eastAsia="ru-RU"/>
        </w:rPr>
        <w:t>Мета</w:t>
      </w:r>
      <w:r>
        <w:rPr>
          <w:rFonts w:ascii="Times New Roman" w:hAnsi="Times New Roman"/>
          <w:b/>
          <w:sz w:val="26"/>
          <w:szCs w:val="26"/>
          <w:lang w:eastAsia="ru-RU"/>
        </w:rPr>
        <w:t xml:space="preserve">. </w:t>
      </w:r>
      <w:r>
        <w:rPr>
          <w:rFonts w:ascii="Times New Roman" w:hAnsi="Times New Roman"/>
          <w:sz w:val="26"/>
          <w:szCs w:val="26"/>
          <w:lang w:eastAsia="ru-RU"/>
        </w:rPr>
        <w:t xml:space="preserve">Метою вивчення навчальної дисципліни «Податкове право» є </w:t>
      </w:r>
      <w:r w:rsidRPr="00932748">
        <w:rPr>
          <w:rFonts w:ascii="Times New Roman" w:hAnsi="Times New Roman" w:cs="Courier New"/>
          <w:sz w:val="26"/>
          <w:szCs w:val="26"/>
          <w:lang w:eastAsia="ru-RU"/>
        </w:rPr>
        <w:t xml:space="preserve">становлення сучасного, різнобічно розвиненого фахівця юриста шляхом набуття </w:t>
      </w:r>
      <w:r w:rsidR="001D12E5">
        <w:rPr>
          <w:rFonts w:ascii="Times New Roman" w:hAnsi="Times New Roman" w:cs="Courier New"/>
          <w:sz w:val="26"/>
          <w:szCs w:val="26"/>
          <w:lang w:eastAsia="ru-RU"/>
        </w:rPr>
        <w:t xml:space="preserve">здобувачами </w:t>
      </w:r>
      <w:r w:rsidRPr="00932748">
        <w:rPr>
          <w:rFonts w:ascii="Times New Roman" w:hAnsi="Times New Roman" w:cs="Courier New"/>
          <w:sz w:val="26"/>
          <w:szCs w:val="26"/>
          <w:lang w:eastAsia="ru-RU"/>
        </w:rPr>
        <w:t>знань щодо загальних засад та особливостей правового регулювання податкових відносин, швидко знаходити варіативні способи їх застосування; виробити навички самостійного аналізу нормативно-правових документів ухвалених у сфері податкового</w:t>
      </w:r>
      <w:r>
        <w:rPr>
          <w:rFonts w:ascii="Times New Roman" w:hAnsi="Times New Roman" w:cs="Courier New"/>
          <w:sz w:val="26"/>
          <w:szCs w:val="26"/>
          <w:lang w:eastAsia="ru-RU"/>
        </w:rPr>
        <w:t xml:space="preserve"> законодавства; </w:t>
      </w:r>
      <w:r w:rsidRPr="00932748">
        <w:rPr>
          <w:rFonts w:ascii="Times New Roman" w:hAnsi="Times New Roman"/>
          <w:sz w:val="26"/>
          <w:szCs w:val="26"/>
          <w:lang w:eastAsia="ru-RU"/>
        </w:rPr>
        <w:t xml:space="preserve">надання </w:t>
      </w:r>
      <w:r w:rsidR="001D12E5">
        <w:rPr>
          <w:rFonts w:ascii="Times New Roman" w:hAnsi="Times New Roman"/>
          <w:sz w:val="26"/>
          <w:szCs w:val="26"/>
          <w:lang w:eastAsia="ru-RU"/>
        </w:rPr>
        <w:t>здобувачам</w:t>
      </w:r>
      <w:r w:rsidRPr="00932748">
        <w:rPr>
          <w:rFonts w:ascii="Times New Roman" w:hAnsi="Times New Roman"/>
          <w:sz w:val="26"/>
          <w:szCs w:val="26"/>
          <w:lang w:eastAsia="ru-RU"/>
        </w:rPr>
        <w:t xml:space="preserve"> знань про навчальну дисципліну «Податкове право», яка охоплює один із найважливіших інститутів фінансового права та ставить за мету вивчення податкового законодавства, що регулює відносини, пов’язані із встановленням та скасуванням податків, відносини, які виникають у процесі виконання обов’язків щодо сплати податків, а також здійснення податкового контролю та притягнення до відповідальності за вчинення правопорушень у сфері оподаткування.</w:t>
      </w:r>
    </w:p>
    <w:p w:rsidR="00E14C1A" w:rsidRDefault="00E14C1A" w:rsidP="00E14C1A">
      <w:pPr>
        <w:widowControl w:val="0"/>
        <w:autoSpaceDE w:val="0"/>
        <w:autoSpaceDN w:val="0"/>
        <w:adjustRightInd w:val="0"/>
        <w:spacing w:after="0" w:line="240" w:lineRule="auto"/>
        <w:jc w:val="both"/>
        <w:rPr>
          <w:rFonts w:ascii="Times New Roman" w:hAnsi="Times New Roman"/>
          <w:sz w:val="26"/>
          <w:szCs w:val="26"/>
          <w:lang w:eastAsia="ru-RU"/>
        </w:rPr>
      </w:pPr>
      <w:r w:rsidRPr="00932748">
        <w:rPr>
          <w:rFonts w:ascii="Times New Roman" w:hAnsi="Times New Roman"/>
          <w:b/>
          <w:sz w:val="26"/>
          <w:szCs w:val="26"/>
          <w:lang w:eastAsia="ru-RU"/>
        </w:rPr>
        <w:t xml:space="preserve">Завдання: </w:t>
      </w:r>
      <w:r>
        <w:rPr>
          <w:rFonts w:ascii="Times New Roman" w:hAnsi="Times New Roman"/>
          <w:sz w:val="26"/>
          <w:szCs w:val="26"/>
          <w:lang w:eastAsia="ru-RU"/>
        </w:rPr>
        <w:t xml:space="preserve">Основними завданнями вивчення дисципліни «Податкове право» є </w:t>
      </w:r>
    </w:p>
    <w:p w:rsidR="00E14C1A" w:rsidRDefault="00E14C1A" w:rsidP="00E14C1A">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Pr="00932748">
        <w:rPr>
          <w:rFonts w:ascii="Times New Roman" w:hAnsi="Times New Roman"/>
          <w:sz w:val="26"/>
          <w:szCs w:val="26"/>
          <w:lang w:eastAsia="ru-RU"/>
        </w:rPr>
        <w:t xml:space="preserve">засвоєння </w:t>
      </w:r>
      <w:r w:rsidR="006008CA">
        <w:rPr>
          <w:rFonts w:ascii="Times New Roman" w:hAnsi="Times New Roman"/>
          <w:sz w:val="26"/>
          <w:szCs w:val="26"/>
          <w:lang w:eastAsia="ru-RU"/>
        </w:rPr>
        <w:t>здобувачами</w:t>
      </w:r>
      <w:r w:rsidRPr="00932748">
        <w:rPr>
          <w:rFonts w:ascii="Times New Roman" w:hAnsi="Times New Roman"/>
          <w:sz w:val="26"/>
          <w:szCs w:val="26"/>
          <w:lang w:eastAsia="ru-RU"/>
        </w:rPr>
        <w:t xml:space="preserve"> основних правових положень, щодо мобілізації коштів у грошові фонди у формі податків і зборів, тобто правових положень, що врегульовують відносини, що у значній частині забезпечують формування </w:t>
      </w:r>
      <w:r w:rsidRPr="00932748">
        <w:rPr>
          <w:rFonts w:ascii="Times New Roman" w:hAnsi="Times New Roman"/>
          <w:sz w:val="26"/>
          <w:szCs w:val="26"/>
          <w:lang w:eastAsia="ru-RU"/>
        </w:rPr>
        <w:lastRenderedPageBreak/>
        <w:t xml:space="preserve">публічних грошових фондів, а саме: питання предмету та методу податкового права; загальних засад встановлення податків і зборів; </w:t>
      </w:r>
    </w:p>
    <w:p w:rsidR="00E14C1A" w:rsidRDefault="00E14C1A" w:rsidP="00E14C1A">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Pr="00932748">
        <w:rPr>
          <w:rFonts w:ascii="Times New Roman" w:hAnsi="Times New Roman"/>
          <w:sz w:val="26"/>
          <w:szCs w:val="26"/>
          <w:lang w:eastAsia="ru-RU"/>
        </w:rPr>
        <w:t xml:space="preserve">прав та обов’язків платників податків; податкового контролю та повноважень органів державної влади щодо його здійснення; </w:t>
      </w:r>
    </w:p>
    <w:p w:rsidR="00E14C1A" w:rsidRDefault="00E14C1A" w:rsidP="00E14C1A">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Pr="00932748">
        <w:rPr>
          <w:rFonts w:ascii="Times New Roman" w:hAnsi="Times New Roman"/>
          <w:sz w:val="26"/>
          <w:szCs w:val="26"/>
          <w:lang w:eastAsia="ru-RU"/>
        </w:rPr>
        <w:t xml:space="preserve">юридичної відповідальності за податкові правопорушення; </w:t>
      </w:r>
    </w:p>
    <w:p w:rsidR="00E14C1A" w:rsidRDefault="00E14C1A" w:rsidP="00E14C1A">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Pr="00932748">
        <w:rPr>
          <w:rFonts w:ascii="Times New Roman" w:hAnsi="Times New Roman"/>
          <w:sz w:val="26"/>
          <w:szCs w:val="26"/>
          <w:lang w:eastAsia="ru-RU"/>
        </w:rPr>
        <w:t xml:space="preserve">правових засад адміністрування прямих та непрямих податків з юридичних і фізичних осіб; </w:t>
      </w:r>
    </w:p>
    <w:p w:rsidR="00E14C1A" w:rsidRPr="00932748" w:rsidRDefault="00E14C1A" w:rsidP="00E14C1A">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Pr="00932748">
        <w:rPr>
          <w:rFonts w:ascii="Times New Roman" w:hAnsi="Times New Roman"/>
          <w:sz w:val="26"/>
          <w:szCs w:val="26"/>
          <w:lang w:eastAsia="ru-RU"/>
        </w:rPr>
        <w:t>місцевих податків та зборів; правових засад справляння рентних та ресурсних платежів. Особлива увага при вивченні дисципліни «Податкове право» приділяється нормам, що регулюють відносини податкового контролю та притягнення до юридичної відповідальності за порушення законодавства у сфері оподаткування, які також як складові певних фінансово-правових інститутів, включаються до податкового права. Враховуючи, що податкове законодавство слід визнати найбільш динамічно змінюваним  порівняно з нормативним масивом інших галузей права, під час вивчення податкового права слухачам слід навчитися використовувати нормативні акти з інформаційних сайтів Верховної Ради України чи користуватися системою «Ліга: Закон».</w:t>
      </w:r>
    </w:p>
    <w:p w:rsidR="00E14C1A" w:rsidRDefault="00E14C1A" w:rsidP="00E14C1A">
      <w:pPr>
        <w:widowControl w:val="0"/>
        <w:autoSpaceDE w:val="0"/>
        <w:autoSpaceDN w:val="0"/>
        <w:adjustRightInd w:val="0"/>
        <w:spacing w:after="0" w:line="240" w:lineRule="auto"/>
        <w:jc w:val="both"/>
        <w:rPr>
          <w:rFonts w:ascii="Times New Roman" w:hAnsi="Times New Roman"/>
          <w:b/>
          <w:sz w:val="26"/>
          <w:szCs w:val="26"/>
          <w:lang w:eastAsia="ru-RU"/>
        </w:rPr>
      </w:pPr>
    </w:p>
    <w:p w:rsidR="00E14C1A" w:rsidRPr="00932748" w:rsidRDefault="00E14C1A" w:rsidP="00E14C1A">
      <w:pPr>
        <w:widowControl w:val="0"/>
        <w:autoSpaceDE w:val="0"/>
        <w:autoSpaceDN w:val="0"/>
        <w:adjustRightInd w:val="0"/>
        <w:spacing w:after="0" w:line="240" w:lineRule="auto"/>
        <w:jc w:val="both"/>
        <w:rPr>
          <w:rFonts w:ascii="Times New Roman" w:hAnsi="Times New Roman"/>
          <w:sz w:val="26"/>
          <w:szCs w:val="26"/>
          <w:lang w:eastAsia="ru-RU"/>
        </w:rPr>
      </w:pPr>
      <w:r w:rsidRPr="00932748">
        <w:rPr>
          <w:rFonts w:ascii="Times New Roman" w:hAnsi="Times New Roman"/>
          <w:b/>
          <w:sz w:val="26"/>
          <w:szCs w:val="26"/>
          <w:lang w:eastAsia="ru-RU"/>
        </w:rPr>
        <w:t>Міждисциплінарні зв’язки:</w:t>
      </w:r>
      <w:r w:rsidRPr="00932748">
        <w:rPr>
          <w:rFonts w:ascii="Times New Roman" w:hAnsi="Times New Roman"/>
          <w:sz w:val="26"/>
          <w:szCs w:val="26"/>
          <w:lang w:eastAsia="ru-RU"/>
        </w:rPr>
        <w:t xml:space="preserve"> навчальна дисципліна «Податкове право» має взаємозв’язки з навчальними дисциплінами та курсами: «Фінансове право», «Адміністративне право», «Адміністративний процес» тощо. Наприклад, за порушення норм податкового законодавства поряд з фінансовою може наставати адміністративна чи кримінальна відповідальність, що входять у сферу адміністративного та кримінального права. В адміністративному праві, до того ж, визначається правовий статус органів Державної фіскальної служби України. Для успішного освоєння податкового права слухачам знадобляться знання, отримані під час вивчення таких навчальних дисциплін, як теорія права, конституційне право, фінансове право, адміністративне право та ін.</w:t>
      </w:r>
    </w:p>
    <w:p w:rsidR="00E14C1A" w:rsidRPr="00932748" w:rsidRDefault="00E14C1A" w:rsidP="00E14C1A">
      <w:pPr>
        <w:widowControl w:val="0"/>
        <w:autoSpaceDE w:val="0"/>
        <w:autoSpaceDN w:val="0"/>
        <w:adjustRightInd w:val="0"/>
        <w:spacing w:after="0" w:line="240" w:lineRule="auto"/>
        <w:jc w:val="both"/>
        <w:rPr>
          <w:rFonts w:ascii="Times New Roman" w:hAnsi="Times New Roman" w:cs="Courier New"/>
          <w:b/>
          <w:sz w:val="26"/>
          <w:szCs w:val="26"/>
          <w:lang w:eastAsia="ru-RU"/>
        </w:rPr>
      </w:pPr>
      <w:r w:rsidRPr="00932748">
        <w:rPr>
          <w:rFonts w:ascii="Times New Roman" w:hAnsi="Times New Roman"/>
          <w:b/>
          <w:sz w:val="26"/>
          <w:szCs w:val="26"/>
          <w:lang w:eastAsia="ru-RU"/>
        </w:rPr>
        <w:t>Очікувані результати навчання:</w:t>
      </w:r>
      <w:r w:rsidRPr="00932748">
        <w:rPr>
          <w:rFonts w:ascii="Times New Roman" w:hAnsi="Times New Roman"/>
          <w:sz w:val="26"/>
          <w:szCs w:val="26"/>
          <w:lang w:eastAsia="ru-RU"/>
        </w:rPr>
        <w:t xml:space="preserve"> у результаті вивчення навчальної дисципліни здобувач вищої освіти повинен</w:t>
      </w:r>
    </w:p>
    <w:p w:rsidR="00E14C1A" w:rsidRPr="00932748" w:rsidRDefault="00E14C1A" w:rsidP="00E14C1A">
      <w:pPr>
        <w:spacing w:after="0" w:line="240" w:lineRule="auto"/>
        <w:ind w:firstLine="567"/>
        <w:jc w:val="both"/>
        <w:rPr>
          <w:rFonts w:ascii="Times New Roman" w:hAnsi="Times New Roman"/>
          <w:b/>
          <w:sz w:val="26"/>
          <w:szCs w:val="26"/>
          <w:lang w:eastAsia="ru-RU"/>
        </w:rPr>
      </w:pPr>
      <w:r w:rsidRPr="00932748">
        <w:rPr>
          <w:rFonts w:ascii="Times New Roman" w:hAnsi="Times New Roman"/>
          <w:b/>
          <w:sz w:val="26"/>
          <w:szCs w:val="26"/>
          <w:lang w:eastAsia="ru-RU"/>
        </w:rPr>
        <w:t>знати:</w:t>
      </w:r>
    </w:p>
    <w:p w:rsidR="00E14C1A" w:rsidRPr="00932748" w:rsidRDefault="00E14C1A" w:rsidP="00E14C1A">
      <w:pPr>
        <w:widowControl w:val="0"/>
        <w:numPr>
          <w:ilvl w:val="0"/>
          <w:numId w:val="2"/>
        </w:numPr>
        <w:autoSpaceDE w:val="0"/>
        <w:autoSpaceDN w:val="0"/>
        <w:adjustRightInd w:val="0"/>
        <w:spacing w:after="0" w:line="240" w:lineRule="auto"/>
        <w:jc w:val="both"/>
        <w:rPr>
          <w:rFonts w:ascii="Times New Roman" w:hAnsi="Times New Roman"/>
          <w:sz w:val="26"/>
          <w:szCs w:val="26"/>
          <w:lang w:eastAsia="ru-RU"/>
        </w:rPr>
      </w:pPr>
      <w:r w:rsidRPr="00932748">
        <w:rPr>
          <w:rFonts w:ascii="Times New Roman" w:hAnsi="Times New Roman"/>
          <w:sz w:val="26"/>
          <w:szCs w:val="26"/>
          <w:lang w:eastAsia="ru-RU"/>
        </w:rPr>
        <w:t>Понятійний апарат, пов’язаний із фінансовою діяльністю держави у сфері справляння податків.</w:t>
      </w:r>
    </w:p>
    <w:p w:rsidR="00E14C1A" w:rsidRPr="00932748" w:rsidRDefault="00E14C1A" w:rsidP="00E14C1A">
      <w:pPr>
        <w:widowControl w:val="0"/>
        <w:numPr>
          <w:ilvl w:val="0"/>
          <w:numId w:val="2"/>
        </w:numPr>
        <w:autoSpaceDE w:val="0"/>
        <w:autoSpaceDN w:val="0"/>
        <w:adjustRightInd w:val="0"/>
        <w:spacing w:after="0" w:line="240" w:lineRule="auto"/>
        <w:jc w:val="both"/>
        <w:rPr>
          <w:rFonts w:ascii="Times New Roman" w:hAnsi="Times New Roman"/>
          <w:sz w:val="26"/>
          <w:szCs w:val="26"/>
          <w:lang w:eastAsia="ru-RU"/>
        </w:rPr>
      </w:pPr>
      <w:r w:rsidRPr="00932748">
        <w:rPr>
          <w:rFonts w:ascii="Times New Roman" w:hAnsi="Times New Roman"/>
          <w:sz w:val="26"/>
          <w:szCs w:val="26"/>
          <w:lang w:eastAsia="ru-RU"/>
        </w:rPr>
        <w:t>Сутність та елементи податкової системи, загальні засади встановлення податків і зборів, види податків.</w:t>
      </w:r>
    </w:p>
    <w:p w:rsidR="00E14C1A" w:rsidRPr="00932748" w:rsidRDefault="00E14C1A" w:rsidP="00E14C1A">
      <w:pPr>
        <w:numPr>
          <w:ilvl w:val="0"/>
          <w:numId w:val="2"/>
        </w:numPr>
        <w:autoSpaceDE w:val="0"/>
        <w:autoSpaceDN w:val="0"/>
        <w:adjustRightInd w:val="0"/>
        <w:spacing w:after="0" w:line="240" w:lineRule="auto"/>
        <w:jc w:val="both"/>
        <w:rPr>
          <w:rFonts w:ascii="Times New Roman" w:hAnsi="Times New Roman"/>
          <w:sz w:val="26"/>
          <w:szCs w:val="26"/>
          <w:lang w:eastAsia="ru-RU"/>
        </w:rPr>
      </w:pPr>
      <w:r w:rsidRPr="00932748">
        <w:rPr>
          <w:rFonts w:ascii="Times New Roman" w:hAnsi="Times New Roman"/>
          <w:sz w:val="26"/>
          <w:szCs w:val="26"/>
          <w:lang w:eastAsia="ru-RU"/>
        </w:rPr>
        <w:t>Систему та повноваження державних органів, уповноважених здійснювати контроль за повнотою та своєчасністю сплати податків.</w:t>
      </w:r>
    </w:p>
    <w:p w:rsidR="00E14C1A" w:rsidRPr="00932748" w:rsidRDefault="00E14C1A" w:rsidP="00E14C1A">
      <w:pPr>
        <w:widowControl w:val="0"/>
        <w:numPr>
          <w:ilvl w:val="0"/>
          <w:numId w:val="2"/>
        </w:numPr>
        <w:autoSpaceDE w:val="0"/>
        <w:autoSpaceDN w:val="0"/>
        <w:adjustRightInd w:val="0"/>
        <w:spacing w:after="0" w:line="240" w:lineRule="auto"/>
        <w:jc w:val="both"/>
        <w:rPr>
          <w:rFonts w:ascii="Times New Roman" w:hAnsi="Times New Roman"/>
          <w:sz w:val="26"/>
          <w:szCs w:val="26"/>
          <w:lang w:eastAsia="ru-RU"/>
        </w:rPr>
      </w:pPr>
      <w:r w:rsidRPr="00932748">
        <w:rPr>
          <w:rFonts w:ascii="Times New Roman" w:hAnsi="Times New Roman"/>
          <w:sz w:val="26"/>
          <w:szCs w:val="26"/>
          <w:lang w:eastAsia="ru-RU"/>
        </w:rPr>
        <w:t>Поняття та види податкових правопорушень, підстави та порядок притягнення до фінансової відповідальності за порушення норм податкового законодавства.</w:t>
      </w:r>
    </w:p>
    <w:p w:rsidR="00E14C1A" w:rsidRPr="00932748" w:rsidRDefault="00E14C1A" w:rsidP="00E14C1A">
      <w:pPr>
        <w:widowControl w:val="0"/>
        <w:numPr>
          <w:ilvl w:val="0"/>
          <w:numId w:val="2"/>
        </w:numPr>
        <w:autoSpaceDE w:val="0"/>
        <w:autoSpaceDN w:val="0"/>
        <w:adjustRightInd w:val="0"/>
        <w:spacing w:after="0" w:line="240" w:lineRule="auto"/>
        <w:jc w:val="both"/>
        <w:rPr>
          <w:rFonts w:ascii="Times New Roman" w:hAnsi="Times New Roman"/>
          <w:sz w:val="26"/>
          <w:szCs w:val="26"/>
          <w:lang w:eastAsia="ru-RU"/>
        </w:rPr>
      </w:pPr>
      <w:r w:rsidRPr="00932748">
        <w:rPr>
          <w:rFonts w:ascii="Times New Roman" w:hAnsi="Times New Roman"/>
          <w:sz w:val="26"/>
          <w:szCs w:val="26"/>
          <w:lang w:eastAsia="ru-RU"/>
        </w:rPr>
        <w:t>Правові засади адміністрування прямих та непрямих податків з юридичних та фізичних осіб.</w:t>
      </w:r>
    </w:p>
    <w:p w:rsidR="00E14C1A" w:rsidRPr="00932748" w:rsidRDefault="00E14C1A" w:rsidP="00E14C1A">
      <w:pPr>
        <w:tabs>
          <w:tab w:val="num" w:pos="720"/>
        </w:tabs>
        <w:spacing w:after="0" w:line="240" w:lineRule="auto"/>
        <w:ind w:firstLine="567"/>
        <w:jc w:val="both"/>
        <w:rPr>
          <w:rFonts w:ascii="Times New Roman" w:hAnsi="Times New Roman"/>
          <w:b/>
          <w:sz w:val="26"/>
          <w:szCs w:val="26"/>
          <w:lang w:eastAsia="ru-RU"/>
        </w:rPr>
      </w:pPr>
      <w:r w:rsidRPr="00932748">
        <w:rPr>
          <w:rFonts w:ascii="Times New Roman" w:hAnsi="Times New Roman"/>
          <w:b/>
          <w:sz w:val="26"/>
          <w:szCs w:val="26"/>
          <w:lang w:eastAsia="ru-RU"/>
        </w:rPr>
        <w:t>вміти:</w:t>
      </w:r>
    </w:p>
    <w:p w:rsidR="00E14C1A" w:rsidRPr="00932748" w:rsidRDefault="00E14C1A" w:rsidP="00E14C1A">
      <w:pPr>
        <w:widowControl w:val="0"/>
        <w:numPr>
          <w:ilvl w:val="0"/>
          <w:numId w:val="1"/>
        </w:numPr>
        <w:tabs>
          <w:tab w:val="clear" w:pos="1320"/>
          <w:tab w:val="num" w:pos="900"/>
        </w:tabs>
        <w:autoSpaceDE w:val="0"/>
        <w:autoSpaceDN w:val="0"/>
        <w:adjustRightInd w:val="0"/>
        <w:spacing w:after="0" w:line="240" w:lineRule="auto"/>
        <w:ind w:left="0" w:firstLine="567"/>
        <w:jc w:val="both"/>
        <w:rPr>
          <w:rFonts w:ascii="Times New Roman" w:hAnsi="Times New Roman"/>
          <w:sz w:val="26"/>
          <w:szCs w:val="26"/>
          <w:lang w:eastAsia="ru-RU"/>
        </w:rPr>
      </w:pPr>
      <w:r w:rsidRPr="00932748">
        <w:rPr>
          <w:rFonts w:ascii="Times New Roman" w:hAnsi="Times New Roman"/>
          <w:sz w:val="26"/>
          <w:szCs w:val="26"/>
          <w:lang w:eastAsia="ru-RU"/>
        </w:rPr>
        <w:t>Аналізувати нормативно-правові акти, що регулюють відносини з приводу справляння податків, визначати їх юридичну силу та пріоритетність в урегулюванні конкретних відносин у сфері оподаткування.</w:t>
      </w:r>
    </w:p>
    <w:p w:rsidR="00E14C1A" w:rsidRPr="00932748" w:rsidRDefault="00E14C1A" w:rsidP="00E14C1A">
      <w:pPr>
        <w:widowControl w:val="0"/>
        <w:numPr>
          <w:ilvl w:val="0"/>
          <w:numId w:val="1"/>
        </w:numPr>
        <w:tabs>
          <w:tab w:val="clear" w:pos="1320"/>
          <w:tab w:val="num" w:pos="900"/>
        </w:tabs>
        <w:autoSpaceDE w:val="0"/>
        <w:autoSpaceDN w:val="0"/>
        <w:adjustRightInd w:val="0"/>
        <w:spacing w:after="0" w:line="240" w:lineRule="auto"/>
        <w:ind w:left="0" w:firstLine="567"/>
        <w:jc w:val="both"/>
        <w:rPr>
          <w:rFonts w:ascii="Times New Roman" w:hAnsi="Times New Roman"/>
          <w:sz w:val="26"/>
          <w:szCs w:val="26"/>
          <w:lang w:eastAsia="ru-RU"/>
        </w:rPr>
      </w:pPr>
      <w:r w:rsidRPr="00932748">
        <w:rPr>
          <w:rFonts w:ascii="Times New Roman" w:hAnsi="Times New Roman"/>
          <w:sz w:val="26"/>
          <w:szCs w:val="26"/>
          <w:lang w:eastAsia="ru-RU"/>
        </w:rPr>
        <w:t xml:space="preserve">Визначати відповідність вимогам закону актів податкових перевірок суб’єктів господарювання, оцінювати їх доказову силу під час розслідування </w:t>
      </w:r>
      <w:r w:rsidRPr="00932748">
        <w:rPr>
          <w:rFonts w:ascii="Times New Roman" w:hAnsi="Times New Roman"/>
          <w:sz w:val="26"/>
          <w:szCs w:val="26"/>
          <w:lang w:eastAsia="ru-RU"/>
        </w:rPr>
        <w:lastRenderedPageBreak/>
        <w:t>злочинів у сфері господарської діяльності.</w:t>
      </w:r>
    </w:p>
    <w:p w:rsidR="00E14C1A" w:rsidRPr="00932748" w:rsidRDefault="00E14C1A" w:rsidP="00E14C1A">
      <w:pPr>
        <w:widowControl w:val="0"/>
        <w:numPr>
          <w:ilvl w:val="0"/>
          <w:numId w:val="1"/>
        </w:numPr>
        <w:tabs>
          <w:tab w:val="clear" w:pos="1320"/>
          <w:tab w:val="num" w:pos="900"/>
        </w:tabs>
        <w:autoSpaceDE w:val="0"/>
        <w:autoSpaceDN w:val="0"/>
        <w:adjustRightInd w:val="0"/>
        <w:spacing w:after="0" w:line="240" w:lineRule="auto"/>
        <w:ind w:left="0" w:firstLine="567"/>
        <w:jc w:val="both"/>
        <w:rPr>
          <w:rFonts w:ascii="Times New Roman" w:hAnsi="Times New Roman"/>
          <w:sz w:val="26"/>
          <w:szCs w:val="26"/>
          <w:lang w:eastAsia="ru-RU"/>
        </w:rPr>
      </w:pPr>
      <w:r w:rsidRPr="00932748">
        <w:rPr>
          <w:rFonts w:ascii="Times New Roman" w:hAnsi="Times New Roman"/>
          <w:sz w:val="26"/>
          <w:szCs w:val="26"/>
          <w:lang w:eastAsia="ru-RU"/>
        </w:rPr>
        <w:t>Виявляти ознаки податкових правопорушень, визначати види юридичної відповідальності за їх вчинення.</w:t>
      </w:r>
    </w:p>
    <w:p w:rsidR="00E14C1A" w:rsidRDefault="00E14C1A" w:rsidP="00E14C1A">
      <w:pPr>
        <w:widowControl w:val="0"/>
        <w:numPr>
          <w:ilvl w:val="0"/>
          <w:numId w:val="1"/>
        </w:numPr>
        <w:tabs>
          <w:tab w:val="clear" w:pos="1320"/>
          <w:tab w:val="num" w:pos="900"/>
        </w:tabs>
        <w:autoSpaceDE w:val="0"/>
        <w:autoSpaceDN w:val="0"/>
        <w:adjustRightInd w:val="0"/>
        <w:spacing w:after="0" w:line="240" w:lineRule="auto"/>
        <w:ind w:left="0" w:firstLine="567"/>
        <w:jc w:val="both"/>
        <w:rPr>
          <w:rFonts w:ascii="Times New Roman" w:hAnsi="Times New Roman"/>
          <w:sz w:val="26"/>
          <w:szCs w:val="26"/>
          <w:lang w:eastAsia="ru-RU"/>
        </w:rPr>
      </w:pPr>
      <w:r w:rsidRPr="00932748">
        <w:rPr>
          <w:rFonts w:ascii="Times New Roman" w:hAnsi="Times New Roman"/>
          <w:sz w:val="26"/>
          <w:szCs w:val="26"/>
          <w:lang w:eastAsia="ru-RU"/>
        </w:rPr>
        <w:t>Роз’яснювати зміст нормативних актів, що регулюють відносини з приводу справляння податків, з метою подолання правового нігілізму громадян.</w:t>
      </w:r>
    </w:p>
    <w:p w:rsidR="00E14C1A" w:rsidRDefault="00E14C1A" w:rsidP="00E14C1A">
      <w:pPr>
        <w:widowControl w:val="0"/>
        <w:autoSpaceDE w:val="0"/>
        <w:autoSpaceDN w:val="0"/>
        <w:adjustRightInd w:val="0"/>
        <w:spacing w:after="0" w:line="240" w:lineRule="auto"/>
        <w:ind w:left="567"/>
        <w:jc w:val="both"/>
        <w:rPr>
          <w:rFonts w:ascii="Times New Roman" w:hAnsi="Times New Roman"/>
          <w:sz w:val="26"/>
          <w:szCs w:val="26"/>
          <w:lang w:eastAsia="ru-RU"/>
        </w:rPr>
      </w:pPr>
    </w:p>
    <w:p w:rsidR="00E14C1A" w:rsidRPr="00C940E9" w:rsidRDefault="00E14C1A" w:rsidP="00E14C1A">
      <w:pPr>
        <w:widowControl w:val="0"/>
        <w:autoSpaceDE w:val="0"/>
        <w:autoSpaceDN w:val="0"/>
        <w:adjustRightInd w:val="0"/>
        <w:spacing w:after="0" w:line="240" w:lineRule="auto"/>
        <w:ind w:left="567"/>
        <w:jc w:val="both"/>
        <w:rPr>
          <w:rFonts w:ascii="Times New Roman" w:hAnsi="Times New Roman"/>
          <w:sz w:val="26"/>
          <w:szCs w:val="26"/>
          <w:lang w:eastAsia="ru-RU"/>
        </w:rPr>
      </w:pPr>
      <w:r>
        <w:rPr>
          <w:rFonts w:ascii="Times New Roman" w:hAnsi="Times New Roman"/>
          <w:sz w:val="26"/>
          <w:szCs w:val="26"/>
          <w:lang w:eastAsia="ru-RU"/>
        </w:rPr>
        <w:t xml:space="preserve">Програмні компетентності: </w:t>
      </w:r>
    </w:p>
    <w:p w:rsidR="00E14C1A" w:rsidRPr="00C940E9" w:rsidRDefault="00E14C1A" w:rsidP="00E14C1A">
      <w:pPr>
        <w:widowControl w:val="0"/>
        <w:shd w:val="clear" w:color="auto" w:fill="FFFFFF"/>
        <w:autoSpaceDE w:val="0"/>
        <w:autoSpaceDN w:val="0"/>
        <w:adjustRightInd w:val="0"/>
        <w:spacing w:after="0" w:line="240" w:lineRule="auto"/>
        <w:jc w:val="both"/>
        <w:rPr>
          <w:rFonts w:ascii="Times New Roman" w:hAnsi="Times New Roman" w:cs="Courier New"/>
          <w:sz w:val="28"/>
          <w:szCs w:val="28"/>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1"/>
        <w:gridCol w:w="993"/>
        <w:gridCol w:w="5777"/>
      </w:tblGrid>
      <w:tr w:rsidR="00561EC2" w:rsidRPr="00D0204B" w:rsidTr="00CD3D96">
        <w:trPr>
          <w:trHeight w:val="637"/>
        </w:trPr>
        <w:tc>
          <w:tcPr>
            <w:tcW w:w="9571" w:type="dxa"/>
            <w:gridSpan w:val="3"/>
            <w:shd w:val="clear" w:color="auto" w:fill="auto"/>
          </w:tcPr>
          <w:p w:rsidR="00561EC2" w:rsidRPr="00D0204B" w:rsidRDefault="00561EC2" w:rsidP="00CD3D96">
            <w:pPr>
              <w:shd w:val="clear" w:color="auto" w:fill="FFFFFF"/>
              <w:rPr>
                <w:rFonts w:ascii="Times New Roman" w:hAnsi="Times New Roman" w:cs="Times New Roman"/>
                <w:b/>
                <w:sz w:val="26"/>
                <w:szCs w:val="26"/>
                <w:lang w:eastAsia="ru-RU"/>
              </w:rPr>
            </w:pPr>
            <w:r w:rsidRPr="00D0204B">
              <w:rPr>
                <w:rFonts w:ascii="Times New Roman" w:hAnsi="Times New Roman" w:cs="Times New Roman"/>
                <w:b/>
                <w:sz w:val="26"/>
                <w:szCs w:val="26"/>
                <w:lang w:eastAsia="ru-RU"/>
              </w:rPr>
              <w:t xml:space="preserve">Програмні компетентності, які формуються при вивченні навчальної дисципліни </w:t>
            </w:r>
          </w:p>
          <w:p w:rsidR="00561EC2" w:rsidRPr="00D0204B" w:rsidRDefault="00561EC2" w:rsidP="00CD3D96">
            <w:pPr>
              <w:shd w:val="clear" w:color="auto" w:fill="FFFFFF"/>
              <w:ind w:left="108" w:firstLine="567"/>
              <w:jc w:val="both"/>
              <w:rPr>
                <w:rFonts w:ascii="Times New Roman" w:hAnsi="Times New Roman" w:cs="Times New Roman"/>
                <w:sz w:val="26"/>
                <w:szCs w:val="26"/>
                <w:lang w:eastAsia="ru-RU"/>
              </w:rPr>
            </w:pPr>
          </w:p>
        </w:tc>
      </w:tr>
      <w:tr w:rsidR="00561EC2" w:rsidRPr="00D0204B" w:rsidTr="00CD3D96">
        <w:trPr>
          <w:trHeight w:val="1274"/>
        </w:trPr>
        <w:tc>
          <w:tcPr>
            <w:tcW w:w="2801" w:type="dxa"/>
            <w:shd w:val="clear" w:color="auto" w:fill="auto"/>
          </w:tcPr>
          <w:p w:rsidR="00561EC2" w:rsidRPr="00D0204B" w:rsidRDefault="00561EC2" w:rsidP="00CD3D96">
            <w:pPr>
              <w:shd w:val="clear" w:color="auto" w:fill="FFFFFF"/>
              <w:jc w:val="both"/>
              <w:rPr>
                <w:rFonts w:ascii="Times New Roman" w:hAnsi="Times New Roman" w:cs="Times New Roman"/>
                <w:b/>
                <w:sz w:val="26"/>
                <w:szCs w:val="26"/>
                <w:lang w:eastAsia="ru-RU"/>
              </w:rPr>
            </w:pPr>
            <w:r w:rsidRPr="00D0204B">
              <w:rPr>
                <w:rFonts w:ascii="Times New Roman" w:hAnsi="Times New Roman" w:cs="Times New Roman"/>
                <w:b/>
                <w:sz w:val="26"/>
                <w:szCs w:val="26"/>
                <w:lang w:eastAsia="ru-RU"/>
              </w:rPr>
              <w:t xml:space="preserve">Інтегральна </w:t>
            </w:r>
          </w:p>
          <w:p w:rsidR="00561EC2" w:rsidRPr="00D0204B" w:rsidRDefault="00561EC2" w:rsidP="00CD3D96">
            <w:pPr>
              <w:shd w:val="clear" w:color="auto" w:fill="FFFFFF"/>
              <w:jc w:val="both"/>
              <w:rPr>
                <w:rFonts w:ascii="Times New Roman" w:hAnsi="Times New Roman" w:cs="Times New Roman"/>
                <w:b/>
                <w:sz w:val="26"/>
                <w:szCs w:val="26"/>
                <w:lang w:eastAsia="ru-RU"/>
              </w:rPr>
            </w:pPr>
            <w:r w:rsidRPr="00D0204B">
              <w:rPr>
                <w:rFonts w:ascii="Times New Roman" w:hAnsi="Times New Roman" w:cs="Times New Roman"/>
                <w:b/>
                <w:sz w:val="26"/>
                <w:szCs w:val="26"/>
                <w:lang w:eastAsia="ru-RU"/>
              </w:rPr>
              <w:t xml:space="preserve">компетентність </w:t>
            </w:r>
          </w:p>
        </w:tc>
        <w:tc>
          <w:tcPr>
            <w:tcW w:w="6770" w:type="dxa"/>
            <w:gridSpan w:val="2"/>
            <w:shd w:val="clear" w:color="auto" w:fill="auto"/>
          </w:tcPr>
          <w:p w:rsidR="00561EC2" w:rsidRPr="002D2003" w:rsidRDefault="002D2003" w:rsidP="00CD3D96">
            <w:pPr>
              <w:jc w:val="both"/>
              <w:rPr>
                <w:rFonts w:ascii="Times New Roman" w:hAnsi="Times New Roman" w:cs="Times New Roman"/>
                <w:sz w:val="26"/>
                <w:szCs w:val="26"/>
                <w:lang w:eastAsia="ru-RU"/>
              </w:rPr>
            </w:pPr>
            <w:r w:rsidRPr="002D2003">
              <w:rPr>
                <w:rFonts w:ascii="Times New Roman" w:hAnsi="Times New Roman" w:cs="Times New Roman"/>
                <w:sz w:val="26"/>
                <w:szCs w:val="26"/>
              </w:rPr>
              <w:t>Здатність розв’язувати складні спеціалізовані задачі та практичні проблеми у галузі професійної правничої діяльності або у процесі навчання, що застосуцвання правових доктрин, принципів і правових інститутів і характеризується комплексністю та невизначеністю умов</w:t>
            </w:r>
          </w:p>
        </w:tc>
      </w:tr>
      <w:tr w:rsidR="00F51DEC" w:rsidRPr="00D0204B" w:rsidTr="00CD3D96">
        <w:tblPrEx>
          <w:tblLook w:val="04A0"/>
        </w:tblPrEx>
        <w:trPr>
          <w:trHeight w:val="218"/>
        </w:trPr>
        <w:tc>
          <w:tcPr>
            <w:tcW w:w="2801" w:type="dxa"/>
            <w:vMerge w:val="restart"/>
            <w:shd w:val="clear" w:color="auto" w:fill="auto"/>
          </w:tcPr>
          <w:p w:rsidR="00F51DEC" w:rsidRPr="00D0204B" w:rsidRDefault="00F51DEC" w:rsidP="00CD3D96">
            <w:pPr>
              <w:jc w:val="both"/>
              <w:rPr>
                <w:rFonts w:ascii="Times New Roman" w:hAnsi="Times New Roman" w:cs="Times New Roman"/>
                <w:b/>
                <w:sz w:val="26"/>
                <w:szCs w:val="26"/>
                <w:lang w:eastAsia="ru-RU"/>
              </w:rPr>
            </w:pPr>
            <w:r w:rsidRPr="00D0204B">
              <w:rPr>
                <w:rFonts w:ascii="Times New Roman" w:hAnsi="Times New Roman" w:cs="Times New Roman"/>
                <w:b/>
                <w:sz w:val="26"/>
                <w:szCs w:val="26"/>
                <w:lang w:eastAsia="ru-RU"/>
              </w:rPr>
              <w:t xml:space="preserve">Загальні </w:t>
            </w:r>
          </w:p>
          <w:p w:rsidR="00F51DEC" w:rsidRPr="00D0204B" w:rsidRDefault="00F51DEC" w:rsidP="00CD3D96">
            <w:pPr>
              <w:jc w:val="both"/>
              <w:rPr>
                <w:rFonts w:ascii="Times New Roman" w:hAnsi="Times New Roman" w:cs="Times New Roman"/>
                <w:sz w:val="26"/>
                <w:szCs w:val="26"/>
                <w:lang w:eastAsia="ru-RU"/>
              </w:rPr>
            </w:pPr>
            <w:r w:rsidRPr="00D0204B">
              <w:rPr>
                <w:rFonts w:ascii="Times New Roman" w:hAnsi="Times New Roman" w:cs="Times New Roman"/>
                <w:b/>
                <w:sz w:val="26"/>
                <w:szCs w:val="26"/>
                <w:lang w:eastAsia="ru-RU"/>
              </w:rPr>
              <w:t>компетентності (ЗК)</w:t>
            </w:r>
          </w:p>
        </w:tc>
        <w:tc>
          <w:tcPr>
            <w:tcW w:w="993" w:type="dxa"/>
            <w:shd w:val="clear" w:color="auto" w:fill="auto"/>
          </w:tcPr>
          <w:p w:rsidR="00F51DEC" w:rsidRPr="00D0204B" w:rsidRDefault="00F51DEC" w:rsidP="00CD3D96">
            <w:pPr>
              <w:jc w:val="both"/>
              <w:rPr>
                <w:rFonts w:ascii="Times New Roman" w:hAnsi="Times New Roman" w:cs="Times New Roman"/>
                <w:sz w:val="26"/>
                <w:szCs w:val="26"/>
                <w:lang w:eastAsia="ru-RU"/>
              </w:rPr>
            </w:pPr>
            <w:r w:rsidRPr="00D0204B">
              <w:rPr>
                <w:rFonts w:ascii="Times New Roman" w:hAnsi="Times New Roman" w:cs="Times New Roman"/>
                <w:sz w:val="26"/>
                <w:szCs w:val="26"/>
                <w:lang w:eastAsia="ru-RU"/>
              </w:rPr>
              <w:t>ЗК-</w:t>
            </w:r>
            <w:r>
              <w:rPr>
                <w:rFonts w:ascii="Times New Roman" w:hAnsi="Times New Roman" w:cs="Times New Roman"/>
                <w:sz w:val="26"/>
                <w:szCs w:val="26"/>
                <w:lang w:eastAsia="ru-RU"/>
              </w:rPr>
              <w:t>2</w:t>
            </w:r>
          </w:p>
        </w:tc>
        <w:tc>
          <w:tcPr>
            <w:tcW w:w="5777" w:type="dxa"/>
            <w:shd w:val="clear" w:color="auto" w:fill="auto"/>
          </w:tcPr>
          <w:p w:rsidR="00F51DEC" w:rsidRPr="00AD748F" w:rsidRDefault="00F51DEC" w:rsidP="00442836">
            <w:pPr>
              <w:jc w:val="both"/>
              <w:rPr>
                <w:rFonts w:ascii="Times New Roman" w:hAnsi="Times New Roman" w:cs="Times New Roman"/>
                <w:sz w:val="26"/>
                <w:szCs w:val="26"/>
              </w:rPr>
            </w:pPr>
            <w:r w:rsidRPr="00AD748F">
              <w:rPr>
                <w:rFonts w:ascii="Times New Roman" w:hAnsi="Times New Roman" w:cs="Times New Roman"/>
                <w:sz w:val="26"/>
                <w:szCs w:val="26"/>
              </w:rPr>
              <w:t>Здатність застосовувати знання у практичних ситуаціях</w:t>
            </w:r>
          </w:p>
        </w:tc>
      </w:tr>
      <w:tr w:rsidR="00F51DEC" w:rsidRPr="00D0204B" w:rsidTr="00CD3D96">
        <w:tblPrEx>
          <w:tblLook w:val="04A0"/>
        </w:tblPrEx>
        <w:trPr>
          <w:trHeight w:val="218"/>
        </w:trPr>
        <w:tc>
          <w:tcPr>
            <w:tcW w:w="2801" w:type="dxa"/>
            <w:vMerge/>
            <w:shd w:val="clear" w:color="auto" w:fill="auto"/>
          </w:tcPr>
          <w:p w:rsidR="00F51DEC" w:rsidRPr="00D0204B" w:rsidRDefault="00F51DEC" w:rsidP="00CD3D96">
            <w:pPr>
              <w:jc w:val="both"/>
              <w:rPr>
                <w:rFonts w:ascii="Times New Roman" w:hAnsi="Times New Roman" w:cs="Times New Roman"/>
                <w:b/>
                <w:sz w:val="26"/>
                <w:szCs w:val="26"/>
                <w:lang w:eastAsia="ru-RU"/>
              </w:rPr>
            </w:pPr>
          </w:p>
        </w:tc>
        <w:tc>
          <w:tcPr>
            <w:tcW w:w="993" w:type="dxa"/>
            <w:shd w:val="clear" w:color="auto" w:fill="auto"/>
          </w:tcPr>
          <w:p w:rsidR="00F51DEC" w:rsidRPr="00D0204B" w:rsidRDefault="00F51DEC" w:rsidP="00CD3D96">
            <w:pPr>
              <w:jc w:val="both"/>
              <w:rPr>
                <w:rFonts w:ascii="Times New Roman" w:hAnsi="Times New Roman" w:cs="Times New Roman"/>
                <w:sz w:val="26"/>
                <w:szCs w:val="26"/>
                <w:lang w:eastAsia="ru-RU"/>
              </w:rPr>
            </w:pPr>
            <w:r w:rsidRPr="00D0204B">
              <w:rPr>
                <w:rFonts w:ascii="Times New Roman" w:hAnsi="Times New Roman" w:cs="Times New Roman"/>
                <w:sz w:val="26"/>
                <w:szCs w:val="26"/>
                <w:lang w:eastAsia="ru-RU"/>
              </w:rPr>
              <w:t>ЗК-3</w:t>
            </w:r>
          </w:p>
        </w:tc>
        <w:tc>
          <w:tcPr>
            <w:tcW w:w="5777" w:type="dxa"/>
            <w:shd w:val="clear" w:color="auto" w:fill="auto"/>
          </w:tcPr>
          <w:p w:rsidR="00F51DEC" w:rsidRPr="00AD748F" w:rsidRDefault="00F51DEC" w:rsidP="00442836">
            <w:pPr>
              <w:jc w:val="both"/>
              <w:rPr>
                <w:rFonts w:ascii="Times New Roman" w:hAnsi="Times New Roman" w:cs="Times New Roman"/>
                <w:sz w:val="26"/>
                <w:szCs w:val="26"/>
              </w:rPr>
            </w:pPr>
            <w:r>
              <w:rPr>
                <w:rFonts w:ascii="Times New Roman" w:hAnsi="Times New Roman" w:cs="Times New Roman"/>
                <w:sz w:val="26"/>
                <w:szCs w:val="26"/>
              </w:rPr>
              <w:t>Знання та розуміння</w:t>
            </w:r>
            <w:r w:rsidRPr="00AD748F">
              <w:rPr>
                <w:rFonts w:ascii="Times New Roman" w:hAnsi="Times New Roman" w:cs="Times New Roman"/>
                <w:sz w:val="26"/>
                <w:szCs w:val="26"/>
              </w:rPr>
              <w:t xml:space="preserve"> предметної області та розуміня професійної діяльності </w:t>
            </w:r>
          </w:p>
        </w:tc>
      </w:tr>
      <w:tr w:rsidR="00CB34A7" w:rsidRPr="00D0204B" w:rsidTr="00CD3D96">
        <w:tblPrEx>
          <w:tblLook w:val="04A0"/>
        </w:tblPrEx>
        <w:trPr>
          <w:trHeight w:val="286"/>
        </w:trPr>
        <w:tc>
          <w:tcPr>
            <w:tcW w:w="2801" w:type="dxa"/>
            <w:vMerge w:val="restart"/>
            <w:shd w:val="clear" w:color="auto" w:fill="auto"/>
          </w:tcPr>
          <w:p w:rsidR="00CB34A7" w:rsidRPr="00D0204B" w:rsidRDefault="00F51DEC" w:rsidP="00CD3D96">
            <w:pPr>
              <w:jc w:val="both"/>
              <w:rPr>
                <w:rFonts w:ascii="Times New Roman" w:hAnsi="Times New Roman" w:cs="Times New Roman"/>
                <w:b/>
                <w:sz w:val="26"/>
                <w:szCs w:val="26"/>
                <w:lang w:eastAsia="ru-RU"/>
              </w:rPr>
            </w:pPr>
            <w:r>
              <w:rPr>
                <w:rFonts w:ascii="Times New Roman" w:hAnsi="Times New Roman" w:cs="Times New Roman"/>
                <w:b/>
                <w:sz w:val="26"/>
                <w:szCs w:val="26"/>
                <w:lang w:eastAsia="ru-RU"/>
              </w:rPr>
              <w:t>Спеціальні компетентності (СК)</w:t>
            </w:r>
          </w:p>
        </w:tc>
        <w:tc>
          <w:tcPr>
            <w:tcW w:w="993" w:type="dxa"/>
            <w:shd w:val="clear" w:color="auto" w:fill="auto"/>
          </w:tcPr>
          <w:p w:rsidR="00CB34A7" w:rsidRPr="00D0204B" w:rsidRDefault="00F51DEC" w:rsidP="00CD3D96">
            <w:pPr>
              <w:jc w:val="both"/>
              <w:rPr>
                <w:rFonts w:ascii="Times New Roman" w:hAnsi="Times New Roman" w:cs="Times New Roman"/>
                <w:sz w:val="26"/>
                <w:szCs w:val="26"/>
                <w:lang w:eastAsia="ru-RU"/>
              </w:rPr>
            </w:pPr>
            <w:r>
              <w:rPr>
                <w:rFonts w:ascii="Times New Roman" w:hAnsi="Times New Roman" w:cs="Times New Roman"/>
                <w:sz w:val="26"/>
                <w:szCs w:val="26"/>
                <w:lang w:eastAsia="ru-RU"/>
              </w:rPr>
              <w:t>СК-7</w:t>
            </w:r>
          </w:p>
        </w:tc>
        <w:tc>
          <w:tcPr>
            <w:tcW w:w="5777" w:type="dxa"/>
            <w:shd w:val="clear" w:color="auto" w:fill="auto"/>
          </w:tcPr>
          <w:p w:rsidR="00CB34A7" w:rsidRPr="00D0204B" w:rsidRDefault="00D74039" w:rsidP="00D74039">
            <w:pPr>
              <w:jc w:val="both"/>
              <w:rPr>
                <w:rFonts w:ascii="Times New Roman" w:eastAsia="Calibri" w:hAnsi="Times New Roman" w:cs="Times New Roman"/>
                <w:sz w:val="26"/>
                <w:szCs w:val="26"/>
              </w:rPr>
            </w:pPr>
            <w:r w:rsidRPr="00D74039">
              <w:rPr>
                <w:rFonts w:ascii="Times New Roman" w:eastAsia="Calibri" w:hAnsi="Times New Roman" w:cs="Times New Roman"/>
                <w:sz w:val="26"/>
                <w:szCs w:val="26"/>
              </w:rPr>
              <w:t>Здатність застосов</w:t>
            </w:r>
            <w:r>
              <w:rPr>
                <w:rFonts w:ascii="Times New Roman" w:eastAsia="Calibri" w:hAnsi="Times New Roman" w:cs="Times New Roman"/>
                <w:sz w:val="26"/>
                <w:szCs w:val="26"/>
              </w:rPr>
              <w:t xml:space="preserve">увати норми та інститути права, </w:t>
            </w:r>
            <w:r w:rsidRPr="00D74039">
              <w:rPr>
                <w:rFonts w:ascii="Times New Roman" w:eastAsia="Calibri" w:hAnsi="Times New Roman" w:cs="Times New Roman"/>
                <w:sz w:val="26"/>
                <w:szCs w:val="26"/>
              </w:rPr>
              <w:t>щонайменше з таких га</w:t>
            </w:r>
            <w:r>
              <w:rPr>
                <w:rFonts w:ascii="Times New Roman" w:eastAsia="Calibri" w:hAnsi="Times New Roman" w:cs="Times New Roman"/>
                <w:sz w:val="26"/>
                <w:szCs w:val="26"/>
              </w:rPr>
              <w:t xml:space="preserve">лузей, як: конституційне право, </w:t>
            </w:r>
            <w:r w:rsidRPr="00D74039">
              <w:rPr>
                <w:rFonts w:ascii="Times New Roman" w:eastAsia="Calibri" w:hAnsi="Times New Roman" w:cs="Times New Roman"/>
                <w:sz w:val="26"/>
                <w:szCs w:val="26"/>
              </w:rPr>
              <w:t>адміністративне право і адмі</w:t>
            </w:r>
            <w:r>
              <w:rPr>
                <w:rFonts w:ascii="Times New Roman" w:eastAsia="Calibri" w:hAnsi="Times New Roman" w:cs="Times New Roman"/>
                <w:sz w:val="26"/>
                <w:szCs w:val="26"/>
              </w:rPr>
              <w:t xml:space="preserve">ністративне процесуальне право, </w:t>
            </w:r>
            <w:r w:rsidRPr="00D74039">
              <w:rPr>
                <w:rFonts w:ascii="Times New Roman" w:eastAsia="Calibri" w:hAnsi="Times New Roman" w:cs="Times New Roman"/>
                <w:sz w:val="26"/>
                <w:szCs w:val="26"/>
              </w:rPr>
              <w:t>цивільне і цивільне про</w:t>
            </w:r>
            <w:r>
              <w:rPr>
                <w:rFonts w:ascii="Times New Roman" w:eastAsia="Calibri" w:hAnsi="Times New Roman" w:cs="Times New Roman"/>
                <w:sz w:val="26"/>
                <w:szCs w:val="26"/>
              </w:rPr>
              <w:t xml:space="preserve">цесуальне право, трудове право, </w:t>
            </w:r>
            <w:r w:rsidRPr="00D74039">
              <w:rPr>
                <w:rFonts w:ascii="Times New Roman" w:eastAsia="Calibri" w:hAnsi="Times New Roman" w:cs="Times New Roman"/>
                <w:sz w:val="26"/>
                <w:szCs w:val="26"/>
              </w:rPr>
              <w:t>кримінальне і кримінальне процесуальне право</w:t>
            </w:r>
          </w:p>
        </w:tc>
      </w:tr>
      <w:tr w:rsidR="00CB34A7" w:rsidRPr="00D0204B" w:rsidTr="00CD3D96">
        <w:tblPrEx>
          <w:tblLook w:val="04A0"/>
        </w:tblPrEx>
        <w:trPr>
          <w:trHeight w:val="286"/>
        </w:trPr>
        <w:tc>
          <w:tcPr>
            <w:tcW w:w="2801" w:type="dxa"/>
            <w:vMerge/>
            <w:shd w:val="clear" w:color="auto" w:fill="auto"/>
          </w:tcPr>
          <w:p w:rsidR="00CB34A7" w:rsidRPr="00D0204B" w:rsidRDefault="00CB34A7" w:rsidP="00CD3D96">
            <w:pPr>
              <w:jc w:val="both"/>
              <w:rPr>
                <w:rFonts w:ascii="Times New Roman" w:hAnsi="Times New Roman" w:cs="Times New Roman"/>
                <w:b/>
                <w:sz w:val="26"/>
                <w:szCs w:val="26"/>
                <w:lang w:eastAsia="ru-RU"/>
              </w:rPr>
            </w:pPr>
          </w:p>
        </w:tc>
        <w:tc>
          <w:tcPr>
            <w:tcW w:w="993" w:type="dxa"/>
            <w:shd w:val="clear" w:color="auto" w:fill="auto"/>
          </w:tcPr>
          <w:p w:rsidR="00CB34A7" w:rsidRPr="00D0204B" w:rsidRDefault="00CB34A7" w:rsidP="00CD3D96">
            <w:pPr>
              <w:jc w:val="both"/>
              <w:rPr>
                <w:rFonts w:ascii="Times New Roman" w:hAnsi="Times New Roman" w:cs="Times New Roman"/>
                <w:sz w:val="26"/>
                <w:szCs w:val="26"/>
                <w:lang w:eastAsia="ru-RU"/>
              </w:rPr>
            </w:pPr>
            <w:r w:rsidRPr="00D0204B">
              <w:rPr>
                <w:rFonts w:ascii="Times New Roman" w:hAnsi="Times New Roman" w:cs="Times New Roman"/>
                <w:sz w:val="26"/>
                <w:szCs w:val="26"/>
                <w:lang w:eastAsia="ru-RU"/>
              </w:rPr>
              <w:t>СК-8</w:t>
            </w:r>
          </w:p>
        </w:tc>
        <w:tc>
          <w:tcPr>
            <w:tcW w:w="5777" w:type="dxa"/>
            <w:shd w:val="clear" w:color="auto" w:fill="auto"/>
          </w:tcPr>
          <w:p w:rsidR="00CB34A7" w:rsidRPr="00D0204B" w:rsidRDefault="00CB34A7" w:rsidP="00CD3D96">
            <w:pPr>
              <w:jc w:val="both"/>
              <w:rPr>
                <w:rFonts w:ascii="Times New Roman" w:hAnsi="Times New Roman" w:cs="Times New Roman"/>
                <w:sz w:val="26"/>
                <w:szCs w:val="26"/>
                <w:lang w:val="ru-RU" w:eastAsia="ru-RU"/>
              </w:rPr>
            </w:pPr>
            <w:r w:rsidRPr="00D0204B">
              <w:rPr>
                <w:rFonts w:ascii="Times New Roman" w:eastAsia="Calibri" w:hAnsi="Times New Roman" w:cs="Times New Roman"/>
                <w:sz w:val="26"/>
                <w:szCs w:val="26"/>
              </w:rPr>
              <w:t>Здатність ефективно забезпечувати публічну безпеку та порядок.</w:t>
            </w:r>
          </w:p>
        </w:tc>
      </w:tr>
      <w:tr w:rsidR="00CB34A7" w:rsidRPr="00D0204B" w:rsidTr="00CD3D96">
        <w:tblPrEx>
          <w:tblLook w:val="04A0"/>
        </w:tblPrEx>
        <w:trPr>
          <w:trHeight w:val="286"/>
        </w:trPr>
        <w:tc>
          <w:tcPr>
            <w:tcW w:w="2801" w:type="dxa"/>
            <w:vMerge/>
            <w:shd w:val="clear" w:color="auto" w:fill="auto"/>
          </w:tcPr>
          <w:p w:rsidR="00CB34A7" w:rsidRPr="00D0204B" w:rsidRDefault="00CB34A7" w:rsidP="00CD3D96">
            <w:pPr>
              <w:jc w:val="both"/>
              <w:rPr>
                <w:rFonts w:ascii="Times New Roman" w:hAnsi="Times New Roman" w:cs="Times New Roman"/>
                <w:b/>
                <w:sz w:val="26"/>
                <w:szCs w:val="26"/>
                <w:lang w:eastAsia="ru-RU"/>
              </w:rPr>
            </w:pPr>
          </w:p>
        </w:tc>
        <w:tc>
          <w:tcPr>
            <w:tcW w:w="993" w:type="dxa"/>
            <w:shd w:val="clear" w:color="auto" w:fill="auto"/>
          </w:tcPr>
          <w:p w:rsidR="00CB34A7" w:rsidRPr="00D0204B" w:rsidRDefault="00CB34A7" w:rsidP="00CD3D96">
            <w:pPr>
              <w:jc w:val="both"/>
              <w:rPr>
                <w:rFonts w:ascii="Times New Roman" w:hAnsi="Times New Roman" w:cs="Times New Roman"/>
                <w:sz w:val="26"/>
                <w:szCs w:val="26"/>
                <w:lang w:eastAsia="ru-RU"/>
              </w:rPr>
            </w:pPr>
            <w:r w:rsidRPr="00D0204B">
              <w:rPr>
                <w:rFonts w:ascii="Times New Roman" w:hAnsi="Times New Roman" w:cs="Times New Roman"/>
                <w:sz w:val="26"/>
                <w:szCs w:val="26"/>
                <w:lang w:eastAsia="ru-RU"/>
              </w:rPr>
              <w:t>СК-9</w:t>
            </w:r>
          </w:p>
        </w:tc>
        <w:tc>
          <w:tcPr>
            <w:tcW w:w="5777" w:type="dxa"/>
            <w:shd w:val="clear" w:color="auto" w:fill="auto"/>
          </w:tcPr>
          <w:p w:rsidR="00CB34A7" w:rsidRPr="00D0204B" w:rsidRDefault="00CB34A7" w:rsidP="00CB34A7">
            <w:pPr>
              <w:rPr>
                <w:rFonts w:ascii="Times New Roman" w:eastAsia="Calibri" w:hAnsi="Times New Roman" w:cs="Times New Roman"/>
                <w:sz w:val="26"/>
                <w:szCs w:val="26"/>
              </w:rPr>
            </w:pPr>
            <w:r w:rsidRPr="00D0204B">
              <w:rPr>
                <w:rFonts w:ascii="Times New Roman" w:eastAsia="Calibri" w:hAnsi="Times New Roman" w:cs="Times New Roman"/>
                <w:sz w:val="26"/>
                <w:szCs w:val="26"/>
              </w:rPr>
              <w:t xml:space="preserve">Здатність ефективно застосовувати сучасні техніку і технології захисту людини,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 </w:t>
            </w:r>
          </w:p>
        </w:tc>
      </w:tr>
      <w:tr w:rsidR="00CB34A7" w:rsidRPr="00D0204B" w:rsidTr="00CD3D96">
        <w:tblPrEx>
          <w:tblLook w:val="04A0"/>
        </w:tblPrEx>
        <w:trPr>
          <w:trHeight w:val="326"/>
        </w:trPr>
        <w:tc>
          <w:tcPr>
            <w:tcW w:w="2801" w:type="dxa"/>
            <w:vMerge/>
            <w:shd w:val="clear" w:color="auto" w:fill="auto"/>
          </w:tcPr>
          <w:p w:rsidR="00CB34A7" w:rsidRPr="00D0204B" w:rsidRDefault="00CB34A7" w:rsidP="00CD3D96">
            <w:pPr>
              <w:jc w:val="both"/>
              <w:rPr>
                <w:rFonts w:ascii="Times New Roman" w:hAnsi="Times New Roman" w:cs="Times New Roman"/>
                <w:b/>
                <w:sz w:val="26"/>
                <w:szCs w:val="26"/>
                <w:lang w:eastAsia="ru-RU"/>
              </w:rPr>
            </w:pPr>
          </w:p>
        </w:tc>
        <w:tc>
          <w:tcPr>
            <w:tcW w:w="993" w:type="dxa"/>
            <w:shd w:val="clear" w:color="auto" w:fill="auto"/>
          </w:tcPr>
          <w:p w:rsidR="00CB34A7" w:rsidRPr="00D0204B" w:rsidRDefault="00CB34A7" w:rsidP="00CD3D96">
            <w:pPr>
              <w:jc w:val="both"/>
              <w:rPr>
                <w:rFonts w:ascii="Times New Roman" w:hAnsi="Times New Roman" w:cs="Times New Roman"/>
                <w:sz w:val="26"/>
                <w:szCs w:val="26"/>
                <w:lang w:val="ru-RU" w:eastAsia="ru-RU"/>
              </w:rPr>
            </w:pPr>
            <w:r w:rsidRPr="00D0204B">
              <w:rPr>
                <w:rFonts w:ascii="Times New Roman" w:hAnsi="Times New Roman" w:cs="Times New Roman"/>
                <w:sz w:val="26"/>
                <w:szCs w:val="26"/>
                <w:lang w:val="ru-RU" w:eastAsia="ru-RU"/>
              </w:rPr>
              <w:t>СК-11</w:t>
            </w:r>
          </w:p>
        </w:tc>
        <w:tc>
          <w:tcPr>
            <w:tcW w:w="5777" w:type="dxa"/>
            <w:shd w:val="clear" w:color="auto" w:fill="auto"/>
          </w:tcPr>
          <w:p w:rsidR="00CB34A7" w:rsidRPr="00D0204B" w:rsidRDefault="00CB34A7" w:rsidP="00CB34A7">
            <w:pPr>
              <w:rPr>
                <w:rFonts w:ascii="Times New Roman" w:eastAsia="Calibri" w:hAnsi="Times New Roman" w:cs="Times New Roman"/>
                <w:sz w:val="26"/>
                <w:szCs w:val="26"/>
              </w:rPr>
            </w:pPr>
            <w:r w:rsidRPr="00D0204B">
              <w:rPr>
                <w:rFonts w:ascii="Times New Roman" w:eastAsia="Calibri" w:hAnsi="Times New Roman" w:cs="Times New Roman"/>
                <w:sz w:val="26"/>
                <w:szCs w:val="26"/>
              </w:rPr>
              <w:t xml:space="preserve">Здатність до аналізу та оцінки ризиків що впливають на вчинення адміністративних правопорушень та кримінальних злочинів (проступків). </w:t>
            </w:r>
          </w:p>
        </w:tc>
      </w:tr>
      <w:tr w:rsidR="00CB34A7" w:rsidRPr="00D0204B" w:rsidTr="00CD3D96">
        <w:tblPrEx>
          <w:tblLook w:val="04A0"/>
        </w:tblPrEx>
        <w:trPr>
          <w:trHeight w:val="326"/>
        </w:trPr>
        <w:tc>
          <w:tcPr>
            <w:tcW w:w="2801" w:type="dxa"/>
            <w:vMerge/>
            <w:shd w:val="clear" w:color="auto" w:fill="auto"/>
          </w:tcPr>
          <w:p w:rsidR="00CB34A7" w:rsidRPr="00D0204B" w:rsidRDefault="00CB34A7" w:rsidP="00CD3D96">
            <w:pPr>
              <w:jc w:val="both"/>
              <w:rPr>
                <w:rFonts w:ascii="Times New Roman" w:hAnsi="Times New Roman" w:cs="Times New Roman"/>
                <w:b/>
                <w:sz w:val="26"/>
                <w:szCs w:val="26"/>
                <w:lang w:eastAsia="ru-RU"/>
              </w:rPr>
            </w:pPr>
          </w:p>
        </w:tc>
        <w:tc>
          <w:tcPr>
            <w:tcW w:w="993" w:type="dxa"/>
            <w:shd w:val="clear" w:color="auto" w:fill="auto"/>
          </w:tcPr>
          <w:p w:rsidR="00CB34A7" w:rsidRPr="00D0204B" w:rsidRDefault="00CB34A7" w:rsidP="00CD3D96">
            <w:pPr>
              <w:jc w:val="both"/>
              <w:rPr>
                <w:rFonts w:ascii="Times New Roman" w:hAnsi="Times New Roman" w:cs="Times New Roman"/>
                <w:sz w:val="26"/>
                <w:szCs w:val="26"/>
                <w:lang w:val="ru-RU" w:eastAsia="ru-RU"/>
              </w:rPr>
            </w:pPr>
            <w:r w:rsidRPr="00D0204B">
              <w:rPr>
                <w:rFonts w:ascii="Times New Roman" w:hAnsi="Times New Roman" w:cs="Times New Roman"/>
                <w:sz w:val="26"/>
                <w:szCs w:val="26"/>
                <w:lang w:val="ru-RU" w:eastAsia="ru-RU"/>
              </w:rPr>
              <w:t>СК-12</w:t>
            </w:r>
          </w:p>
        </w:tc>
        <w:tc>
          <w:tcPr>
            <w:tcW w:w="5777" w:type="dxa"/>
            <w:shd w:val="clear" w:color="auto" w:fill="auto"/>
          </w:tcPr>
          <w:p w:rsidR="00CB34A7" w:rsidRPr="00D0204B" w:rsidRDefault="00CB34A7" w:rsidP="00CB34A7">
            <w:pPr>
              <w:rPr>
                <w:rFonts w:ascii="Times New Roman" w:eastAsia="Calibri" w:hAnsi="Times New Roman" w:cs="Times New Roman"/>
                <w:sz w:val="26"/>
                <w:szCs w:val="26"/>
              </w:rPr>
            </w:pPr>
            <w:r w:rsidRPr="00D0204B">
              <w:rPr>
                <w:rFonts w:ascii="Times New Roman" w:eastAsia="Calibri" w:hAnsi="Times New Roman" w:cs="Times New Roman"/>
                <w:sz w:val="26"/>
                <w:szCs w:val="26"/>
              </w:rPr>
              <w:t xml:space="preserve">Здатність систематизувати закономірності злочинності, визначати особу злочинця, причини </w:t>
            </w:r>
            <w:r w:rsidRPr="00D0204B">
              <w:rPr>
                <w:rFonts w:ascii="Times New Roman" w:eastAsia="Calibri" w:hAnsi="Times New Roman" w:cs="Times New Roman"/>
                <w:sz w:val="26"/>
                <w:szCs w:val="26"/>
              </w:rPr>
              <w:lastRenderedPageBreak/>
              <w:t xml:space="preserve">і умови злочинності та її окремих видів, реалізовувати напрями і заходи її запобігання. </w:t>
            </w:r>
          </w:p>
        </w:tc>
      </w:tr>
      <w:tr w:rsidR="00D74039" w:rsidRPr="00D0204B" w:rsidTr="00CD3D96">
        <w:tblPrEx>
          <w:tblLook w:val="04A0"/>
        </w:tblPrEx>
        <w:trPr>
          <w:trHeight w:val="326"/>
        </w:trPr>
        <w:tc>
          <w:tcPr>
            <w:tcW w:w="2801" w:type="dxa"/>
            <w:vMerge/>
            <w:shd w:val="clear" w:color="auto" w:fill="auto"/>
          </w:tcPr>
          <w:p w:rsidR="00D74039" w:rsidRPr="00D0204B" w:rsidRDefault="00D74039" w:rsidP="00CD3D96">
            <w:pPr>
              <w:jc w:val="both"/>
              <w:rPr>
                <w:rFonts w:ascii="Times New Roman" w:hAnsi="Times New Roman" w:cs="Times New Roman"/>
                <w:b/>
                <w:sz w:val="26"/>
                <w:szCs w:val="26"/>
                <w:lang w:eastAsia="ru-RU"/>
              </w:rPr>
            </w:pPr>
          </w:p>
        </w:tc>
        <w:tc>
          <w:tcPr>
            <w:tcW w:w="993" w:type="dxa"/>
            <w:shd w:val="clear" w:color="auto" w:fill="auto"/>
          </w:tcPr>
          <w:p w:rsidR="00D74039" w:rsidRPr="00D0204B" w:rsidRDefault="000A5B39" w:rsidP="00CD3D96">
            <w:pPr>
              <w:jc w:val="both"/>
              <w:rPr>
                <w:rFonts w:ascii="Times New Roman" w:hAnsi="Times New Roman" w:cs="Times New Roman"/>
                <w:sz w:val="26"/>
                <w:szCs w:val="26"/>
                <w:lang w:val="ru-RU" w:eastAsia="ru-RU"/>
              </w:rPr>
            </w:pPr>
            <w:r>
              <w:rPr>
                <w:rFonts w:ascii="Times New Roman" w:hAnsi="Times New Roman" w:cs="Times New Roman"/>
                <w:sz w:val="26"/>
                <w:szCs w:val="26"/>
                <w:lang w:val="ru-RU" w:eastAsia="ru-RU"/>
              </w:rPr>
              <w:t>СК-13</w:t>
            </w:r>
          </w:p>
        </w:tc>
        <w:tc>
          <w:tcPr>
            <w:tcW w:w="5777" w:type="dxa"/>
            <w:shd w:val="clear" w:color="auto" w:fill="auto"/>
          </w:tcPr>
          <w:p w:rsidR="00D74039" w:rsidRPr="00D0204B" w:rsidRDefault="000A5B39" w:rsidP="000A5B39">
            <w:pPr>
              <w:rPr>
                <w:rFonts w:ascii="Times New Roman" w:eastAsia="Calibri" w:hAnsi="Times New Roman" w:cs="Times New Roman"/>
                <w:sz w:val="26"/>
                <w:szCs w:val="26"/>
              </w:rPr>
            </w:pPr>
            <w:r w:rsidRPr="000A5B39">
              <w:rPr>
                <w:rFonts w:ascii="Times New Roman" w:eastAsia="Calibri" w:hAnsi="Times New Roman" w:cs="Times New Roman"/>
                <w:sz w:val="26"/>
                <w:szCs w:val="26"/>
              </w:rPr>
              <w:t>Здатність до критичного</w:t>
            </w:r>
            <w:r>
              <w:rPr>
                <w:rFonts w:ascii="Times New Roman" w:eastAsia="Calibri" w:hAnsi="Times New Roman" w:cs="Times New Roman"/>
                <w:sz w:val="26"/>
                <w:szCs w:val="26"/>
              </w:rPr>
              <w:t xml:space="preserve"> та системного аналізу правових </w:t>
            </w:r>
            <w:r w:rsidRPr="000A5B39">
              <w:rPr>
                <w:rFonts w:ascii="Times New Roman" w:eastAsia="Calibri" w:hAnsi="Times New Roman" w:cs="Times New Roman"/>
                <w:sz w:val="26"/>
                <w:szCs w:val="26"/>
              </w:rPr>
              <w:t>явищ.</w:t>
            </w:r>
          </w:p>
        </w:tc>
      </w:tr>
      <w:tr w:rsidR="00CB34A7" w:rsidRPr="00D0204B" w:rsidTr="00CD3D96">
        <w:tblPrEx>
          <w:tblLook w:val="04A0"/>
        </w:tblPrEx>
        <w:trPr>
          <w:trHeight w:val="326"/>
        </w:trPr>
        <w:tc>
          <w:tcPr>
            <w:tcW w:w="2801" w:type="dxa"/>
            <w:vMerge/>
            <w:shd w:val="clear" w:color="auto" w:fill="auto"/>
          </w:tcPr>
          <w:p w:rsidR="00CB34A7" w:rsidRPr="00D0204B" w:rsidRDefault="00CB34A7" w:rsidP="00CD3D96">
            <w:pPr>
              <w:jc w:val="both"/>
              <w:rPr>
                <w:rFonts w:ascii="Times New Roman" w:hAnsi="Times New Roman" w:cs="Times New Roman"/>
                <w:b/>
                <w:sz w:val="26"/>
                <w:szCs w:val="26"/>
                <w:lang w:eastAsia="ru-RU"/>
              </w:rPr>
            </w:pPr>
          </w:p>
        </w:tc>
        <w:tc>
          <w:tcPr>
            <w:tcW w:w="993" w:type="dxa"/>
            <w:shd w:val="clear" w:color="auto" w:fill="auto"/>
          </w:tcPr>
          <w:p w:rsidR="00CB34A7" w:rsidRPr="00D0204B" w:rsidRDefault="00CB34A7" w:rsidP="00CD3D96">
            <w:pPr>
              <w:jc w:val="both"/>
              <w:rPr>
                <w:rFonts w:ascii="Times New Roman" w:hAnsi="Times New Roman" w:cs="Times New Roman"/>
                <w:sz w:val="26"/>
                <w:szCs w:val="26"/>
                <w:lang w:val="ru-RU" w:eastAsia="ru-RU"/>
              </w:rPr>
            </w:pPr>
            <w:r w:rsidRPr="00D0204B">
              <w:rPr>
                <w:rFonts w:ascii="Times New Roman" w:hAnsi="Times New Roman" w:cs="Times New Roman"/>
                <w:sz w:val="26"/>
                <w:szCs w:val="26"/>
                <w:lang w:val="ru-RU" w:eastAsia="ru-RU"/>
              </w:rPr>
              <w:t>СК-14</w:t>
            </w:r>
          </w:p>
        </w:tc>
        <w:tc>
          <w:tcPr>
            <w:tcW w:w="5777" w:type="dxa"/>
            <w:shd w:val="clear" w:color="auto" w:fill="auto"/>
          </w:tcPr>
          <w:p w:rsidR="00CB34A7" w:rsidRPr="00D0204B" w:rsidRDefault="00CB34A7" w:rsidP="00CD3D96">
            <w:pPr>
              <w:jc w:val="both"/>
              <w:rPr>
                <w:rFonts w:ascii="Times New Roman" w:hAnsi="Times New Roman" w:cs="Times New Roman"/>
                <w:sz w:val="26"/>
                <w:szCs w:val="26"/>
                <w:lang w:eastAsia="ru-RU"/>
              </w:rPr>
            </w:pPr>
            <w:r w:rsidRPr="00D0204B">
              <w:rPr>
                <w:rFonts w:ascii="Times New Roman" w:eastAsia="Calibri" w:hAnsi="Times New Roman" w:cs="Times New Roman"/>
                <w:sz w:val="26"/>
                <w:szCs w:val="26"/>
              </w:rPr>
              <w:t>Здатність до використання технічних приладів та спеціальних засобів, інформаційно-пошукових систем та баз даних.</w:t>
            </w:r>
          </w:p>
        </w:tc>
      </w:tr>
      <w:tr w:rsidR="00D74039" w:rsidRPr="00D0204B" w:rsidTr="00CD3D96">
        <w:tblPrEx>
          <w:tblLook w:val="04A0"/>
        </w:tblPrEx>
        <w:trPr>
          <w:trHeight w:val="326"/>
        </w:trPr>
        <w:tc>
          <w:tcPr>
            <w:tcW w:w="2801" w:type="dxa"/>
            <w:vMerge/>
            <w:shd w:val="clear" w:color="auto" w:fill="auto"/>
          </w:tcPr>
          <w:p w:rsidR="00D74039" w:rsidRPr="00D0204B" w:rsidRDefault="00D74039" w:rsidP="00CD3D96">
            <w:pPr>
              <w:jc w:val="both"/>
              <w:rPr>
                <w:rFonts w:ascii="Times New Roman" w:hAnsi="Times New Roman" w:cs="Times New Roman"/>
                <w:b/>
                <w:sz w:val="26"/>
                <w:szCs w:val="26"/>
                <w:lang w:eastAsia="ru-RU"/>
              </w:rPr>
            </w:pPr>
          </w:p>
        </w:tc>
        <w:tc>
          <w:tcPr>
            <w:tcW w:w="993" w:type="dxa"/>
            <w:shd w:val="clear" w:color="auto" w:fill="auto"/>
          </w:tcPr>
          <w:p w:rsidR="00D74039" w:rsidRPr="00D0204B" w:rsidRDefault="000A5B39" w:rsidP="00CD3D96">
            <w:pPr>
              <w:jc w:val="both"/>
              <w:rPr>
                <w:rFonts w:ascii="Times New Roman" w:hAnsi="Times New Roman" w:cs="Times New Roman"/>
                <w:sz w:val="26"/>
                <w:szCs w:val="26"/>
                <w:lang w:val="ru-RU" w:eastAsia="ru-RU"/>
              </w:rPr>
            </w:pPr>
            <w:r>
              <w:rPr>
                <w:rFonts w:ascii="Times New Roman" w:hAnsi="Times New Roman" w:cs="Times New Roman"/>
                <w:sz w:val="26"/>
                <w:szCs w:val="26"/>
                <w:lang w:val="ru-RU" w:eastAsia="ru-RU"/>
              </w:rPr>
              <w:t>СК-15</w:t>
            </w:r>
          </w:p>
        </w:tc>
        <w:tc>
          <w:tcPr>
            <w:tcW w:w="5777" w:type="dxa"/>
            <w:shd w:val="clear" w:color="auto" w:fill="auto"/>
          </w:tcPr>
          <w:p w:rsidR="00D74039" w:rsidRPr="00D0204B" w:rsidRDefault="000A5B39" w:rsidP="000A5B39">
            <w:pPr>
              <w:jc w:val="both"/>
              <w:rPr>
                <w:rFonts w:ascii="Times New Roman" w:eastAsia="Calibri" w:hAnsi="Times New Roman" w:cs="Times New Roman"/>
                <w:sz w:val="26"/>
                <w:szCs w:val="26"/>
              </w:rPr>
            </w:pPr>
            <w:r w:rsidRPr="000A5B39">
              <w:rPr>
                <w:rFonts w:ascii="Times New Roman" w:eastAsia="Calibri" w:hAnsi="Times New Roman" w:cs="Times New Roman"/>
                <w:sz w:val="26"/>
                <w:szCs w:val="26"/>
              </w:rPr>
              <w:t>Здатність до самост</w:t>
            </w:r>
            <w:r>
              <w:rPr>
                <w:rFonts w:ascii="Times New Roman" w:eastAsia="Calibri" w:hAnsi="Times New Roman" w:cs="Times New Roman"/>
                <w:sz w:val="26"/>
                <w:szCs w:val="26"/>
              </w:rPr>
              <w:t>ійної підготовки проектів актів</w:t>
            </w:r>
            <w:r w:rsidR="00E31C2D">
              <w:rPr>
                <w:rFonts w:ascii="Times New Roman" w:eastAsia="Calibri" w:hAnsi="Times New Roman" w:cs="Times New Roman"/>
                <w:sz w:val="26"/>
                <w:szCs w:val="26"/>
              </w:rPr>
              <w:t xml:space="preserve"> </w:t>
            </w:r>
            <w:r w:rsidRPr="000A5B39">
              <w:rPr>
                <w:rFonts w:ascii="Times New Roman" w:eastAsia="Calibri" w:hAnsi="Times New Roman" w:cs="Times New Roman"/>
                <w:sz w:val="26"/>
                <w:szCs w:val="26"/>
              </w:rPr>
              <w:t>правозастосування.</w:t>
            </w:r>
          </w:p>
        </w:tc>
      </w:tr>
      <w:tr w:rsidR="00561EC2" w:rsidRPr="00D0204B" w:rsidTr="00CD3D96">
        <w:tblPrEx>
          <w:tblLook w:val="04A0"/>
        </w:tblPrEx>
        <w:trPr>
          <w:trHeight w:val="271"/>
        </w:trPr>
        <w:tc>
          <w:tcPr>
            <w:tcW w:w="2801" w:type="dxa"/>
            <w:vMerge/>
            <w:shd w:val="clear" w:color="auto" w:fill="auto"/>
          </w:tcPr>
          <w:p w:rsidR="00561EC2" w:rsidRPr="00D0204B" w:rsidRDefault="00561EC2" w:rsidP="00CD3D96">
            <w:pPr>
              <w:jc w:val="both"/>
              <w:rPr>
                <w:rFonts w:ascii="Times New Roman" w:hAnsi="Times New Roman" w:cs="Times New Roman"/>
                <w:b/>
                <w:sz w:val="26"/>
                <w:szCs w:val="26"/>
                <w:lang w:eastAsia="ru-RU"/>
              </w:rPr>
            </w:pPr>
          </w:p>
        </w:tc>
        <w:tc>
          <w:tcPr>
            <w:tcW w:w="993" w:type="dxa"/>
            <w:shd w:val="clear" w:color="auto" w:fill="auto"/>
          </w:tcPr>
          <w:p w:rsidR="00561EC2" w:rsidRPr="00D0204B" w:rsidRDefault="00CB34A7" w:rsidP="00CD3D96">
            <w:pPr>
              <w:jc w:val="both"/>
              <w:rPr>
                <w:rFonts w:ascii="Times New Roman" w:hAnsi="Times New Roman" w:cs="Times New Roman"/>
                <w:sz w:val="26"/>
                <w:szCs w:val="26"/>
                <w:lang w:eastAsia="ru-RU"/>
              </w:rPr>
            </w:pPr>
            <w:r w:rsidRPr="00D0204B">
              <w:rPr>
                <w:rFonts w:ascii="Times New Roman" w:hAnsi="Times New Roman" w:cs="Times New Roman"/>
                <w:sz w:val="26"/>
                <w:szCs w:val="26"/>
                <w:lang w:eastAsia="ru-RU"/>
              </w:rPr>
              <w:t>СК-</w:t>
            </w:r>
            <w:r w:rsidR="000A5B39">
              <w:rPr>
                <w:rFonts w:ascii="Times New Roman" w:hAnsi="Times New Roman" w:cs="Times New Roman"/>
                <w:sz w:val="26"/>
                <w:szCs w:val="26"/>
                <w:lang w:eastAsia="ru-RU"/>
              </w:rPr>
              <w:t>16</w:t>
            </w:r>
          </w:p>
        </w:tc>
        <w:tc>
          <w:tcPr>
            <w:tcW w:w="5777" w:type="dxa"/>
            <w:shd w:val="clear" w:color="auto" w:fill="auto"/>
          </w:tcPr>
          <w:p w:rsidR="00561EC2" w:rsidRPr="00D0204B" w:rsidRDefault="00E31C2D" w:rsidP="00E31C2D">
            <w:pPr>
              <w:jc w:val="both"/>
              <w:rPr>
                <w:rFonts w:ascii="Times New Roman" w:hAnsi="Times New Roman" w:cs="Times New Roman"/>
                <w:sz w:val="26"/>
                <w:szCs w:val="26"/>
                <w:lang w:eastAsia="ru-RU"/>
              </w:rPr>
            </w:pPr>
            <w:r w:rsidRPr="00E31C2D">
              <w:rPr>
                <w:rFonts w:ascii="Times New Roman" w:hAnsi="Times New Roman" w:cs="Times New Roman"/>
                <w:sz w:val="26"/>
                <w:szCs w:val="26"/>
                <w:lang w:eastAsia="ru-RU"/>
              </w:rPr>
              <w:t>Здатність до логічного, кри</w:t>
            </w:r>
            <w:r>
              <w:rPr>
                <w:rFonts w:ascii="Times New Roman" w:hAnsi="Times New Roman" w:cs="Times New Roman"/>
                <w:sz w:val="26"/>
                <w:szCs w:val="26"/>
                <w:lang w:eastAsia="ru-RU"/>
              </w:rPr>
              <w:t xml:space="preserve">тичного і системного аналізу </w:t>
            </w:r>
            <w:r w:rsidRPr="00E31C2D">
              <w:rPr>
                <w:rFonts w:ascii="Times New Roman" w:hAnsi="Times New Roman" w:cs="Times New Roman"/>
                <w:sz w:val="26"/>
                <w:szCs w:val="26"/>
                <w:lang w:eastAsia="ru-RU"/>
              </w:rPr>
              <w:t>документів, розуміння їх правового характеру і значення.</w:t>
            </w:r>
          </w:p>
        </w:tc>
      </w:tr>
    </w:tbl>
    <w:p w:rsidR="00E14C1A" w:rsidRPr="00892F42" w:rsidRDefault="00E14C1A" w:rsidP="00E14C1A">
      <w:pPr>
        <w:widowControl w:val="0"/>
        <w:shd w:val="clear" w:color="auto" w:fill="FFFFFF"/>
        <w:tabs>
          <w:tab w:val="left" w:pos="2953"/>
        </w:tabs>
        <w:autoSpaceDE w:val="0"/>
        <w:autoSpaceDN w:val="0"/>
        <w:adjustRightInd w:val="0"/>
        <w:spacing w:after="0" w:line="240" w:lineRule="auto"/>
        <w:jc w:val="both"/>
        <w:rPr>
          <w:rFonts w:ascii="Times New Roman" w:hAnsi="Times New Roman"/>
          <w:sz w:val="28"/>
          <w:szCs w:val="28"/>
          <w:lang w:eastAsia="ru-RU"/>
        </w:rPr>
      </w:pPr>
    </w:p>
    <w:p w:rsidR="00E14C1A" w:rsidRPr="00892F42" w:rsidRDefault="00E14C1A" w:rsidP="00E14C1A">
      <w:pPr>
        <w:widowControl w:val="0"/>
        <w:tabs>
          <w:tab w:val="left" w:pos="1970"/>
          <w:tab w:val="center" w:pos="4857"/>
        </w:tabs>
        <w:autoSpaceDE w:val="0"/>
        <w:autoSpaceDN w:val="0"/>
        <w:adjustRightInd w:val="0"/>
        <w:spacing w:after="0" w:line="240" w:lineRule="auto"/>
        <w:ind w:left="360"/>
        <w:rPr>
          <w:rFonts w:ascii="Times New Roman" w:hAnsi="Times New Roman"/>
          <w:b/>
          <w:sz w:val="28"/>
          <w:szCs w:val="28"/>
          <w:lang w:eastAsia="ru-RU"/>
        </w:rPr>
      </w:pPr>
      <w:r>
        <w:rPr>
          <w:rFonts w:ascii="Times New Roman" w:hAnsi="Times New Roman"/>
          <w:b/>
          <w:sz w:val="28"/>
          <w:szCs w:val="28"/>
          <w:lang w:eastAsia="ru-RU"/>
        </w:rPr>
        <w:tab/>
      </w:r>
      <w:r>
        <w:rPr>
          <w:rFonts w:ascii="Times New Roman" w:hAnsi="Times New Roman"/>
          <w:b/>
          <w:sz w:val="28"/>
          <w:szCs w:val="28"/>
          <w:lang w:eastAsia="ru-RU"/>
        </w:rPr>
        <w:tab/>
      </w:r>
      <w:r w:rsidRPr="00892F42">
        <w:rPr>
          <w:rFonts w:ascii="Times New Roman" w:hAnsi="Times New Roman"/>
          <w:b/>
          <w:sz w:val="28"/>
          <w:szCs w:val="28"/>
          <w:lang w:eastAsia="ru-RU"/>
        </w:rPr>
        <w:t>3. Програма навчальної дисципліни</w:t>
      </w:r>
    </w:p>
    <w:p w:rsidR="00E14C1A" w:rsidRPr="00892F42" w:rsidRDefault="00E14C1A" w:rsidP="00E14C1A">
      <w:pPr>
        <w:widowControl w:val="0"/>
        <w:autoSpaceDE w:val="0"/>
        <w:autoSpaceDN w:val="0"/>
        <w:adjustRightInd w:val="0"/>
        <w:spacing w:after="0" w:line="240" w:lineRule="auto"/>
        <w:ind w:left="360"/>
        <w:jc w:val="center"/>
        <w:rPr>
          <w:rFonts w:ascii="Times New Roman" w:hAnsi="Times New Roman"/>
          <w:b/>
          <w:sz w:val="28"/>
          <w:szCs w:val="28"/>
          <w:lang w:eastAsia="ru-RU"/>
        </w:rPr>
      </w:pPr>
    </w:p>
    <w:p w:rsidR="00270D54" w:rsidRPr="00F97572" w:rsidRDefault="00270D54" w:rsidP="00270D54">
      <w:pPr>
        <w:spacing w:after="0" w:line="240" w:lineRule="auto"/>
        <w:ind w:firstLine="567"/>
        <w:rPr>
          <w:rFonts w:ascii="Times New Roman" w:eastAsia="Times New Roman" w:hAnsi="Times New Roman" w:cs="Times New Roman"/>
          <w:b/>
          <w:sz w:val="26"/>
          <w:szCs w:val="26"/>
          <w:lang w:eastAsia="ru-RU"/>
        </w:rPr>
      </w:pPr>
      <w:r w:rsidRPr="00F97572">
        <w:rPr>
          <w:rFonts w:ascii="Times New Roman" w:eastAsia="Times New Roman" w:hAnsi="Times New Roman" w:cs="Times New Roman"/>
          <w:b/>
          <w:sz w:val="26"/>
          <w:szCs w:val="26"/>
          <w:lang w:eastAsia="ru-RU"/>
        </w:rPr>
        <w:t>ТЕМА 1. «</w:t>
      </w:r>
      <w:r w:rsidR="00E31C2D" w:rsidRPr="00F97572">
        <w:rPr>
          <w:rFonts w:ascii="Times New Roman" w:hAnsi="Times New Roman" w:cs="Times New Roman"/>
          <w:b/>
          <w:sz w:val="26"/>
          <w:szCs w:val="26"/>
        </w:rPr>
        <w:t>Предмет та метод податкового права</w:t>
      </w:r>
      <w:r w:rsidRPr="00F97572">
        <w:rPr>
          <w:rFonts w:ascii="Times New Roman" w:eastAsia="Times New Roman" w:hAnsi="Times New Roman" w:cs="Times New Roman"/>
          <w:b/>
          <w:sz w:val="26"/>
          <w:szCs w:val="26"/>
          <w:lang w:eastAsia="ru-RU"/>
        </w:rPr>
        <w:t>»</w:t>
      </w:r>
    </w:p>
    <w:p w:rsidR="00270D54" w:rsidRPr="00F97572" w:rsidRDefault="00270D54" w:rsidP="00270D5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97572">
        <w:rPr>
          <w:rFonts w:ascii="Times New Roman" w:eastAsia="Times New Roman" w:hAnsi="Times New Roman" w:cs="Times New Roman"/>
          <w:sz w:val="26"/>
          <w:szCs w:val="26"/>
          <w:lang w:eastAsia="ru-RU"/>
        </w:rPr>
        <w:t xml:space="preserve">Поняття податкового права та його місце в системі права України. </w:t>
      </w:r>
    </w:p>
    <w:p w:rsidR="00270D54" w:rsidRPr="00F97572" w:rsidRDefault="00270D54" w:rsidP="00270D5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97572">
        <w:rPr>
          <w:rFonts w:ascii="Times New Roman" w:eastAsia="Times New Roman" w:hAnsi="Times New Roman" w:cs="Times New Roman"/>
          <w:sz w:val="26"/>
          <w:szCs w:val="26"/>
          <w:lang w:eastAsia="ru-RU"/>
        </w:rPr>
        <w:t xml:space="preserve">Поняття та ознаки податку. Визначення поняття зборів та інших обов’язкових платежів, їх ознаки. Відмінні та спільні риси податків, зборів та обов’язкових платежів. </w:t>
      </w:r>
    </w:p>
    <w:p w:rsidR="00270D54" w:rsidRPr="00F97572" w:rsidRDefault="00270D54" w:rsidP="00270D5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97572">
        <w:rPr>
          <w:rFonts w:ascii="Times New Roman" w:eastAsia="Times New Roman" w:hAnsi="Times New Roman" w:cs="Times New Roman"/>
          <w:sz w:val="26"/>
          <w:szCs w:val="26"/>
          <w:lang w:eastAsia="ru-RU"/>
        </w:rPr>
        <w:t>Податкова система України. Класифікація податків: загальнодержавні та місцеві податки та збори; прямі та непрямі податки; податки з фізичних та юридичних осіб. Повноваження держави по встановленню та скасуванню податків, зборів та інших обов’язкових платежів.</w:t>
      </w:r>
    </w:p>
    <w:p w:rsidR="00270D54" w:rsidRPr="00F97572" w:rsidRDefault="00270D54" w:rsidP="00270D5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97572">
        <w:rPr>
          <w:rFonts w:ascii="Times New Roman" w:eastAsia="Times New Roman" w:hAnsi="Times New Roman" w:cs="Times New Roman"/>
          <w:sz w:val="26"/>
          <w:szCs w:val="26"/>
          <w:lang w:eastAsia="ru-RU"/>
        </w:rPr>
        <w:t xml:space="preserve">Предмет податкового права. Метод та принципи податкового права. Система податкового права. Джерела податкового права. </w:t>
      </w:r>
    </w:p>
    <w:p w:rsidR="00270D54" w:rsidRPr="00F97572" w:rsidRDefault="00270D54" w:rsidP="00270D5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97572">
        <w:rPr>
          <w:rFonts w:ascii="Times New Roman" w:eastAsia="Times New Roman" w:hAnsi="Times New Roman" w:cs="Times New Roman"/>
          <w:sz w:val="26"/>
          <w:szCs w:val="26"/>
          <w:lang w:eastAsia="ru-RU"/>
        </w:rPr>
        <w:t xml:space="preserve">Норми податкового права. Зміст та особливості норм податкового права. Класифікація та види норм. Структура норми. Санкція норми податкового права. Види санкцій. </w:t>
      </w:r>
    </w:p>
    <w:p w:rsidR="00270D54" w:rsidRPr="00F97572" w:rsidRDefault="00270D54" w:rsidP="00270D5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97572">
        <w:rPr>
          <w:rFonts w:ascii="Times New Roman" w:eastAsia="Times New Roman" w:hAnsi="Times New Roman" w:cs="Times New Roman"/>
          <w:sz w:val="26"/>
          <w:szCs w:val="26"/>
          <w:lang w:eastAsia="ru-RU"/>
        </w:rPr>
        <w:t>Поняття податкових правовідносин. Об’єкт податкових правовідносин. Суб’єкти податкових правовідносин. Зміст податкових правовідносин. Підстави виникнення, зміни та відміни податкових правовідносин.</w:t>
      </w:r>
    </w:p>
    <w:p w:rsidR="00270D54" w:rsidRPr="00270D54" w:rsidRDefault="00270D54" w:rsidP="00270D54">
      <w:pPr>
        <w:widowControl w:val="0"/>
        <w:autoSpaceDE w:val="0"/>
        <w:autoSpaceDN w:val="0"/>
        <w:adjustRightInd w:val="0"/>
        <w:spacing w:after="0" w:line="240" w:lineRule="auto"/>
        <w:ind w:firstLine="567"/>
        <w:rPr>
          <w:rFonts w:ascii="Times New Roman" w:eastAsia="Times New Roman" w:hAnsi="Times New Roman" w:cs="Times New Roman"/>
          <w:b/>
          <w:sz w:val="26"/>
          <w:szCs w:val="26"/>
          <w:lang w:eastAsia="ru-RU"/>
        </w:rPr>
      </w:pPr>
      <w:r w:rsidRPr="00270D54">
        <w:rPr>
          <w:rFonts w:ascii="Times New Roman" w:eastAsia="Times New Roman" w:hAnsi="Times New Roman" w:cs="Times New Roman"/>
          <w:b/>
          <w:sz w:val="26"/>
          <w:szCs w:val="26"/>
          <w:lang w:eastAsia="ru-RU"/>
        </w:rPr>
        <w:t>ТЕМА 2. «Загальні засади встановлення податків і зборів»</w:t>
      </w:r>
    </w:p>
    <w:p w:rsidR="00270D54" w:rsidRPr="00270D54" w:rsidRDefault="00270D54" w:rsidP="00270D5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sz w:val="26"/>
          <w:szCs w:val="26"/>
          <w:lang w:eastAsia="ru-RU"/>
        </w:rPr>
        <w:t>Обов’язкові елементи, які визначаються під час встановлення податку. Об’єкт та предмет оподаткування. Одиниця оподаткування. База оподаткування. Визначення об’єкта оподаткування. Облік об’єктів.</w:t>
      </w:r>
    </w:p>
    <w:p w:rsidR="00270D54" w:rsidRPr="00270D54" w:rsidRDefault="00270D54" w:rsidP="00270D5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sz w:val="26"/>
          <w:szCs w:val="26"/>
          <w:lang w:eastAsia="ru-RU"/>
        </w:rPr>
        <w:t>Податкові ставки та порядок їх встановлення. Види ставок в оподаткуванні. Правовий порядок встановлення ставок загальнодержавних податків, зборів, обов’язкових платежів та місцевих податків та зборів. Порядок зарахування податків до бюджету.</w:t>
      </w:r>
    </w:p>
    <w:p w:rsidR="00270D54" w:rsidRPr="00270D54" w:rsidRDefault="00270D54" w:rsidP="00270D5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sz w:val="26"/>
          <w:szCs w:val="26"/>
          <w:lang w:eastAsia="ru-RU"/>
        </w:rPr>
        <w:t xml:space="preserve">Податковий період та строки сплати податків. Документи податкової звітності. Податкова декларація. Порядок складання та строки подання податкової декларації. </w:t>
      </w:r>
    </w:p>
    <w:p w:rsidR="00270D54" w:rsidRPr="00270D54" w:rsidRDefault="00270D54" w:rsidP="00270D5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sz w:val="26"/>
          <w:szCs w:val="26"/>
          <w:lang w:eastAsia="ru-RU"/>
        </w:rPr>
        <w:t xml:space="preserve">Податкові пільги. Поняття, форми та види податкових пільг. Встановлення, </w:t>
      </w:r>
      <w:r w:rsidRPr="00270D54">
        <w:rPr>
          <w:rFonts w:ascii="Times New Roman" w:eastAsia="Times New Roman" w:hAnsi="Times New Roman" w:cs="Times New Roman"/>
          <w:sz w:val="26"/>
          <w:szCs w:val="26"/>
          <w:lang w:eastAsia="ru-RU"/>
        </w:rPr>
        <w:lastRenderedPageBreak/>
        <w:t xml:space="preserve">скасування та правовий порядок використання податкових пільг. Податковий кредит. </w:t>
      </w:r>
    </w:p>
    <w:p w:rsidR="00270D54" w:rsidRPr="00270D54" w:rsidRDefault="00270D54" w:rsidP="00270D54">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270D54" w:rsidRPr="00270D54" w:rsidRDefault="00270D54" w:rsidP="00270D54">
      <w:pPr>
        <w:widowControl w:val="0"/>
        <w:autoSpaceDE w:val="0"/>
        <w:autoSpaceDN w:val="0"/>
        <w:adjustRightInd w:val="0"/>
        <w:spacing w:after="0" w:line="240" w:lineRule="auto"/>
        <w:ind w:firstLine="709"/>
        <w:rPr>
          <w:rFonts w:ascii="Times New Roman" w:eastAsia="Times New Roman" w:hAnsi="Times New Roman" w:cs="Times New Roman"/>
          <w:b/>
          <w:sz w:val="26"/>
          <w:szCs w:val="26"/>
          <w:lang w:eastAsia="ru-RU"/>
        </w:rPr>
      </w:pPr>
      <w:r w:rsidRPr="00270D54">
        <w:rPr>
          <w:rFonts w:ascii="Times New Roman" w:eastAsia="Times New Roman" w:hAnsi="Times New Roman" w:cs="Times New Roman"/>
          <w:b/>
          <w:sz w:val="26"/>
          <w:szCs w:val="26"/>
          <w:lang w:eastAsia="ru-RU"/>
        </w:rPr>
        <w:t>ТЕМА 3. «Права та обов’язки платника податків»</w:t>
      </w:r>
    </w:p>
    <w:p w:rsidR="00270D54" w:rsidRPr="00270D54" w:rsidRDefault="00270D54" w:rsidP="00270D5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sz w:val="26"/>
          <w:szCs w:val="26"/>
          <w:lang w:eastAsia="ru-RU"/>
        </w:rPr>
        <w:t>Обов’язкові елементи, які визначаються під час встановлення податку. Платники податків, зборів та інших обов’язкових платежів. Права платників податків. Обов’язки платників податків. Представники платників податків. Права та обов’язки податкових агентів. Резидентство в оподаткуванні. Облік платників податків. База даних про платників податків. Податкові зобов’язання, узгоджене та неузгоджене податкове зобов’язання. Податковий компроміс.</w:t>
      </w:r>
    </w:p>
    <w:p w:rsidR="00270D54" w:rsidRPr="00270D54" w:rsidRDefault="00270D54" w:rsidP="00270D54">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b/>
          <w:sz w:val="26"/>
          <w:szCs w:val="26"/>
          <w:lang w:eastAsia="ru-RU"/>
        </w:rPr>
        <w:t>ТЕМА 4. «Податковий контроль та повноваження органів державної влади щодо його здійснення»</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6"/>
          <w:szCs w:val="26"/>
          <w:lang w:eastAsia="ru-RU"/>
        </w:rPr>
      </w:pPr>
      <w:r w:rsidRPr="00270D54">
        <w:rPr>
          <w:rFonts w:ascii="Times New Roman" w:eastAsia="Times New Roman" w:hAnsi="Times New Roman" w:cs="Times New Roman"/>
          <w:snapToGrid w:val="0"/>
          <w:sz w:val="26"/>
          <w:szCs w:val="26"/>
          <w:lang w:eastAsia="ru-RU"/>
        </w:rPr>
        <w:t>Поняття податкового контролю. Система органів податкового контролю. Правові засади діяльності Державної фіскальної служби України. Структура Державної фіскальної служби України. Функції податкових інспекцій. Повноваження митних органів України, Пенсійного фонду України та фондів соціального страхування щодо податкового контролю.</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6"/>
          <w:szCs w:val="26"/>
          <w:lang w:eastAsia="ru-RU"/>
        </w:rPr>
      </w:pPr>
      <w:r w:rsidRPr="00270D54">
        <w:rPr>
          <w:rFonts w:ascii="Times New Roman" w:eastAsia="Times New Roman" w:hAnsi="Times New Roman" w:cs="Times New Roman"/>
          <w:snapToGrid w:val="0"/>
          <w:sz w:val="26"/>
          <w:szCs w:val="26"/>
          <w:lang w:eastAsia="ru-RU"/>
        </w:rPr>
        <w:t>Види та методи податкового контролю. Податкові перевірки: планові та позапланові документальні; виїзні та безвиїзні; зустрічні; оперативні. Строки проведення податкових перевірок. Акт перевірки. Податкове повідомлення-рішення та податкові вимоги. Податкова застава, адміністративний арешт майна.</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b/>
          <w:sz w:val="26"/>
          <w:szCs w:val="26"/>
          <w:lang w:eastAsia="ru-RU"/>
        </w:rPr>
        <w:t>ТЕМА 5. «Юридична відповідальність за податкові правопорушення»</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sz w:val="26"/>
          <w:szCs w:val="26"/>
          <w:lang w:eastAsia="ru-RU"/>
        </w:rPr>
        <w:t>Відповідальність за порушення вимог норм податкового законодавства: кримінальна, адміністративна, фінансова.</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sz w:val="26"/>
          <w:szCs w:val="26"/>
          <w:lang w:eastAsia="ru-RU"/>
        </w:rPr>
        <w:t xml:space="preserve">Види податкових правопорушень. Пеня за прострочення строку сплати обов’язкових платежів. Штрафні санкції за несвоєчасне подання декларації та інших документів обов’язкової звітності до контролюючого органу; за допущення арифметичних чи методологічних помилок у звітних документах, за несвоєчасну сплату податків до бюджету та ін. </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sz w:val="26"/>
          <w:szCs w:val="26"/>
          <w:lang w:eastAsia="ru-RU"/>
        </w:rPr>
        <w:t xml:space="preserve">Адміністративний та судовий порядок оскарження дій та рішень податкових органів. </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b/>
          <w:sz w:val="26"/>
          <w:szCs w:val="26"/>
          <w:lang w:eastAsia="ru-RU"/>
        </w:rPr>
        <w:t>ТЕМА 6. «Правові засади адміністрування прямих податків з юридичних і фізичних осіб. Частина 1»</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sz w:val="26"/>
          <w:szCs w:val="26"/>
          <w:lang w:eastAsia="ru-RU"/>
        </w:rPr>
        <w:t>Правові засади справляння податку на прибуток підприємств. Платник податку. Об’єкт оподаткування. Ставка податку. Податковий період. Порядок та строки сплати податку на прибуток підприємств.</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sz w:val="26"/>
          <w:szCs w:val="26"/>
          <w:lang w:eastAsia="ru-RU"/>
        </w:rPr>
        <w:t xml:space="preserve">Правові засади справляння податку на доходи фізичних осіб. Платник, об’єкт, ставки податку, пільги. </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b/>
          <w:sz w:val="26"/>
          <w:szCs w:val="26"/>
          <w:lang w:eastAsia="ru-RU"/>
        </w:rPr>
        <w:t xml:space="preserve">ТЕМА 7. «Правові засади адміністрування прямих податків з юридичних і фізичних осіб. Частина </w:t>
      </w:r>
      <w:r w:rsidRPr="00270D54">
        <w:rPr>
          <w:rFonts w:ascii="Times New Roman" w:eastAsia="Times New Roman" w:hAnsi="Times New Roman" w:cs="Times New Roman"/>
          <w:b/>
          <w:sz w:val="26"/>
          <w:szCs w:val="26"/>
          <w:lang w:val="ru-RU" w:eastAsia="ru-RU"/>
        </w:rPr>
        <w:t>2</w:t>
      </w:r>
      <w:r w:rsidRPr="00270D54">
        <w:rPr>
          <w:rFonts w:ascii="Times New Roman" w:eastAsia="Times New Roman" w:hAnsi="Times New Roman" w:cs="Times New Roman"/>
          <w:b/>
          <w:sz w:val="26"/>
          <w:szCs w:val="26"/>
          <w:lang w:eastAsia="ru-RU"/>
        </w:rPr>
        <w:t>»</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sz w:val="26"/>
          <w:szCs w:val="26"/>
          <w:lang w:eastAsia="ru-RU"/>
        </w:rPr>
        <w:t xml:space="preserve">Порядок та строки подання податкової декларації. </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sz w:val="26"/>
          <w:szCs w:val="26"/>
          <w:lang w:eastAsia="ru-RU"/>
        </w:rPr>
        <w:t xml:space="preserve">Правові засади рентної плати. Платники, об’єкт, ставки, пільги, порядок сплати. </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sz w:val="26"/>
          <w:szCs w:val="26"/>
          <w:lang w:eastAsia="ru-RU"/>
        </w:rPr>
        <w:t>Правові засади справляння екологічного податку. Платники, об’єкт, ставки, пільги, порядок сплати.</w:t>
      </w:r>
    </w:p>
    <w:p w:rsidR="00270D54" w:rsidRPr="00270D54" w:rsidRDefault="00270D54" w:rsidP="00270D54">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270D54">
        <w:rPr>
          <w:rFonts w:ascii="Times New Roman" w:eastAsia="Times New Roman" w:hAnsi="Times New Roman" w:cs="Times New Roman"/>
          <w:b/>
          <w:sz w:val="26"/>
          <w:szCs w:val="26"/>
          <w:lang w:eastAsia="ru-RU"/>
        </w:rPr>
        <w:t xml:space="preserve">ТЕМА 8 «Правові засади адміністрування непрямих податків </w:t>
      </w:r>
      <w:r w:rsidRPr="00270D54">
        <w:rPr>
          <w:rFonts w:ascii="Times New Roman" w:eastAsia="Times New Roman" w:hAnsi="Times New Roman" w:cs="Times New Roman"/>
          <w:b/>
          <w:sz w:val="26"/>
          <w:szCs w:val="26"/>
          <w:lang w:eastAsia="ru-RU"/>
        </w:rPr>
        <w:br/>
        <w:t>з юридичних і фізичних осіб»</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6"/>
          <w:szCs w:val="26"/>
          <w:lang w:eastAsia="ru-RU"/>
        </w:rPr>
      </w:pPr>
      <w:r w:rsidRPr="00270D54">
        <w:rPr>
          <w:rFonts w:ascii="Times New Roman" w:eastAsia="Times New Roman" w:hAnsi="Times New Roman" w:cs="Times New Roman"/>
          <w:snapToGrid w:val="0"/>
          <w:sz w:val="26"/>
          <w:szCs w:val="26"/>
          <w:lang w:eastAsia="ru-RU"/>
        </w:rPr>
        <w:t xml:space="preserve">Види непрямих податків згідно із законодавством України. </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6"/>
          <w:szCs w:val="26"/>
          <w:lang w:eastAsia="ru-RU"/>
        </w:rPr>
      </w:pPr>
      <w:r w:rsidRPr="00270D54">
        <w:rPr>
          <w:rFonts w:ascii="Times New Roman" w:eastAsia="Times New Roman" w:hAnsi="Times New Roman" w:cs="Times New Roman"/>
          <w:snapToGrid w:val="0"/>
          <w:sz w:val="26"/>
          <w:szCs w:val="26"/>
          <w:lang w:eastAsia="ru-RU"/>
        </w:rPr>
        <w:t>Правові засади справляння податку на додану вартість. Платник податку. Об’єкт оподаткування. Ставка податку. Особливості застосування нульової ставки податку на додану вартість. Податковий період. Порядок та строки сплати податку на додану вартість. Відшкодування податку на додану вартість з Державного бюджету України.</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6"/>
          <w:szCs w:val="26"/>
          <w:lang w:eastAsia="ru-RU"/>
        </w:rPr>
      </w:pPr>
      <w:r w:rsidRPr="00270D54">
        <w:rPr>
          <w:rFonts w:ascii="Times New Roman" w:eastAsia="Times New Roman" w:hAnsi="Times New Roman" w:cs="Times New Roman"/>
          <w:snapToGrid w:val="0"/>
          <w:sz w:val="26"/>
          <w:szCs w:val="26"/>
          <w:lang w:eastAsia="ru-RU"/>
        </w:rPr>
        <w:t xml:space="preserve">Правові засади справляння акцизного податку. Поняття акцизного податку. Підакцизні товари. Платники податку. Об’єкт оподаткування. База оподаткування. Ставки збору. Податковий період. Порядок та строки сплати акцизного податку. Особливості адміністрування акцизного податку з алкогольних напоїв та тютюнових виробів. </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6"/>
          <w:szCs w:val="26"/>
          <w:lang w:eastAsia="ru-RU"/>
        </w:rPr>
      </w:pPr>
      <w:r w:rsidRPr="00270D54">
        <w:rPr>
          <w:rFonts w:ascii="Times New Roman" w:eastAsia="Times New Roman" w:hAnsi="Times New Roman" w:cs="Times New Roman"/>
          <w:snapToGrid w:val="0"/>
          <w:sz w:val="26"/>
          <w:szCs w:val="26"/>
          <w:lang w:eastAsia="ru-RU"/>
        </w:rPr>
        <w:t>Особливості сплати мита.</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6"/>
          <w:szCs w:val="26"/>
          <w:lang w:eastAsia="ru-RU"/>
        </w:rPr>
      </w:pPr>
    </w:p>
    <w:p w:rsidR="00270D54" w:rsidRPr="00270D54" w:rsidRDefault="00270D54" w:rsidP="00270D54">
      <w:pPr>
        <w:widowControl w:val="0"/>
        <w:autoSpaceDE w:val="0"/>
        <w:autoSpaceDN w:val="0"/>
        <w:adjustRightInd w:val="0"/>
        <w:spacing w:after="0" w:line="240" w:lineRule="auto"/>
        <w:ind w:firstLine="567"/>
        <w:rPr>
          <w:rFonts w:ascii="Times New Roman" w:eastAsia="Times New Roman" w:hAnsi="Times New Roman" w:cs="Times New Roman"/>
          <w:b/>
          <w:sz w:val="26"/>
          <w:szCs w:val="26"/>
          <w:lang w:eastAsia="ru-RU"/>
        </w:rPr>
      </w:pPr>
      <w:r w:rsidRPr="00270D54">
        <w:rPr>
          <w:rFonts w:ascii="Times New Roman" w:eastAsia="Times New Roman" w:hAnsi="Times New Roman" w:cs="Times New Roman"/>
          <w:b/>
          <w:sz w:val="26"/>
          <w:szCs w:val="26"/>
          <w:lang w:eastAsia="ru-RU"/>
        </w:rPr>
        <w:t>ТЕМА № 9. «Місцеві податки та збори»</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6"/>
          <w:szCs w:val="26"/>
          <w:lang w:eastAsia="ru-RU"/>
        </w:rPr>
      </w:pPr>
      <w:r w:rsidRPr="00270D54">
        <w:rPr>
          <w:rFonts w:ascii="Times New Roman" w:eastAsia="Times New Roman" w:hAnsi="Times New Roman" w:cs="Times New Roman"/>
          <w:snapToGrid w:val="0"/>
          <w:sz w:val="26"/>
          <w:szCs w:val="26"/>
          <w:lang w:eastAsia="ru-RU"/>
        </w:rPr>
        <w:t>Призначення та види місцевих податків та зборів. Податок на майно, Єдиний податок</w:t>
      </w:r>
      <w:r w:rsidRPr="00270D54">
        <w:rPr>
          <w:rFonts w:ascii="Times New Roman" w:eastAsia="Times New Roman" w:hAnsi="Times New Roman" w:cs="Times New Roman"/>
          <w:bCs/>
          <w:snapToGrid w:val="0"/>
          <w:sz w:val="26"/>
          <w:szCs w:val="26"/>
          <w:lang w:eastAsia="ru-RU"/>
        </w:rPr>
        <w:t>. Збір за місця для паркування транспортних засобів. Туристичний збір.</w:t>
      </w:r>
    </w:p>
    <w:p w:rsidR="00270D54" w:rsidRPr="00270D54" w:rsidRDefault="00270D54" w:rsidP="001E014D">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6"/>
          <w:szCs w:val="26"/>
          <w:lang w:eastAsia="ru-RU"/>
        </w:rPr>
      </w:pPr>
      <w:r w:rsidRPr="00270D54">
        <w:rPr>
          <w:rFonts w:ascii="Times New Roman" w:eastAsia="Times New Roman" w:hAnsi="Times New Roman" w:cs="Times New Roman"/>
          <w:snapToGrid w:val="0"/>
          <w:sz w:val="26"/>
          <w:szCs w:val="26"/>
          <w:lang w:eastAsia="ru-RU"/>
        </w:rPr>
        <w:t xml:space="preserve">Повноваження місцевих рад щодо встановлення та скасування місцевих податків і зборів. </w:t>
      </w:r>
      <w:r w:rsidR="001E014D" w:rsidRPr="00270D54">
        <w:rPr>
          <w:rFonts w:ascii="Times New Roman" w:eastAsia="Times New Roman" w:hAnsi="Times New Roman" w:cs="Times New Roman"/>
          <w:snapToGrid w:val="0"/>
          <w:sz w:val="26"/>
          <w:szCs w:val="26"/>
          <w:lang w:eastAsia="ru-RU"/>
        </w:rPr>
        <w:t>Порядок справляння місцевих податків та зборів з юридичних і фізичних осіб. Порядок перерахування та повернення зайво сплачених сум місцевих податків і зборів.</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6"/>
          <w:szCs w:val="26"/>
          <w:lang w:eastAsia="ru-RU"/>
        </w:rPr>
      </w:pP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val="ru-RU" w:eastAsia="ru-RU"/>
        </w:rPr>
      </w:pPr>
      <w:r w:rsidRPr="00270D54">
        <w:rPr>
          <w:rFonts w:ascii="Times New Roman" w:eastAsia="Times New Roman" w:hAnsi="Times New Roman" w:cs="Times New Roman"/>
          <w:b/>
          <w:sz w:val="26"/>
          <w:szCs w:val="26"/>
          <w:lang w:eastAsia="ru-RU"/>
        </w:rPr>
        <w:t>ТЕМА №</w:t>
      </w:r>
      <w:r w:rsidR="001E014D">
        <w:rPr>
          <w:rFonts w:ascii="Times New Roman" w:eastAsia="Times New Roman" w:hAnsi="Times New Roman" w:cs="Times New Roman"/>
          <w:b/>
          <w:sz w:val="26"/>
          <w:szCs w:val="26"/>
          <w:lang w:val="ru-RU" w:eastAsia="ru-RU"/>
        </w:rPr>
        <w:t>10</w:t>
      </w:r>
      <w:r w:rsidRPr="00270D54">
        <w:rPr>
          <w:rFonts w:ascii="Times New Roman" w:eastAsia="Times New Roman" w:hAnsi="Times New Roman" w:cs="Times New Roman"/>
          <w:b/>
          <w:sz w:val="26"/>
          <w:szCs w:val="26"/>
          <w:lang w:val="ru-RU" w:eastAsia="ru-RU"/>
        </w:rPr>
        <w:t xml:space="preserve"> «Правове регулювання спеціальних податкових режимів» </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lang w:val="ru-RU" w:eastAsia="ru-RU"/>
        </w:rPr>
      </w:pP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6"/>
          <w:szCs w:val="26"/>
          <w:lang w:eastAsia="ru-RU"/>
        </w:rPr>
      </w:pPr>
      <w:r w:rsidRPr="00270D54">
        <w:rPr>
          <w:rFonts w:ascii="Times New Roman" w:eastAsia="Times New Roman" w:hAnsi="Times New Roman" w:cs="Times New Roman"/>
          <w:snapToGrid w:val="0"/>
          <w:sz w:val="26"/>
          <w:szCs w:val="26"/>
          <w:lang w:eastAsia="ru-RU"/>
        </w:rPr>
        <w:t>Спрощена система оподаткування, обліку та звітності. Правовий механізм стягнення.</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6"/>
          <w:szCs w:val="26"/>
          <w:lang w:eastAsia="ru-RU"/>
        </w:rPr>
      </w:pPr>
      <w:r w:rsidRPr="00270D54">
        <w:rPr>
          <w:rFonts w:ascii="Times New Roman" w:eastAsia="Times New Roman" w:hAnsi="Times New Roman" w:cs="Times New Roman"/>
          <w:snapToGrid w:val="0"/>
          <w:sz w:val="26"/>
          <w:szCs w:val="26"/>
          <w:lang w:eastAsia="ru-RU"/>
        </w:rPr>
        <w:t>Порядок визначення доходів та їх склад для платників єдиного податку першої - третьої груп. Об’єкт та база оподаткування для платників єдиного податку четвертої групи. Ставки єдиного податку. Податковий (звітний) період. Порядок нарахування та строки сплати єдиного податку. Ведення обліку і складення звітності платниками єдиного податку. Особливості нарахування, сплати та подання звітності з окремих податків і зборів платниками єдиного податку. Порядок обрання або переходу на спрощену систему оподаткування, або відмови від спрощеної системи оподаткування. Порядок реєстрації та анулювання реєстрації платників єдиного податку. Відповідальність платника єдиного податку.</w:t>
      </w:r>
    </w:p>
    <w:p w:rsidR="00270D54" w:rsidRPr="00270D54" w:rsidRDefault="00270D54" w:rsidP="00270D5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p>
    <w:p w:rsidR="0091324F" w:rsidRDefault="0091324F">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p>
    <w:p w:rsidR="00561EC2" w:rsidRDefault="00561EC2" w:rsidP="00561EC2">
      <w:pPr>
        <w:spacing w:after="0" w:line="240" w:lineRule="auto"/>
        <w:ind w:firstLine="709"/>
        <w:jc w:val="both"/>
        <w:rPr>
          <w:rFonts w:ascii="Times New Roman" w:hAnsi="Times New Roman"/>
          <w:b/>
          <w:sz w:val="26"/>
          <w:szCs w:val="26"/>
          <w:lang w:eastAsia="ru-RU"/>
        </w:rPr>
      </w:pPr>
    </w:p>
    <w:p w:rsidR="00561EC2" w:rsidRPr="00892F42" w:rsidRDefault="00561EC2" w:rsidP="00561EC2">
      <w:pPr>
        <w:widowControl w:val="0"/>
        <w:autoSpaceDE w:val="0"/>
        <w:autoSpaceDN w:val="0"/>
        <w:adjustRightInd w:val="0"/>
        <w:spacing w:after="0" w:line="240" w:lineRule="auto"/>
        <w:ind w:left="360"/>
        <w:jc w:val="center"/>
        <w:rPr>
          <w:rFonts w:ascii="Times New Roman" w:hAnsi="Times New Roman"/>
          <w:b/>
          <w:sz w:val="28"/>
          <w:szCs w:val="28"/>
          <w:lang w:eastAsia="ru-RU"/>
        </w:rPr>
      </w:pPr>
      <w:r w:rsidRPr="00892F42">
        <w:rPr>
          <w:rFonts w:ascii="Times New Roman" w:hAnsi="Times New Roman"/>
          <w:b/>
          <w:sz w:val="28"/>
          <w:szCs w:val="28"/>
          <w:lang w:eastAsia="ru-RU"/>
        </w:rPr>
        <w:t>4. Структура навчальної дисципліни</w:t>
      </w:r>
    </w:p>
    <w:p w:rsidR="00561EC2" w:rsidRDefault="00561EC2" w:rsidP="00561EC2">
      <w:pPr>
        <w:widowControl w:val="0"/>
        <w:shd w:val="clear" w:color="auto" w:fill="FFFFFF"/>
        <w:tabs>
          <w:tab w:val="left" w:pos="2953"/>
        </w:tabs>
        <w:autoSpaceDE w:val="0"/>
        <w:autoSpaceDN w:val="0"/>
        <w:adjustRightInd w:val="0"/>
        <w:spacing w:after="0" w:line="240" w:lineRule="auto"/>
        <w:ind w:firstLine="567"/>
        <w:jc w:val="center"/>
        <w:rPr>
          <w:rFonts w:ascii="Times New Roman" w:hAnsi="Times New Roman"/>
          <w:b/>
          <w:sz w:val="28"/>
          <w:szCs w:val="28"/>
        </w:rPr>
      </w:pPr>
      <w:r w:rsidRPr="00892F42">
        <w:rPr>
          <w:rFonts w:ascii="Times New Roman" w:hAnsi="Times New Roman"/>
          <w:b/>
          <w:sz w:val="28"/>
          <w:szCs w:val="28"/>
        </w:rPr>
        <w:t>4.1.1. Розподіл часу навчальної дисципліни за темами</w:t>
      </w:r>
    </w:p>
    <w:p w:rsidR="00561EC2" w:rsidRPr="00892F42" w:rsidRDefault="00561EC2" w:rsidP="00561EC2">
      <w:pPr>
        <w:widowControl w:val="0"/>
        <w:shd w:val="clear" w:color="auto" w:fill="FFFFFF"/>
        <w:tabs>
          <w:tab w:val="left" w:pos="2953"/>
        </w:tabs>
        <w:autoSpaceDE w:val="0"/>
        <w:autoSpaceDN w:val="0"/>
        <w:adjustRightInd w:val="0"/>
        <w:spacing w:after="0" w:line="240" w:lineRule="auto"/>
        <w:ind w:firstLine="567"/>
        <w:jc w:val="center"/>
        <w:rPr>
          <w:rFonts w:ascii="Times New Roman" w:hAnsi="Times New Roman"/>
          <w:sz w:val="28"/>
          <w:szCs w:val="28"/>
          <w:lang w:eastAsia="ru-RU"/>
        </w:rPr>
      </w:pPr>
      <w:r w:rsidRPr="00892F42">
        <w:rPr>
          <w:rFonts w:ascii="Times New Roman" w:hAnsi="Times New Roman"/>
          <w:b/>
          <w:sz w:val="28"/>
          <w:szCs w:val="28"/>
        </w:rPr>
        <w:t>(</w:t>
      </w:r>
      <w:r>
        <w:rPr>
          <w:rFonts w:ascii="Times New Roman" w:hAnsi="Times New Roman"/>
          <w:b/>
          <w:sz w:val="28"/>
          <w:szCs w:val="28"/>
        </w:rPr>
        <w:t>ден</w:t>
      </w:r>
      <w:r w:rsidRPr="00892F42">
        <w:rPr>
          <w:rFonts w:ascii="Times New Roman" w:hAnsi="Times New Roman"/>
          <w:b/>
          <w:sz w:val="28"/>
          <w:szCs w:val="28"/>
        </w:rPr>
        <w:t>на форма навчання)</w:t>
      </w:r>
    </w:p>
    <w:p w:rsidR="00561EC2" w:rsidRPr="0024609F" w:rsidRDefault="00561EC2" w:rsidP="00561EC2">
      <w:pPr>
        <w:widowControl w:val="0"/>
        <w:shd w:val="clear" w:color="auto" w:fill="FFFFFF"/>
        <w:tabs>
          <w:tab w:val="left" w:pos="2953"/>
        </w:tabs>
        <w:autoSpaceDE w:val="0"/>
        <w:autoSpaceDN w:val="0"/>
        <w:adjustRightInd w:val="0"/>
        <w:spacing w:after="0" w:line="240" w:lineRule="auto"/>
        <w:rPr>
          <w:rFonts w:ascii="Times New Roman" w:hAnsi="Times New Roman"/>
          <w:sz w:val="26"/>
          <w:szCs w:val="26"/>
          <w:lang w:eastAsia="ru-RU"/>
        </w:rPr>
      </w:pPr>
    </w:p>
    <w:tbl>
      <w:tblPr>
        <w:tblW w:w="8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5"/>
        <w:gridCol w:w="540"/>
        <w:gridCol w:w="540"/>
        <w:gridCol w:w="540"/>
        <w:gridCol w:w="540"/>
        <w:gridCol w:w="540"/>
        <w:gridCol w:w="720"/>
        <w:gridCol w:w="988"/>
      </w:tblGrid>
      <w:tr w:rsidR="00C9131A" w:rsidRPr="0024609F" w:rsidTr="00C9131A">
        <w:tc>
          <w:tcPr>
            <w:tcW w:w="4135" w:type="dxa"/>
            <w:vMerge w:val="restart"/>
            <w:tcBorders>
              <w:top w:val="double" w:sz="4" w:space="0" w:color="auto"/>
              <w:left w:val="double" w:sz="4" w:space="0" w:color="auto"/>
              <w:right w:val="double" w:sz="4" w:space="0" w:color="auto"/>
            </w:tcBorders>
          </w:tcPr>
          <w:p w:rsidR="00C9131A" w:rsidRPr="000F2654" w:rsidRDefault="00C9131A" w:rsidP="00CD3D96">
            <w:pPr>
              <w:pStyle w:val="a3"/>
              <w:spacing w:before="0" w:beforeAutospacing="0" w:after="0" w:afterAutospacing="0"/>
              <w:ind w:left="-57" w:right="-57"/>
              <w:jc w:val="center"/>
              <w:rPr>
                <w:rFonts w:ascii="Times New Roman" w:hAnsi="Times New Roman"/>
                <w:b/>
                <w:color w:val="auto"/>
                <w:lang w:val="uk-UA"/>
              </w:rPr>
            </w:pPr>
            <w:r w:rsidRPr="000F2654">
              <w:rPr>
                <w:rFonts w:ascii="Times New Roman" w:hAnsi="Times New Roman"/>
                <w:b/>
                <w:color w:val="auto"/>
                <w:lang w:val="uk-UA"/>
              </w:rPr>
              <w:t>Номер та назва навчальної теми</w:t>
            </w:r>
          </w:p>
        </w:tc>
        <w:tc>
          <w:tcPr>
            <w:tcW w:w="3420" w:type="dxa"/>
            <w:gridSpan w:val="6"/>
            <w:tcBorders>
              <w:top w:val="double" w:sz="4" w:space="0" w:color="auto"/>
              <w:left w:val="double" w:sz="4" w:space="0" w:color="auto"/>
              <w:right w:val="double" w:sz="4" w:space="0" w:color="auto"/>
            </w:tcBorders>
          </w:tcPr>
          <w:p w:rsidR="00C9131A" w:rsidRPr="000F2654" w:rsidRDefault="00C9131A" w:rsidP="00CD3D96">
            <w:pPr>
              <w:pStyle w:val="a3"/>
              <w:spacing w:before="0" w:beforeAutospacing="0" w:after="0" w:afterAutospacing="0"/>
              <w:ind w:left="-57" w:right="-57"/>
              <w:jc w:val="center"/>
              <w:rPr>
                <w:rFonts w:ascii="Times New Roman" w:hAnsi="Times New Roman"/>
                <w:b/>
                <w:color w:val="auto"/>
                <w:lang w:val="uk-UA"/>
              </w:rPr>
            </w:pPr>
            <w:r w:rsidRPr="000F2654">
              <w:rPr>
                <w:rFonts w:ascii="Times New Roman" w:hAnsi="Times New Roman"/>
                <w:b/>
                <w:color w:val="auto"/>
                <w:lang w:val="uk-UA"/>
              </w:rPr>
              <w:t>Кількість годин відведених на вивчення навчальної дисципліни</w:t>
            </w:r>
          </w:p>
        </w:tc>
        <w:tc>
          <w:tcPr>
            <w:tcW w:w="988" w:type="dxa"/>
            <w:vMerge w:val="restart"/>
            <w:tcBorders>
              <w:top w:val="double" w:sz="4" w:space="0" w:color="auto"/>
              <w:right w:val="double" w:sz="4" w:space="0" w:color="auto"/>
            </w:tcBorders>
            <w:textDirection w:val="btLr"/>
            <w:vAlign w:val="center"/>
          </w:tcPr>
          <w:p w:rsidR="00C9131A" w:rsidRPr="000F2654" w:rsidRDefault="00C9131A" w:rsidP="00CD3D96">
            <w:pPr>
              <w:pStyle w:val="a3"/>
              <w:spacing w:before="0" w:beforeAutospacing="0" w:after="0" w:afterAutospacing="0"/>
              <w:ind w:left="-57" w:right="-57"/>
              <w:jc w:val="center"/>
              <w:rPr>
                <w:rFonts w:ascii="Times New Roman" w:hAnsi="Times New Roman"/>
                <w:b/>
                <w:color w:val="auto"/>
                <w:lang w:val="uk-UA"/>
              </w:rPr>
            </w:pPr>
            <w:r w:rsidRPr="000F2654">
              <w:rPr>
                <w:rFonts w:ascii="Times New Roman" w:hAnsi="Times New Roman"/>
                <w:b/>
                <w:color w:val="auto"/>
                <w:lang w:val="uk-UA"/>
              </w:rPr>
              <w:t>Вид контролю</w:t>
            </w:r>
          </w:p>
        </w:tc>
      </w:tr>
      <w:tr w:rsidR="00C9131A" w:rsidRPr="0024609F" w:rsidTr="00C9131A">
        <w:tc>
          <w:tcPr>
            <w:tcW w:w="4135" w:type="dxa"/>
            <w:vMerge/>
            <w:tcBorders>
              <w:left w:val="double" w:sz="4" w:space="0" w:color="auto"/>
              <w:right w:val="double" w:sz="4" w:space="0" w:color="auto"/>
            </w:tcBorders>
          </w:tcPr>
          <w:p w:rsidR="00C9131A" w:rsidRPr="0024609F" w:rsidRDefault="00C9131A" w:rsidP="00CD3D96">
            <w:pPr>
              <w:pStyle w:val="a3"/>
              <w:spacing w:before="0" w:beforeAutospacing="0" w:after="0" w:afterAutospacing="0"/>
              <w:ind w:left="-57" w:right="-57"/>
              <w:jc w:val="center"/>
              <w:rPr>
                <w:rFonts w:ascii="Times New Roman" w:hAnsi="Times New Roman"/>
                <w:b/>
                <w:color w:val="auto"/>
                <w:sz w:val="26"/>
                <w:szCs w:val="26"/>
                <w:lang w:val="uk-UA"/>
              </w:rPr>
            </w:pPr>
          </w:p>
        </w:tc>
        <w:tc>
          <w:tcPr>
            <w:tcW w:w="540" w:type="dxa"/>
            <w:vMerge w:val="restart"/>
            <w:tcBorders>
              <w:left w:val="double" w:sz="4" w:space="0" w:color="auto"/>
            </w:tcBorders>
            <w:textDirection w:val="btLr"/>
          </w:tcPr>
          <w:p w:rsidR="00C9131A" w:rsidRPr="000F2654" w:rsidRDefault="00C9131A" w:rsidP="00CD3D96">
            <w:pPr>
              <w:pStyle w:val="a3"/>
              <w:spacing w:before="0" w:beforeAutospacing="0" w:after="0" w:afterAutospacing="0"/>
              <w:ind w:left="-57" w:right="-57"/>
              <w:jc w:val="center"/>
              <w:rPr>
                <w:rFonts w:ascii="Times New Roman" w:hAnsi="Times New Roman"/>
                <w:b/>
                <w:color w:val="auto"/>
                <w:lang w:val="uk-UA"/>
              </w:rPr>
            </w:pPr>
            <w:r w:rsidRPr="000F2654">
              <w:rPr>
                <w:rFonts w:ascii="Times New Roman" w:hAnsi="Times New Roman"/>
                <w:b/>
                <w:color w:val="auto"/>
                <w:lang w:val="uk-UA"/>
              </w:rPr>
              <w:t>Всього</w:t>
            </w:r>
          </w:p>
        </w:tc>
        <w:tc>
          <w:tcPr>
            <w:tcW w:w="2880" w:type="dxa"/>
            <w:gridSpan w:val="5"/>
            <w:tcBorders>
              <w:right w:val="double" w:sz="4" w:space="0" w:color="auto"/>
            </w:tcBorders>
          </w:tcPr>
          <w:p w:rsidR="00C9131A" w:rsidRPr="000F2654" w:rsidRDefault="00C9131A" w:rsidP="00CD3D96">
            <w:pPr>
              <w:pStyle w:val="a3"/>
              <w:spacing w:before="0" w:beforeAutospacing="0" w:after="0" w:afterAutospacing="0"/>
              <w:ind w:left="-57" w:right="-57"/>
              <w:jc w:val="center"/>
              <w:rPr>
                <w:rFonts w:ascii="Times New Roman" w:hAnsi="Times New Roman"/>
                <w:b/>
                <w:color w:val="auto"/>
                <w:lang w:val="uk-UA"/>
              </w:rPr>
            </w:pPr>
            <w:r w:rsidRPr="000F2654">
              <w:rPr>
                <w:rFonts w:ascii="Times New Roman" w:hAnsi="Times New Roman"/>
                <w:b/>
                <w:color w:val="auto"/>
                <w:lang w:val="uk-UA"/>
              </w:rPr>
              <w:t>з них:</w:t>
            </w:r>
          </w:p>
        </w:tc>
        <w:tc>
          <w:tcPr>
            <w:tcW w:w="988" w:type="dxa"/>
            <w:vMerge/>
            <w:tcBorders>
              <w:right w:val="double" w:sz="4" w:space="0" w:color="auto"/>
            </w:tcBorders>
          </w:tcPr>
          <w:p w:rsidR="00C9131A" w:rsidRPr="0024609F" w:rsidRDefault="00C9131A" w:rsidP="00CD3D96">
            <w:pPr>
              <w:pStyle w:val="a3"/>
              <w:spacing w:before="0" w:beforeAutospacing="0" w:after="0" w:afterAutospacing="0"/>
              <w:ind w:left="-57" w:right="-57"/>
              <w:jc w:val="center"/>
              <w:rPr>
                <w:rFonts w:ascii="Times New Roman" w:hAnsi="Times New Roman"/>
                <w:b/>
                <w:color w:val="auto"/>
                <w:sz w:val="26"/>
                <w:szCs w:val="26"/>
                <w:lang w:val="uk-UA"/>
              </w:rPr>
            </w:pPr>
          </w:p>
        </w:tc>
      </w:tr>
      <w:tr w:rsidR="00C9131A" w:rsidRPr="0024609F" w:rsidTr="00C9131A">
        <w:trPr>
          <w:cantSplit/>
          <w:trHeight w:val="2268"/>
        </w:trPr>
        <w:tc>
          <w:tcPr>
            <w:tcW w:w="4135" w:type="dxa"/>
            <w:vMerge/>
            <w:tcBorders>
              <w:left w:val="double" w:sz="4" w:space="0" w:color="auto"/>
              <w:bottom w:val="double" w:sz="4" w:space="0" w:color="auto"/>
              <w:right w:val="double" w:sz="4" w:space="0" w:color="auto"/>
            </w:tcBorders>
          </w:tcPr>
          <w:p w:rsidR="00C9131A" w:rsidRPr="0024609F" w:rsidRDefault="00C9131A" w:rsidP="00CD3D96">
            <w:pPr>
              <w:pStyle w:val="a3"/>
              <w:spacing w:before="0" w:beforeAutospacing="0" w:after="0" w:afterAutospacing="0"/>
              <w:ind w:left="-57" w:right="-57"/>
              <w:jc w:val="center"/>
              <w:rPr>
                <w:rFonts w:ascii="Times New Roman" w:hAnsi="Times New Roman"/>
                <w:b/>
                <w:color w:val="auto"/>
                <w:sz w:val="26"/>
                <w:szCs w:val="26"/>
                <w:lang w:val="uk-UA"/>
              </w:rPr>
            </w:pPr>
          </w:p>
        </w:tc>
        <w:tc>
          <w:tcPr>
            <w:tcW w:w="540" w:type="dxa"/>
            <w:vMerge/>
            <w:tcBorders>
              <w:left w:val="double" w:sz="4" w:space="0" w:color="auto"/>
              <w:bottom w:val="double" w:sz="4" w:space="0" w:color="auto"/>
            </w:tcBorders>
            <w:textDirection w:val="btLr"/>
          </w:tcPr>
          <w:p w:rsidR="00C9131A" w:rsidRPr="0024609F" w:rsidRDefault="00C9131A" w:rsidP="00CD3D96">
            <w:pPr>
              <w:pStyle w:val="a3"/>
              <w:spacing w:before="0" w:beforeAutospacing="0" w:after="0" w:afterAutospacing="0"/>
              <w:ind w:left="-57" w:right="-57"/>
              <w:jc w:val="center"/>
              <w:rPr>
                <w:rFonts w:ascii="Times New Roman" w:hAnsi="Times New Roman"/>
                <w:b/>
                <w:color w:val="auto"/>
                <w:sz w:val="26"/>
                <w:szCs w:val="26"/>
                <w:lang w:val="uk-UA"/>
              </w:rPr>
            </w:pPr>
          </w:p>
        </w:tc>
        <w:tc>
          <w:tcPr>
            <w:tcW w:w="540" w:type="dxa"/>
            <w:tcBorders>
              <w:bottom w:val="double" w:sz="4" w:space="0" w:color="auto"/>
            </w:tcBorders>
            <w:textDirection w:val="btLr"/>
          </w:tcPr>
          <w:p w:rsidR="00C9131A" w:rsidRPr="000F2654" w:rsidRDefault="00C9131A" w:rsidP="00CD3D96">
            <w:pPr>
              <w:pStyle w:val="a3"/>
              <w:spacing w:before="0" w:beforeAutospacing="0" w:after="0" w:afterAutospacing="0"/>
              <w:ind w:left="-57" w:right="-57"/>
              <w:jc w:val="center"/>
              <w:rPr>
                <w:rFonts w:ascii="Times New Roman" w:hAnsi="Times New Roman"/>
                <w:b/>
                <w:color w:val="auto"/>
                <w:lang w:val="uk-UA"/>
              </w:rPr>
            </w:pPr>
            <w:r w:rsidRPr="000F2654">
              <w:rPr>
                <w:rFonts w:ascii="Times New Roman" w:hAnsi="Times New Roman"/>
                <w:b/>
                <w:color w:val="auto"/>
                <w:lang w:val="uk-UA"/>
              </w:rPr>
              <w:t>лекції</w:t>
            </w:r>
          </w:p>
        </w:tc>
        <w:tc>
          <w:tcPr>
            <w:tcW w:w="540" w:type="dxa"/>
            <w:tcBorders>
              <w:bottom w:val="double" w:sz="4" w:space="0" w:color="auto"/>
            </w:tcBorders>
            <w:textDirection w:val="btLr"/>
          </w:tcPr>
          <w:p w:rsidR="00C9131A" w:rsidRPr="00E07E81" w:rsidRDefault="00C9131A" w:rsidP="00CD3D96">
            <w:pPr>
              <w:pStyle w:val="a3"/>
              <w:spacing w:before="0" w:beforeAutospacing="0" w:after="0" w:afterAutospacing="0"/>
              <w:ind w:left="-57" w:right="-57"/>
              <w:jc w:val="center"/>
              <w:rPr>
                <w:rFonts w:ascii="Times New Roman" w:hAnsi="Times New Roman"/>
                <w:b/>
                <w:color w:val="auto"/>
                <w:lang w:val="uk-UA"/>
              </w:rPr>
            </w:pPr>
            <w:r w:rsidRPr="00E07E81">
              <w:rPr>
                <w:rFonts w:ascii="Times New Roman" w:hAnsi="Times New Roman"/>
                <w:b/>
                <w:color w:val="auto"/>
                <w:lang w:val="uk-UA"/>
              </w:rPr>
              <w:t>Семінарські заняття</w:t>
            </w:r>
          </w:p>
        </w:tc>
        <w:tc>
          <w:tcPr>
            <w:tcW w:w="540" w:type="dxa"/>
            <w:tcBorders>
              <w:bottom w:val="double" w:sz="4" w:space="0" w:color="auto"/>
            </w:tcBorders>
            <w:textDirection w:val="btLr"/>
          </w:tcPr>
          <w:p w:rsidR="00C9131A" w:rsidRPr="000F2654" w:rsidRDefault="00C9131A" w:rsidP="00CD3D96">
            <w:pPr>
              <w:pStyle w:val="a3"/>
              <w:spacing w:before="0" w:beforeAutospacing="0" w:after="0" w:afterAutospacing="0"/>
              <w:ind w:left="-57" w:right="-57"/>
              <w:jc w:val="center"/>
              <w:rPr>
                <w:rFonts w:ascii="Times New Roman" w:hAnsi="Times New Roman"/>
                <w:b/>
                <w:color w:val="auto"/>
                <w:lang w:val="uk-UA"/>
              </w:rPr>
            </w:pPr>
            <w:r w:rsidRPr="000F2654">
              <w:rPr>
                <w:rFonts w:ascii="Times New Roman" w:hAnsi="Times New Roman"/>
                <w:b/>
                <w:color w:val="auto"/>
                <w:lang w:val="uk-UA"/>
              </w:rPr>
              <w:t>Практичні заняття</w:t>
            </w:r>
          </w:p>
        </w:tc>
        <w:tc>
          <w:tcPr>
            <w:tcW w:w="540" w:type="dxa"/>
            <w:tcBorders>
              <w:bottom w:val="double" w:sz="4" w:space="0" w:color="auto"/>
            </w:tcBorders>
            <w:textDirection w:val="btLr"/>
          </w:tcPr>
          <w:p w:rsidR="00C9131A" w:rsidRPr="0024609F" w:rsidRDefault="00C9131A" w:rsidP="00CD3D96">
            <w:pPr>
              <w:pStyle w:val="a3"/>
              <w:spacing w:before="0" w:beforeAutospacing="0" w:after="0" w:afterAutospacing="0"/>
              <w:ind w:left="-57" w:right="-57"/>
              <w:jc w:val="center"/>
              <w:rPr>
                <w:rFonts w:ascii="Times New Roman" w:hAnsi="Times New Roman"/>
                <w:b/>
                <w:color w:val="auto"/>
                <w:sz w:val="26"/>
                <w:szCs w:val="26"/>
                <w:lang w:val="uk-UA"/>
              </w:rPr>
            </w:pPr>
            <w:r w:rsidRPr="000F2654">
              <w:rPr>
                <w:rFonts w:ascii="Times New Roman" w:hAnsi="Times New Roman"/>
                <w:b/>
                <w:color w:val="auto"/>
                <w:lang w:val="uk-UA"/>
              </w:rPr>
              <w:t>Лабораторні заняття</w:t>
            </w:r>
          </w:p>
        </w:tc>
        <w:tc>
          <w:tcPr>
            <w:tcW w:w="720" w:type="dxa"/>
            <w:tcBorders>
              <w:bottom w:val="double" w:sz="4" w:space="0" w:color="auto"/>
              <w:right w:val="double" w:sz="4" w:space="0" w:color="auto"/>
            </w:tcBorders>
            <w:textDirection w:val="btLr"/>
          </w:tcPr>
          <w:p w:rsidR="00C9131A" w:rsidRPr="000F2654" w:rsidRDefault="00C9131A" w:rsidP="00CD3D96">
            <w:pPr>
              <w:pStyle w:val="a3"/>
              <w:spacing w:before="0" w:beforeAutospacing="0" w:after="0" w:afterAutospacing="0"/>
              <w:ind w:left="-57" w:right="-57"/>
              <w:jc w:val="center"/>
              <w:rPr>
                <w:rFonts w:ascii="Times New Roman" w:hAnsi="Times New Roman"/>
                <w:b/>
                <w:color w:val="auto"/>
                <w:lang w:val="uk-UA"/>
              </w:rPr>
            </w:pPr>
            <w:r w:rsidRPr="000F2654">
              <w:rPr>
                <w:rFonts w:ascii="Times New Roman" w:hAnsi="Times New Roman"/>
                <w:b/>
                <w:color w:val="auto"/>
                <w:lang w:val="uk-UA"/>
              </w:rPr>
              <w:t>Самостійна робота</w:t>
            </w:r>
          </w:p>
        </w:tc>
        <w:tc>
          <w:tcPr>
            <w:tcW w:w="988" w:type="dxa"/>
            <w:vMerge/>
            <w:tcBorders>
              <w:bottom w:val="double" w:sz="4" w:space="0" w:color="auto"/>
              <w:right w:val="double" w:sz="4" w:space="0" w:color="auto"/>
            </w:tcBorders>
          </w:tcPr>
          <w:p w:rsidR="00C9131A" w:rsidRPr="0024609F" w:rsidRDefault="00C9131A" w:rsidP="00CD3D96">
            <w:pPr>
              <w:pStyle w:val="a3"/>
              <w:spacing w:before="0" w:beforeAutospacing="0" w:after="0" w:afterAutospacing="0"/>
              <w:ind w:left="-57" w:right="-57"/>
              <w:jc w:val="center"/>
              <w:rPr>
                <w:rFonts w:ascii="Times New Roman" w:hAnsi="Times New Roman"/>
                <w:b/>
                <w:color w:val="auto"/>
                <w:sz w:val="26"/>
                <w:szCs w:val="26"/>
                <w:lang w:val="uk-UA"/>
              </w:rPr>
            </w:pPr>
          </w:p>
        </w:tc>
      </w:tr>
      <w:tr w:rsidR="00C9131A" w:rsidRPr="0024609F" w:rsidTr="00C9131A">
        <w:tc>
          <w:tcPr>
            <w:tcW w:w="4135" w:type="dxa"/>
            <w:tcBorders>
              <w:left w:val="double" w:sz="4" w:space="0" w:color="auto"/>
              <w:right w:val="double" w:sz="4" w:space="0" w:color="auto"/>
            </w:tcBorders>
            <w:vAlign w:val="center"/>
          </w:tcPr>
          <w:p w:rsidR="00C9131A" w:rsidRPr="000F2654" w:rsidRDefault="00C9131A" w:rsidP="00C9131A">
            <w:pPr>
              <w:pStyle w:val="a3"/>
              <w:spacing w:before="0" w:beforeAutospacing="0" w:after="0" w:afterAutospacing="0"/>
              <w:ind w:left="-57" w:right="-57"/>
              <w:rPr>
                <w:rFonts w:ascii="Times New Roman" w:hAnsi="Times New Roman"/>
                <w:b/>
                <w:color w:val="auto"/>
                <w:lang w:val="uk-UA"/>
              </w:rPr>
            </w:pPr>
            <w:r w:rsidRPr="000F2654">
              <w:rPr>
                <w:rFonts w:ascii="Times New Roman" w:hAnsi="Times New Roman"/>
                <w:color w:val="auto"/>
                <w:lang w:val="uk-UA"/>
              </w:rPr>
              <w:t>Тема № 1. Предмет та метод податкового права</w:t>
            </w:r>
          </w:p>
        </w:tc>
        <w:tc>
          <w:tcPr>
            <w:tcW w:w="540" w:type="dxa"/>
            <w:tcBorders>
              <w:top w:val="double" w:sz="4" w:space="0" w:color="auto"/>
              <w:left w:val="double" w:sz="4" w:space="0" w:color="auto"/>
            </w:tcBorders>
            <w:vAlign w:val="center"/>
          </w:tcPr>
          <w:p w:rsidR="00C9131A" w:rsidRPr="00C9131A" w:rsidRDefault="008320C3" w:rsidP="00C9131A">
            <w:pPr>
              <w:spacing w:after="0" w:line="240" w:lineRule="auto"/>
              <w:ind w:right="-77"/>
              <w:jc w:val="center"/>
              <w:rPr>
                <w:rFonts w:ascii="Times New Roman" w:hAnsi="Times New Roman"/>
                <w:bCs/>
                <w:sz w:val="20"/>
                <w:szCs w:val="20"/>
                <w:lang w:val="ru-RU" w:eastAsia="ru-RU"/>
              </w:rPr>
            </w:pPr>
            <w:r>
              <w:rPr>
                <w:rFonts w:ascii="Times New Roman" w:hAnsi="Times New Roman"/>
                <w:bCs/>
                <w:sz w:val="20"/>
                <w:szCs w:val="20"/>
                <w:lang w:val="ru-RU" w:eastAsia="ru-RU"/>
              </w:rPr>
              <w:t>9</w:t>
            </w:r>
          </w:p>
        </w:tc>
        <w:tc>
          <w:tcPr>
            <w:tcW w:w="540" w:type="dxa"/>
            <w:tcBorders>
              <w:top w:val="double" w:sz="4" w:space="0" w:color="auto"/>
            </w:tcBorders>
            <w:vAlign w:val="center"/>
          </w:tcPr>
          <w:p w:rsidR="00C9131A" w:rsidRPr="00561EC2" w:rsidRDefault="00C9131A"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2</w:t>
            </w:r>
          </w:p>
        </w:tc>
        <w:tc>
          <w:tcPr>
            <w:tcW w:w="540" w:type="dxa"/>
            <w:tcBorders>
              <w:top w:val="double" w:sz="4" w:space="0" w:color="auto"/>
            </w:tcBorders>
            <w:vAlign w:val="center"/>
          </w:tcPr>
          <w:p w:rsidR="00C9131A" w:rsidRPr="00561EC2" w:rsidRDefault="00C9131A"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2</w:t>
            </w:r>
          </w:p>
        </w:tc>
        <w:tc>
          <w:tcPr>
            <w:tcW w:w="540" w:type="dxa"/>
            <w:tcBorders>
              <w:top w:val="double" w:sz="4" w:space="0" w:color="auto"/>
            </w:tcBorders>
            <w:vAlign w:val="center"/>
          </w:tcPr>
          <w:p w:rsidR="00C9131A" w:rsidRPr="00C9131A" w:rsidRDefault="00C9131A"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w:t>
            </w:r>
          </w:p>
        </w:tc>
        <w:tc>
          <w:tcPr>
            <w:tcW w:w="540" w:type="dxa"/>
            <w:tcBorders>
              <w:top w:val="double" w:sz="4" w:space="0" w:color="auto"/>
            </w:tcBorders>
          </w:tcPr>
          <w:p w:rsidR="00C9131A" w:rsidRPr="00386D98" w:rsidRDefault="00C9131A" w:rsidP="00C9131A">
            <w:pPr>
              <w:spacing w:after="0" w:line="240" w:lineRule="auto"/>
              <w:ind w:right="-77"/>
              <w:jc w:val="center"/>
              <w:rPr>
                <w:rFonts w:ascii="Times New Roman" w:hAnsi="Times New Roman"/>
                <w:bCs/>
                <w:sz w:val="20"/>
                <w:szCs w:val="20"/>
              </w:rPr>
            </w:pPr>
            <w:r w:rsidRPr="001D3D7C">
              <w:rPr>
                <w:rFonts w:ascii="Times New Roman" w:hAnsi="Times New Roman"/>
                <w:bCs/>
                <w:sz w:val="20"/>
                <w:szCs w:val="20"/>
                <w:lang w:val="ru-RU"/>
              </w:rPr>
              <w:t>-</w:t>
            </w:r>
          </w:p>
        </w:tc>
        <w:tc>
          <w:tcPr>
            <w:tcW w:w="720" w:type="dxa"/>
            <w:tcBorders>
              <w:top w:val="double" w:sz="4" w:space="0" w:color="auto"/>
              <w:right w:val="double" w:sz="4" w:space="0" w:color="auto"/>
            </w:tcBorders>
            <w:vAlign w:val="center"/>
          </w:tcPr>
          <w:p w:rsidR="00C9131A" w:rsidRPr="00C9131A" w:rsidRDefault="0091324F"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5</w:t>
            </w:r>
          </w:p>
        </w:tc>
        <w:tc>
          <w:tcPr>
            <w:tcW w:w="988" w:type="dxa"/>
            <w:tcBorders>
              <w:top w:val="double" w:sz="4" w:space="0" w:color="auto"/>
              <w:right w:val="double" w:sz="4" w:space="0" w:color="auto"/>
            </w:tcBorders>
            <w:vAlign w:val="center"/>
          </w:tcPr>
          <w:p w:rsidR="00C9131A" w:rsidRPr="000F2654" w:rsidRDefault="00C9131A" w:rsidP="00C9131A">
            <w:pPr>
              <w:pStyle w:val="a3"/>
              <w:spacing w:before="0" w:beforeAutospacing="0" w:after="0" w:afterAutospacing="0"/>
              <w:ind w:left="-57" w:right="-57"/>
              <w:jc w:val="center"/>
              <w:rPr>
                <w:rFonts w:ascii="Times New Roman" w:hAnsi="Times New Roman"/>
                <w:b/>
                <w:color w:val="auto"/>
                <w:lang w:val="uk-UA"/>
              </w:rPr>
            </w:pPr>
          </w:p>
        </w:tc>
      </w:tr>
      <w:tr w:rsidR="00C9131A" w:rsidRPr="0024609F" w:rsidTr="00C9131A">
        <w:tc>
          <w:tcPr>
            <w:tcW w:w="4135" w:type="dxa"/>
            <w:tcBorders>
              <w:left w:val="double" w:sz="4" w:space="0" w:color="auto"/>
              <w:right w:val="double" w:sz="4" w:space="0" w:color="auto"/>
            </w:tcBorders>
            <w:vAlign w:val="center"/>
          </w:tcPr>
          <w:p w:rsidR="00C9131A" w:rsidRPr="000F2654" w:rsidRDefault="00C9131A" w:rsidP="00C9131A">
            <w:pPr>
              <w:pStyle w:val="a3"/>
              <w:spacing w:before="0" w:beforeAutospacing="0" w:after="0" w:afterAutospacing="0"/>
              <w:ind w:left="-57" w:right="-57"/>
              <w:rPr>
                <w:rFonts w:ascii="Times New Roman" w:hAnsi="Times New Roman"/>
                <w:color w:val="auto"/>
                <w:lang w:val="uk-UA"/>
              </w:rPr>
            </w:pPr>
            <w:r w:rsidRPr="000F2654">
              <w:rPr>
                <w:rFonts w:ascii="Times New Roman" w:hAnsi="Times New Roman"/>
                <w:color w:val="auto"/>
                <w:lang w:val="uk-UA"/>
              </w:rPr>
              <w:t>Тема № 2. Загальні засади встановлення податків і зборів</w:t>
            </w:r>
          </w:p>
        </w:tc>
        <w:tc>
          <w:tcPr>
            <w:tcW w:w="540" w:type="dxa"/>
            <w:tcBorders>
              <w:left w:val="double" w:sz="4" w:space="0" w:color="auto"/>
            </w:tcBorders>
            <w:vAlign w:val="center"/>
          </w:tcPr>
          <w:p w:rsidR="00C9131A" w:rsidRPr="00C9131A" w:rsidRDefault="008320C3"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9</w:t>
            </w:r>
          </w:p>
        </w:tc>
        <w:tc>
          <w:tcPr>
            <w:tcW w:w="540" w:type="dxa"/>
            <w:vAlign w:val="center"/>
          </w:tcPr>
          <w:p w:rsidR="00C9131A" w:rsidRPr="00386D98" w:rsidRDefault="00C9131A" w:rsidP="00C9131A">
            <w:pPr>
              <w:spacing w:after="0" w:line="240" w:lineRule="auto"/>
              <w:ind w:right="-77"/>
              <w:jc w:val="center"/>
              <w:rPr>
                <w:rFonts w:ascii="Times New Roman" w:hAnsi="Times New Roman"/>
                <w:bCs/>
                <w:sz w:val="20"/>
                <w:szCs w:val="20"/>
              </w:rPr>
            </w:pPr>
            <w:r w:rsidRPr="00767D50">
              <w:rPr>
                <w:rFonts w:ascii="Times New Roman" w:hAnsi="Times New Roman"/>
                <w:bCs/>
                <w:sz w:val="20"/>
                <w:szCs w:val="20"/>
                <w:lang w:val="ru-RU"/>
              </w:rPr>
              <w:t>2</w:t>
            </w:r>
          </w:p>
        </w:tc>
        <w:tc>
          <w:tcPr>
            <w:tcW w:w="540" w:type="dxa"/>
            <w:vAlign w:val="center"/>
          </w:tcPr>
          <w:p w:rsidR="00C9131A" w:rsidRPr="00561EC2" w:rsidRDefault="00C9131A"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2</w:t>
            </w:r>
          </w:p>
        </w:tc>
        <w:tc>
          <w:tcPr>
            <w:tcW w:w="540" w:type="dxa"/>
          </w:tcPr>
          <w:p w:rsidR="00C9131A" w:rsidRPr="00386D98" w:rsidRDefault="00C9131A" w:rsidP="00C9131A">
            <w:pPr>
              <w:spacing w:after="0" w:line="240" w:lineRule="auto"/>
              <w:ind w:right="-77"/>
              <w:jc w:val="center"/>
              <w:rPr>
                <w:rFonts w:ascii="Times New Roman" w:hAnsi="Times New Roman"/>
                <w:bCs/>
                <w:sz w:val="20"/>
                <w:szCs w:val="20"/>
              </w:rPr>
            </w:pPr>
            <w:r w:rsidRPr="007C1BFE">
              <w:rPr>
                <w:rFonts w:ascii="Times New Roman" w:hAnsi="Times New Roman"/>
                <w:bCs/>
                <w:sz w:val="20"/>
                <w:szCs w:val="20"/>
                <w:lang w:val="ru-RU"/>
              </w:rPr>
              <w:t>-</w:t>
            </w:r>
          </w:p>
        </w:tc>
        <w:tc>
          <w:tcPr>
            <w:tcW w:w="540" w:type="dxa"/>
          </w:tcPr>
          <w:p w:rsidR="00C9131A" w:rsidRPr="00386D98" w:rsidRDefault="00C9131A" w:rsidP="00C9131A">
            <w:pPr>
              <w:spacing w:after="0" w:line="240" w:lineRule="auto"/>
              <w:ind w:right="-77"/>
              <w:jc w:val="center"/>
              <w:rPr>
                <w:rFonts w:ascii="Times New Roman" w:hAnsi="Times New Roman"/>
                <w:bCs/>
                <w:sz w:val="20"/>
                <w:szCs w:val="20"/>
              </w:rPr>
            </w:pPr>
            <w:r w:rsidRPr="001D3D7C">
              <w:rPr>
                <w:rFonts w:ascii="Times New Roman" w:hAnsi="Times New Roman"/>
                <w:bCs/>
                <w:sz w:val="20"/>
                <w:szCs w:val="20"/>
                <w:lang w:val="ru-RU"/>
              </w:rPr>
              <w:t>-</w:t>
            </w:r>
          </w:p>
        </w:tc>
        <w:tc>
          <w:tcPr>
            <w:tcW w:w="720" w:type="dxa"/>
            <w:tcBorders>
              <w:right w:val="double" w:sz="4" w:space="0" w:color="auto"/>
            </w:tcBorders>
            <w:vAlign w:val="center"/>
          </w:tcPr>
          <w:p w:rsidR="00C9131A" w:rsidRPr="00C9131A" w:rsidRDefault="00C9131A" w:rsidP="00C9131A">
            <w:pPr>
              <w:spacing w:after="0" w:line="240" w:lineRule="auto"/>
              <w:ind w:right="-77"/>
              <w:jc w:val="center"/>
              <w:rPr>
                <w:rFonts w:ascii="Times New Roman" w:hAnsi="Times New Roman"/>
                <w:bCs/>
                <w:sz w:val="20"/>
                <w:szCs w:val="20"/>
                <w:lang w:val="ru-RU"/>
              </w:rPr>
            </w:pPr>
          </w:p>
        </w:tc>
        <w:tc>
          <w:tcPr>
            <w:tcW w:w="988" w:type="dxa"/>
            <w:tcBorders>
              <w:right w:val="double" w:sz="4" w:space="0" w:color="auto"/>
            </w:tcBorders>
            <w:vAlign w:val="center"/>
          </w:tcPr>
          <w:p w:rsidR="00C9131A" w:rsidRPr="000F2654" w:rsidRDefault="00C9131A" w:rsidP="00C9131A">
            <w:pPr>
              <w:pStyle w:val="a3"/>
              <w:spacing w:before="0" w:beforeAutospacing="0" w:after="0" w:afterAutospacing="0"/>
              <w:ind w:left="-57" w:right="-57"/>
              <w:jc w:val="center"/>
              <w:rPr>
                <w:rFonts w:ascii="Times New Roman" w:hAnsi="Times New Roman"/>
                <w:b/>
                <w:color w:val="auto"/>
                <w:lang w:val="uk-UA"/>
              </w:rPr>
            </w:pPr>
          </w:p>
        </w:tc>
      </w:tr>
      <w:tr w:rsidR="00C9131A" w:rsidRPr="0024609F" w:rsidTr="00C9131A">
        <w:trPr>
          <w:trHeight w:val="363"/>
        </w:trPr>
        <w:tc>
          <w:tcPr>
            <w:tcW w:w="4135" w:type="dxa"/>
            <w:tcBorders>
              <w:left w:val="double" w:sz="4" w:space="0" w:color="auto"/>
              <w:bottom w:val="single" w:sz="4" w:space="0" w:color="auto"/>
              <w:right w:val="double" w:sz="4" w:space="0" w:color="auto"/>
            </w:tcBorders>
            <w:vAlign w:val="center"/>
          </w:tcPr>
          <w:p w:rsidR="00C9131A" w:rsidRPr="000F2654" w:rsidRDefault="00C9131A" w:rsidP="00C9131A">
            <w:pPr>
              <w:pStyle w:val="a3"/>
              <w:spacing w:before="0" w:beforeAutospacing="0" w:after="0" w:afterAutospacing="0"/>
              <w:ind w:left="-57" w:right="-57"/>
              <w:rPr>
                <w:rFonts w:ascii="Times New Roman" w:hAnsi="Times New Roman"/>
                <w:color w:val="auto"/>
                <w:lang w:val="uk-UA"/>
              </w:rPr>
            </w:pPr>
            <w:r w:rsidRPr="000F2654">
              <w:rPr>
                <w:rFonts w:ascii="Times New Roman" w:hAnsi="Times New Roman"/>
                <w:color w:val="auto"/>
                <w:lang w:val="uk-UA"/>
              </w:rPr>
              <w:t>Тема № 3. Права та обов’язки платника податків</w:t>
            </w:r>
          </w:p>
        </w:tc>
        <w:tc>
          <w:tcPr>
            <w:tcW w:w="540" w:type="dxa"/>
            <w:tcBorders>
              <w:left w:val="double" w:sz="4" w:space="0" w:color="auto"/>
              <w:bottom w:val="single" w:sz="12" w:space="0" w:color="auto"/>
            </w:tcBorders>
            <w:vAlign w:val="center"/>
          </w:tcPr>
          <w:p w:rsidR="00C9131A" w:rsidRPr="00C9131A" w:rsidRDefault="008320C3"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9</w:t>
            </w:r>
          </w:p>
        </w:tc>
        <w:tc>
          <w:tcPr>
            <w:tcW w:w="540" w:type="dxa"/>
            <w:tcBorders>
              <w:bottom w:val="single" w:sz="12" w:space="0" w:color="auto"/>
            </w:tcBorders>
            <w:vAlign w:val="center"/>
          </w:tcPr>
          <w:p w:rsidR="00C9131A" w:rsidRPr="00386D98" w:rsidRDefault="00C9131A" w:rsidP="00C9131A">
            <w:pPr>
              <w:spacing w:after="0" w:line="240" w:lineRule="auto"/>
              <w:ind w:right="-77"/>
              <w:jc w:val="center"/>
              <w:rPr>
                <w:rFonts w:ascii="Times New Roman" w:hAnsi="Times New Roman"/>
                <w:bCs/>
                <w:sz w:val="20"/>
                <w:szCs w:val="20"/>
              </w:rPr>
            </w:pPr>
            <w:r w:rsidRPr="00767D50">
              <w:rPr>
                <w:rFonts w:ascii="Times New Roman" w:hAnsi="Times New Roman"/>
                <w:bCs/>
                <w:sz w:val="20"/>
                <w:szCs w:val="20"/>
                <w:lang w:val="ru-RU"/>
              </w:rPr>
              <w:t>2</w:t>
            </w:r>
          </w:p>
        </w:tc>
        <w:tc>
          <w:tcPr>
            <w:tcW w:w="540" w:type="dxa"/>
            <w:tcBorders>
              <w:bottom w:val="single" w:sz="12" w:space="0" w:color="auto"/>
            </w:tcBorders>
            <w:vAlign w:val="center"/>
          </w:tcPr>
          <w:p w:rsidR="00C9131A" w:rsidRPr="00561EC2" w:rsidRDefault="00C9131A"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2</w:t>
            </w:r>
          </w:p>
        </w:tc>
        <w:tc>
          <w:tcPr>
            <w:tcW w:w="540" w:type="dxa"/>
            <w:tcBorders>
              <w:bottom w:val="single" w:sz="12" w:space="0" w:color="auto"/>
            </w:tcBorders>
          </w:tcPr>
          <w:p w:rsidR="00C9131A" w:rsidRPr="00386D98" w:rsidRDefault="00C9131A" w:rsidP="00C9131A">
            <w:pPr>
              <w:spacing w:after="0" w:line="240" w:lineRule="auto"/>
              <w:ind w:right="-77"/>
              <w:jc w:val="center"/>
              <w:rPr>
                <w:rFonts w:ascii="Times New Roman" w:hAnsi="Times New Roman"/>
                <w:bCs/>
                <w:sz w:val="20"/>
                <w:szCs w:val="20"/>
              </w:rPr>
            </w:pPr>
            <w:r w:rsidRPr="007C1BFE">
              <w:rPr>
                <w:rFonts w:ascii="Times New Roman" w:hAnsi="Times New Roman"/>
                <w:bCs/>
                <w:sz w:val="20"/>
                <w:szCs w:val="20"/>
                <w:lang w:val="ru-RU"/>
              </w:rPr>
              <w:t>-</w:t>
            </w:r>
          </w:p>
        </w:tc>
        <w:tc>
          <w:tcPr>
            <w:tcW w:w="540" w:type="dxa"/>
            <w:tcBorders>
              <w:bottom w:val="single" w:sz="12" w:space="0" w:color="auto"/>
            </w:tcBorders>
          </w:tcPr>
          <w:p w:rsidR="00C9131A" w:rsidRPr="00386D98" w:rsidRDefault="00C9131A" w:rsidP="00C9131A">
            <w:pPr>
              <w:spacing w:after="0" w:line="240" w:lineRule="auto"/>
              <w:ind w:right="-77"/>
              <w:jc w:val="center"/>
              <w:rPr>
                <w:rFonts w:ascii="Times New Roman" w:hAnsi="Times New Roman"/>
                <w:bCs/>
                <w:sz w:val="20"/>
                <w:szCs w:val="20"/>
              </w:rPr>
            </w:pPr>
            <w:r w:rsidRPr="001D3D7C">
              <w:rPr>
                <w:rFonts w:ascii="Times New Roman" w:hAnsi="Times New Roman"/>
                <w:bCs/>
                <w:sz w:val="20"/>
                <w:szCs w:val="20"/>
                <w:lang w:val="ru-RU"/>
              </w:rPr>
              <w:t>-</w:t>
            </w:r>
          </w:p>
        </w:tc>
        <w:tc>
          <w:tcPr>
            <w:tcW w:w="720" w:type="dxa"/>
            <w:tcBorders>
              <w:bottom w:val="single" w:sz="12" w:space="0" w:color="auto"/>
              <w:right w:val="double" w:sz="4" w:space="0" w:color="auto"/>
            </w:tcBorders>
            <w:vAlign w:val="center"/>
          </w:tcPr>
          <w:p w:rsidR="00C9131A" w:rsidRPr="00C9131A" w:rsidRDefault="00C9131A" w:rsidP="00C9131A">
            <w:pPr>
              <w:spacing w:after="0" w:line="240" w:lineRule="auto"/>
              <w:ind w:right="-77"/>
              <w:jc w:val="center"/>
              <w:rPr>
                <w:rFonts w:ascii="Times New Roman" w:hAnsi="Times New Roman"/>
                <w:bCs/>
                <w:sz w:val="20"/>
                <w:szCs w:val="20"/>
                <w:lang w:val="ru-RU"/>
              </w:rPr>
            </w:pPr>
          </w:p>
        </w:tc>
        <w:tc>
          <w:tcPr>
            <w:tcW w:w="988" w:type="dxa"/>
            <w:tcBorders>
              <w:bottom w:val="single" w:sz="12" w:space="0" w:color="auto"/>
              <w:right w:val="double" w:sz="4" w:space="0" w:color="auto"/>
            </w:tcBorders>
            <w:vAlign w:val="center"/>
          </w:tcPr>
          <w:p w:rsidR="00C9131A" w:rsidRPr="000F2654" w:rsidRDefault="00C9131A" w:rsidP="00C9131A">
            <w:pPr>
              <w:pStyle w:val="a3"/>
              <w:spacing w:before="0" w:beforeAutospacing="0" w:after="0" w:afterAutospacing="0"/>
              <w:ind w:left="-57" w:right="-57"/>
              <w:jc w:val="center"/>
              <w:rPr>
                <w:rFonts w:ascii="Times New Roman" w:hAnsi="Times New Roman"/>
                <w:b/>
                <w:color w:val="auto"/>
                <w:lang w:val="uk-UA"/>
              </w:rPr>
            </w:pPr>
          </w:p>
        </w:tc>
      </w:tr>
      <w:tr w:rsidR="00C9131A" w:rsidRPr="0024609F" w:rsidTr="00C9131A">
        <w:trPr>
          <w:trHeight w:val="395"/>
        </w:trPr>
        <w:tc>
          <w:tcPr>
            <w:tcW w:w="4135" w:type="dxa"/>
            <w:tcBorders>
              <w:left w:val="double" w:sz="4" w:space="0" w:color="auto"/>
              <w:right w:val="double" w:sz="4" w:space="0" w:color="auto"/>
            </w:tcBorders>
            <w:vAlign w:val="center"/>
          </w:tcPr>
          <w:p w:rsidR="00C9131A" w:rsidRPr="000F2654" w:rsidRDefault="00C9131A" w:rsidP="00C9131A">
            <w:pPr>
              <w:pStyle w:val="a3"/>
              <w:spacing w:before="0" w:beforeAutospacing="0" w:after="0" w:afterAutospacing="0"/>
              <w:ind w:left="-57" w:right="-57"/>
              <w:rPr>
                <w:rFonts w:ascii="Times New Roman" w:hAnsi="Times New Roman"/>
                <w:color w:val="auto"/>
                <w:lang w:val="uk-UA"/>
              </w:rPr>
            </w:pPr>
            <w:r w:rsidRPr="000F2654">
              <w:rPr>
                <w:rFonts w:ascii="Times New Roman" w:hAnsi="Times New Roman"/>
                <w:color w:val="auto"/>
                <w:lang w:val="uk-UA"/>
              </w:rPr>
              <w:t>Тема № 4. Податковий контроль та повноваження органів державної влади щодо його здійснення</w:t>
            </w:r>
          </w:p>
        </w:tc>
        <w:tc>
          <w:tcPr>
            <w:tcW w:w="540" w:type="dxa"/>
            <w:tcBorders>
              <w:left w:val="double" w:sz="4" w:space="0" w:color="auto"/>
            </w:tcBorders>
            <w:vAlign w:val="center"/>
          </w:tcPr>
          <w:p w:rsidR="00C9131A" w:rsidRPr="00C9131A" w:rsidRDefault="008320C3"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9</w:t>
            </w:r>
          </w:p>
        </w:tc>
        <w:tc>
          <w:tcPr>
            <w:tcW w:w="540" w:type="dxa"/>
            <w:vAlign w:val="center"/>
          </w:tcPr>
          <w:p w:rsidR="00C9131A" w:rsidRPr="00386D98" w:rsidRDefault="00C9131A" w:rsidP="00C9131A">
            <w:pPr>
              <w:spacing w:after="0" w:line="240" w:lineRule="auto"/>
              <w:ind w:right="-77"/>
              <w:jc w:val="center"/>
              <w:rPr>
                <w:rFonts w:ascii="Times New Roman" w:hAnsi="Times New Roman"/>
                <w:bCs/>
                <w:sz w:val="20"/>
                <w:szCs w:val="20"/>
              </w:rPr>
            </w:pPr>
            <w:r w:rsidRPr="00767D50">
              <w:rPr>
                <w:rFonts w:ascii="Times New Roman" w:hAnsi="Times New Roman"/>
                <w:bCs/>
                <w:sz w:val="20"/>
                <w:szCs w:val="20"/>
                <w:lang w:val="ru-RU"/>
              </w:rPr>
              <w:t>2</w:t>
            </w:r>
          </w:p>
        </w:tc>
        <w:tc>
          <w:tcPr>
            <w:tcW w:w="540" w:type="dxa"/>
            <w:vAlign w:val="center"/>
          </w:tcPr>
          <w:p w:rsidR="00C9131A" w:rsidRPr="00561EC2" w:rsidRDefault="00C9131A"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2</w:t>
            </w:r>
          </w:p>
        </w:tc>
        <w:tc>
          <w:tcPr>
            <w:tcW w:w="540" w:type="dxa"/>
          </w:tcPr>
          <w:p w:rsidR="00C9131A" w:rsidRPr="00386D98" w:rsidRDefault="00C9131A" w:rsidP="00C9131A">
            <w:pPr>
              <w:spacing w:after="0" w:line="240" w:lineRule="auto"/>
              <w:ind w:right="-77"/>
              <w:jc w:val="center"/>
              <w:rPr>
                <w:rFonts w:ascii="Times New Roman" w:hAnsi="Times New Roman"/>
                <w:bCs/>
                <w:sz w:val="20"/>
                <w:szCs w:val="20"/>
              </w:rPr>
            </w:pPr>
            <w:r w:rsidRPr="007C1BFE">
              <w:rPr>
                <w:rFonts w:ascii="Times New Roman" w:hAnsi="Times New Roman"/>
                <w:bCs/>
                <w:sz w:val="20"/>
                <w:szCs w:val="20"/>
                <w:lang w:val="ru-RU"/>
              </w:rPr>
              <w:t>-</w:t>
            </w:r>
          </w:p>
        </w:tc>
        <w:tc>
          <w:tcPr>
            <w:tcW w:w="540" w:type="dxa"/>
          </w:tcPr>
          <w:p w:rsidR="00C9131A" w:rsidRPr="00386D98" w:rsidRDefault="00C9131A" w:rsidP="00C9131A">
            <w:pPr>
              <w:spacing w:after="0" w:line="240" w:lineRule="auto"/>
              <w:ind w:right="-77"/>
              <w:jc w:val="center"/>
              <w:rPr>
                <w:rFonts w:ascii="Times New Roman" w:hAnsi="Times New Roman"/>
                <w:bCs/>
                <w:sz w:val="20"/>
                <w:szCs w:val="20"/>
              </w:rPr>
            </w:pPr>
            <w:r w:rsidRPr="001D3D7C">
              <w:rPr>
                <w:rFonts w:ascii="Times New Roman" w:hAnsi="Times New Roman"/>
                <w:bCs/>
                <w:sz w:val="20"/>
                <w:szCs w:val="20"/>
                <w:lang w:val="ru-RU"/>
              </w:rPr>
              <w:t>-</w:t>
            </w:r>
          </w:p>
        </w:tc>
        <w:tc>
          <w:tcPr>
            <w:tcW w:w="720" w:type="dxa"/>
            <w:tcBorders>
              <w:right w:val="double" w:sz="4" w:space="0" w:color="auto"/>
            </w:tcBorders>
            <w:vAlign w:val="center"/>
          </w:tcPr>
          <w:p w:rsidR="00C9131A" w:rsidRPr="00C9131A" w:rsidRDefault="00C9131A" w:rsidP="00C9131A">
            <w:pPr>
              <w:spacing w:after="0" w:line="240" w:lineRule="auto"/>
              <w:ind w:right="-77"/>
              <w:jc w:val="center"/>
              <w:rPr>
                <w:rFonts w:ascii="Times New Roman" w:hAnsi="Times New Roman"/>
                <w:bCs/>
                <w:sz w:val="20"/>
                <w:szCs w:val="20"/>
                <w:lang w:val="ru-RU"/>
              </w:rPr>
            </w:pPr>
          </w:p>
        </w:tc>
        <w:tc>
          <w:tcPr>
            <w:tcW w:w="988" w:type="dxa"/>
            <w:tcBorders>
              <w:right w:val="double" w:sz="4" w:space="0" w:color="auto"/>
            </w:tcBorders>
            <w:vAlign w:val="center"/>
          </w:tcPr>
          <w:p w:rsidR="00C9131A" w:rsidRPr="000F2654" w:rsidRDefault="00C9131A" w:rsidP="00C9131A">
            <w:pPr>
              <w:pStyle w:val="a3"/>
              <w:spacing w:before="0" w:beforeAutospacing="0" w:after="0" w:afterAutospacing="0"/>
              <w:ind w:left="-57" w:right="-57"/>
              <w:jc w:val="center"/>
              <w:rPr>
                <w:rFonts w:ascii="Times New Roman" w:hAnsi="Times New Roman"/>
                <w:b/>
                <w:color w:val="auto"/>
                <w:lang w:val="uk-UA"/>
              </w:rPr>
            </w:pPr>
          </w:p>
        </w:tc>
      </w:tr>
      <w:tr w:rsidR="00C9131A" w:rsidRPr="0024609F" w:rsidTr="00C9131A">
        <w:trPr>
          <w:trHeight w:val="242"/>
        </w:trPr>
        <w:tc>
          <w:tcPr>
            <w:tcW w:w="4135" w:type="dxa"/>
            <w:tcBorders>
              <w:left w:val="double" w:sz="4" w:space="0" w:color="auto"/>
              <w:right w:val="double" w:sz="4" w:space="0" w:color="auto"/>
            </w:tcBorders>
            <w:vAlign w:val="center"/>
          </w:tcPr>
          <w:p w:rsidR="00C9131A" w:rsidRPr="000F2654" w:rsidRDefault="00C9131A" w:rsidP="00C9131A">
            <w:pPr>
              <w:pStyle w:val="a3"/>
              <w:spacing w:before="0" w:beforeAutospacing="0" w:after="0" w:afterAutospacing="0"/>
              <w:ind w:left="-57" w:right="-57"/>
              <w:rPr>
                <w:rFonts w:ascii="Times New Roman" w:hAnsi="Times New Roman"/>
                <w:color w:val="auto"/>
                <w:lang w:val="uk-UA"/>
              </w:rPr>
            </w:pPr>
            <w:r w:rsidRPr="000F2654">
              <w:rPr>
                <w:rFonts w:ascii="Times New Roman" w:hAnsi="Times New Roman"/>
                <w:color w:val="auto"/>
                <w:lang w:val="uk-UA"/>
              </w:rPr>
              <w:t>Тема № 5. Юридична відповідальність за податкові правопорушення</w:t>
            </w:r>
          </w:p>
        </w:tc>
        <w:tc>
          <w:tcPr>
            <w:tcW w:w="540" w:type="dxa"/>
            <w:tcBorders>
              <w:left w:val="double" w:sz="4" w:space="0" w:color="auto"/>
              <w:bottom w:val="single" w:sz="12" w:space="0" w:color="auto"/>
            </w:tcBorders>
            <w:vAlign w:val="center"/>
          </w:tcPr>
          <w:p w:rsidR="00C9131A" w:rsidRPr="00C9131A" w:rsidRDefault="008320C3"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9</w:t>
            </w:r>
          </w:p>
        </w:tc>
        <w:tc>
          <w:tcPr>
            <w:tcW w:w="540" w:type="dxa"/>
            <w:tcBorders>
              <w:bottom w:val="single" w:sz="12" w:space="0" w:color="auto"/>
            </w:tcBorders>
            <w:vAlign w:val="center"/>
          </w:tcPr>
          <w:p w:rsidR="00C9131A" w:rsidRPr="00386D98" w:rsidRDefault="00C9131A" w:rsidP="00C9131A">
            <w:pPr>
              <w:spacing w:after="0" w:line="240" w:lineRule="auto"/>
              <w:ind w:right="-77"/>
              <w:jc w:val="center"/>
              <w:rPr>
                <w:rFonts w:ascii="Times New Roman" w:hAnsi="Times New Roman"/>
                <w:bCs/>
                <w:sz w:val="20"/>
                <w:szCs w:val="20"/>
              </w:rPr>
            </w:pPr>
            <w:r w:rsidRPr="00767D50">
              <w:rPr>
                <w:rFonts w:ascii="Times New Roman" w:hAnsi="Times New Roman"/>
                <w:bCs/>
                <w:sz w:val="20"/>
                <w:szCs w:val="20"/>
                <w:lang w:val="ru-RU"/>
              </w:rPr>
              <w:t>2</w:t>
            </w:r>
          </w:p>
        </w:tc>
        <w:tc>
          <w:tcPr>
            <w:tcW w:w="540" w:type="dxa"/>
            <w:tcBorders>
              <w:bottom w:val="single" w:sz="12" w:space="0" w:color="auto"/>
            </w:tcBorders>
            <w:vAlign w:val="center"/>
          </w:tcPr>
          <w:p w:rsidR="00C9131A" w:rsidRPr="00561EC2" w:rsidRDefault="00C9131A"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2</w:t>
            </w:r>
          </w:p>
        </w:tc>
        <w:tc>
          <w:tcPr>
            <w:tcW w:w="540" w:type="dxa"/>
            <w:tcBorders>
              <w:bottom w:val="single" w:sz="12" w:space="0" w:color="auto"/>
            </w:tcBorders>
          </w:tcPr>
          <w:p w:rsidR="00C9131A" w:rsidRPr="00386D98" w:rsidRDefault="00C9131A" w:rsidP="00C9131A">
            <w:pPr>
              <w:spacing w:after="0" w:line="240" w:lineRule="auto"/>
              <w:ind w:right="-77"/>
              <w:jc w:val="center"/>
              <w:rPr>
                <w:rFonts w:ascii="Times New Roman" w:hAnsi="Times New Roman"/>
                <w:bCs/>
                <w:sz w:val="20"/>
                <w:szCs w:val="20"/>
              </w:rPr>
            </w:pPr>
            <w:r w:rsidRPr="007C1BFE">
              <w:rPr>
                <w:rFonts w:ascii="Times New Roman" w:hAnsi="Times New Roman"/>
                <w:bCs/>
                <w:sz w:val="20"/>
                <w:szCs w:val="20"/>
                <w:lang w:val="ru-RU"/>
              </w:rPr>
              <w:t>-</w:t>
            </w:r>
          </w:p>
        </w:tc>
        <w:tc>
          <w:tcPr>
            <w:tcW w:w="540" w:type="dxa"/>
            <w:tcBorders>
              <w:bottom w:val="single" w:sz="12" w:space="0" w:color="auto"/>
            </w:tcBorders>
          </w:tcPr>
          <w:p w:rsidR="00C9131A" w:rsidRPr="00386D98" w:rsidRDefault="00C9131A" w:rsidP="00C9131A">
            <w:pPr>
              <w:spacing w:after="0" w:line="240" w:lineRule="auto"/>
              <w:ind w:right="-77"/>
              <w:jc w:val="center"/>
              <w:rPr>
                <w:rFonts w:ascii="Times New Roman" w:hAnsi="Times New Roman"/>
                <w:bCs/>
                <w:sz w:val="20"/>
                <w:szCs w:val="20"/>
              </w:rPr>
            </w:pPr>
            <w:r w:rsidRPr="001D3D7C">
              <w:rPr>
                <w:rFonts w:ascii="Times New Roman" w:hAnsi="Times New Roman"/>
                <w:bCs/>
                <w:sz w:val="20"/>
                <w:szCs w:val="20"/>
                <w:lang w:val="ru-RU"/>
              </w:rPr>
              <w:t>-</w:t>
            </w:r>
          </w:p>
        </w:tc>
        <w:tc>
          <w:tcPr>
            <w:tcW w:w="720" w:type="dxa"/>
            <w:tcBorders>
              <w:bottom w:val="single" w:sz="12" w:space="0" w:color="auto"/>
              <w:right w:val="double" w:sz="4" w:space="0" w:color="auto"/>
            </w:tcBorders>
            <w:vAlign w:val="center"/>
          </w:tcPr>
          <w:p w:rsidR="00C9131A" w:rsidRPr="00C9131A" w:rsidRDefault="00C9131A" w:rsidP="00C9131A">
            <w:pPr>
              <w:spacing w:after="0" w:line="240" w:lineRule="auto"/>
              <w:ind w:right="-77"/>
              <w:jc w:val="center"/>
              <w:rPr>
                <w:rFonts w:ascii="Times New Roman" w:hAnsi="Times New Roman"/>
                <w:bCs/>
                <w:sz w:val="20"/>
                <w:szCs w:val="20"/>
                <w:lang w:val="ru-RU"/>
              </w:rPr>
            </w:pPr>
          </w:p>
        </w:tc>
        <w:tc>
          <w:tcPr>
            <w:tcW w:w="988" w:type="dxa"/>
            <w:tcBorders>
              <w:bottom w:val="single" w:sz="12" w:space="0" w:color="auto"/>
              <w:right w:val="double" w:sz="4" w:space="0" w:color="auto"/>
            </w:tcBorders>
            <w:vAlign w:val="center"/>
          </w:tcPr>
          <w:p w:rsidR="00C9131A" w:rsidRPr="000F2654" w:rsidRDefault="00C9131A" w:rsidP="00C9131A">
            <w:pPr>
              <w:pStyle w:val="a3"/>
              <w:spacing w:before="0" w:beforeAutospacing="0" w:after="0" w:afterAutospacing="0"/>
              <w:ind w:left="-57" w:right="-57"/>
              <w:jc w:val="center"/>
              <w:rPr>
                <w:rFonts w:ascii="Times New Roman" w:hAnsi="Times New Roman"/>
                <w:b/>
                <w:color w:val="auto"/>
                <w:lang w:val="uk-UA"/>
              </w:rPr>
            </w:pPr>
          </w:p>
        </w:tc>
      </w:tr>
      <w:tr w:rsidR="00C9131A" w:rsidRPr="0024609F" w:rsidTr="00C9131A">
        <w:trPr>
          <w:trHeight w:val="341"/>
        </w:trPr>
        <w:tc>
          <w:tcPr>
            <w:tcW w:w="4135" w:type="dxa"/>
            <w:tcBorders>
              <w:left w:val="double" w:sz="4" w:space="0" w:color="auto"/>
              <w:right w:val="double" w:sz="4" w:space="0" w:color="auto"/>
            </w:tcBorders>
            <w:vAlign w:val="center"/>
          </w:tcPr>
          <w:p w:rsidR="00C9131A" w:rsidRPr="000F2654" w:rsidRDefault="00C9131A" w:rsidP="00C9131A">
            <w:pPr>
              <w:pStyle w:val="a3"/>
              <w:spacing w:before="0" w:beforeAutospacing="0" w:after="0" w:afterAutospacing="0"/>
              <w:ind w:left="-57" w:right="-57"/>
              <w:rPr>
                <w:rFonts w:ascii="Times New Roman" w:hAnsi="Times New Roman"/>
                <w:color w:val="auto"/>
                <w:lang w:val="uk-UA"/>
              </w:rPr>
            </w:pPr>
            <w:r w:rsidRPr="000F2654">
              <w:rPr>
                <w:rFonts w:ascii="Times New Roman" w:hAnsi="Times New Roman"/>
                <w:color w:val="auto"/>
                <w:lang w:val="uk-UA"/>
              </w:rPr>
              <w:t>Тема № 6. Правові засади адміністрування прямих податків з юридичних і фізичних осіб</w:t>
            </w:r>
            <w:r>
              <w:rPr>
                <w:rFonts w:ascii="Times New Roman" w:hAnsi="Times New Roman"/>
                <w:color w:val="auto"/>
                <w:lang w:val="uk-UA"/>
              </w:rPr>
              <w:t>. Частина 1</w:t>
            </w:r>
          </w:p>
        </w:tc>
        <w:tc>
          <w:tcPr>
            <w:tcW w:w="540" w:type="dxa"/>
            <w:tcBorders>
              <w:left w:val="double" w:sz="4" w:space="0" w:color="auto"/>
              <w:bottom w:val="single" w:sz="12" w:space="0" w:color="auto"/>
            </w:tcBorders>
            <w:vAlign w:val="center"/>
          </w:tcPr>
          <w:p w:rsidR="00C9131A" w:rsidRPr="00C9131A" w:rsidRDefault="008320C3"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9</w:t>
            </w:r>
          </w:p>
        </w:tc>
        <w:tc>
          <w:tcPr>
            <w:tcW w:w="540" w:type="dxa"/>
            <w:tcBorders>
              <w:bottom w:val="single" w:sz="12" w:space="0" w:color="auto"/>
            </w:tcBorders>
            <w:vAlign w:val="center"/>
          </w:tcPr>
          <w:p w:rsidR="00C9131A" w:rsidRPr="00386D98" w:rsidRDefault="00C9131A" w:rsidP="00C9131A">
            <w:pPr>
              <w:spacing w:after="0" w:line="240" w:lineRule="auto"/>
              <w:ind w:right="-77"/>
              <w:jc w:val="center"/>
              <w:rPr>
                <w:rFonts w:ascii="Times New Roman" w:hAnsi="Times New Roman"/>
                <w:bCs/>
                <w:sz w:val="20"/>
                <w:szCs w:val="20"/>
              </w:rPr>
            </w:pPr>
            <w:r w:rsidRPr="00767D50">
              <w:rPr>
                <w:rFonts w:ascii="Times New Roman" w:hAnsi="Times New Roman"/>
                <w:bCs/>
                <w:sz w:val="20"/>
                <w:szCs w:val="20"/>
                <w:lang w:val="ru-RU"/>
              </w:rPr>
              <w:t>2</w:t>
            </w:r>
          </w:p>
        </w:tc>
        <w:tc>
          <w:tcPr>
            <w:tcW w:w="540" w:type="dxa"/>
            <w:tcBorders>
              <w:bottom w:val="single" w:sz="12" w:space="0" w:color="auto"/>
            </w:tcBorders>
            <w:vAlign w:val="center"/>
          </w:tcPr>
          <w:p w:rsidR="00C9131A" w:rsidRPr="00561EC2" w:rsidRDefault="00C9131A"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2</w:t>
            </w:r>
          </w:p>
        </w:tc>
        <w:tc>
          <w:tcPr>
            <w:tcW w:w="540" w:type="dxa"/>
            <w:tcBorders>
              <w:bottom w:val="single" w:sz="12" w:space="0" w:color="auto"/>
            </w:tcBorders>
          </w:tcPr>
          <w:p w:rsidR="00C9131A" w:rsidRPr="00386D98" w:rsidRDefault="00C9131A" w:rsidP="00C9131A">
            <w:pPr>
              <w:spacing w:after="0" w:line="240" w:lineRule="auto"/>
              <w:ind w:right="-77"/>
              <w:jc w:val="center"/>
              <w:rPr>
                <w:rFonts w:ascii="Times New Roman" w:hAnsi="Times New Roman"/>
                <w:bCs/>
                <w:sz w:val="20"/>
                <w:szCs w:val="20"/>
              </w:rPr>
            </w:pPr>
            <w:r w:rsidRPr="007C1BFE">
              <w:rPr>
                <w:rFonts w:ascii="Times New Roman" w:hAnsi="Times New Roman"/>
                <w:bCs/>
                <w:sz w:val="20"/>
                <w:szCs w:val="20"/>
                <w:lang w:val="ru-RU"/>
              </w:rPr>
              <w:t>-</w:t>
            </w:r>
          </w:p>
        </w:tc>
        <w:tc>
          <w:tcPr>
            <w:tcW w:w="540" w:type="dxa"/>
            <w:tcBorders>
              <w:bottom w:val="single" w:sz="12" w:space="0" w:color="auto"/>
            </w:tcBorders>
          </w:tcPr>
          <w:p w:rsidR="00C9131A" w:rsidRPr="00386D98" w:rsidRDefault="00C9131A" w:rsidP="00C9131A">
            <w:pPr>
              <w:spacing w:after="0" w:line="240" w:lineRule="auto"/>
              <w:ind w:right="-77"/>
              <w:jc w:val="center"/>
              <w:rPr>
                <w:rFonts w:ascii="Times New Roman" w:hAnsi="Times New Roman"/>
                <w:bCs/>
                <w:sz w:val="20"/>
                <w:szCs w:val="20"/>
              </w:rPr>
            </w:pPr>
            <w:r w:rsidRPr="001D3D7C">
              <w:rPr>
                <w:rFonts w:ascii="Times New Roman" w:hAnsi="Times New Roman"/>
                <w:bCs/>
                <w:sz w:val="20"/>
                <w:szCs w:val="20"/>
                <w:lang w:val="ru-RU"/>
              </w:rPr>
              <w:t>-</w:t>
            </w:r>
          </w:p>
        </w:tc>
        <w:tc>
          <w:tcPr>
            <w:tcW w:w="720" w:type="dxa"/>
            <w:tcBorders>
              <w:bottom w:val="single" w:sz="12" w:space="0" w:color="auto"/>
              <w:right w:val="double" w:sz="4" w:space="0" w:color="auto"/>
            </w:tcBorders>
            <w:vAlign w:val="center"/>
          </w:tcPr>
          <w:p w:rsidR="00C9131A" w:rsidRPr="00C9131A" w:rsidRDefault="00C9131A" w:rsidP="00C9131A">
            <w:pPr>
              <w:spacing w:after="0" w:line="240" w:lineRule="auto"/>
              <w:ind w:right="-77"/>
              <w:jc w:val="center"/>
              <w:rPr>
                <w:rFonts w:ascii="Times New Roman" w:hAnsi="Times New Roman"/>
                <w:bCs/>
                <w:sz w:val="20"/>
                <w:szCs w:val="20"/>
                <w:lang w:val="ru-RU"/>
              </w:rPr>
            </w:pPr>
          </w:p>
        </w:tc>
        <w:tc>
          <w:tcPr>
            <w:tcW w:w="988" w:type="dxa"/>
            <w:tcBorders>
              <w:bottom w:val="single" w:sz="12" w:space="0" w:color="auto"/>
              <w:right w:val="double" w:sz="4" w:space="0" w:color="auto"/>
            </w:tcBorders>
            <w:vAlign w:val="center"/>
          </w:tcPr>
          <w:p w:rsidR="00C9131A" w:rsidRPr="000F2654" w:rsidRDefault="00C9131A" w:rsidP="00C9131A">
            <w:pPr>
              <w:pStyle w:val="a3"/>
              <w:spacing w:before="0" w:beforeAutospacing="0" w:after="0" w:afterAutospacing="0"/>
              <w:ind w:left="-57" w:right="-57"/>
              <w:jc w:val="center"/>
              <w:rPr>
                <w:rFonts w:ascii="Times New Roman" w:hAnsi="Times New Roman"/>
                <w:b/>
                <w:color w:val="auto"/>
                <w:lang w:val="uk-UA"/>
              </w:rPr>
            </w:pPr>
          </w:p>
        </w:tc>
      </w:tr>
      <w:tr w:rsidR="00C9131A" w:rsidRPr="0024609F" w:rsidTr="00C9131A">
        <w:trPr>
          <w:trHeight w:val="271"/>
        </w:trPr>
        <w:tc>
          <w:tcPr>
            <w:tcW w:w="4135" w:type="dxa"/>
            <w:tcBorders>
              <w:left w:val="double" w:sz="4" w:space="0" w:color="auto"/>
              <w:right w:val="double" w:sz="4" w:space="0" w:color="auto"/>
            </w:tcBorders>
            <w:vAlign w:val="center"/>
          </w:tcPr>
          <w:p w:rsidR="00C9131A" w:rsidRPr="000F2654" w:rsidRDefault="00270D54" w:rsidP="00C9131A">
            <w:pPr>
              <w:pStyle w:val="a3"/>
              <w:spacing w:before="0" w:beforeAutospacing="0" w:after="0" w:afterAutospacing="0"/>
              <w:ind w:left="-57" w:right="-57"/>
              <w:rPr>
                <w:rFonts w:ascii="Times New Roman" w:hAnsi="Times New Roman"/>
                <w:color w:val="auto"/>
                <w:lang w:val="uk-UA"/>
              </w:rPr>
            </w:pPr>
            <w:r>
              <w:rPr>
                <w:rFonts w:ascii="Times New Roman" w:hAnsi="Times New Roman"/>
                <w:color w:val="auto"/>
                <w:lang w:val="uk-UA"/>
              </w:rPr>
              <w:t>Тема № 7</w:t>
            </w:r>
            <w:r w:rsidR="00C9131A" w:rsidRPr="000F2654">
              <w:rPr>
                <w:rFonts w:ascii="Times New Roman" w:hAnsi="Times New Roman"/>
                <w:color w:val="auto"/>
                <w:lang w:val="uk-UA"/>
              </w:rPr>
              <w:t>. Правові засади адміністрування прямих податків з юридичних і фізичних осіб</w:t>
            </w:r>
            <w:r w:rsidR="00C9131A">
              <w:rPr>
                <w:rFonts w:ascii="Times New Roman" w:hAnsi="Times New Roman"/>
                <w:color w:val="auto"/>
                <w:lang w:val="uk-UA"/>
              </w:rPr>
              <w:t>. Частина 2</w:t>
            </w:r>
          </w:p>
        </w:tc>
        <w:tc>
          <w:tcPr>
            <w:tcW w:w="540" w:type="dxa"/>
            <w:tcBorders>
              <w:top w:val="single" w:sz="12" w:space="0" w:color="auto"/>
              <w:left w:val="double" w:sz="4" w:space="0" w:color="auto"/>
              <w:bottom w:val="double" w:sz="4" w:space="0" w:color="auto"/>
            </w:tcBorders>
            <w:vAlign w:val="center"/>
          </w:tcPr>
          <w:p w:rsidR="00C9131A" w:rsidRPr="00C9131A" w:rsidRDefault="008320C3"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9</w:t>
            </w:r>
          </w:p>
        </w:tc>
        <w:tc>
          <w:tcPr>
            <w:tcW w:w="540" w:type="dxa"/>
            <w:tcBorders>
              <w:top w:val="single" w:sz="12" w:space="0" w:color="auto"/>
              <w:bottom w:val="double" w:sz="4" w:space="0" w:color="auto"/>
            </w:tcBorders>
            <w:vAlign w:val="center"/>
          </w:tcPr>
          <w:p w:rsidR="00C9131A" w:rsidRPr="00386D98" w:rsidRDefault="00C9131A" w:rsidP="00C9131A">
            <w:pPr>
              <w:spacing w:after="0" w:line="240" w:lineRule="auto"/>
              <w:ind w:right="-77"/>
              <w:jc w:val="center"/>
              <w:rPr>
                <w:rFonts w:ascii="Times New Roman" w:hAnsi="Times New Roman"/>
                <w:bCs/>
                <w:sz w:val="20"/>
                <w:szCs w:val="20"/>
              </w:rPr>
            </w:pPr>
            <w:r w:rsidRPr="00767D50">
              <w:rPr>
                <w:rFonts w:ascii="Times New Roman" w:hAnsi="Times New Roman"/>
                <w:bCs/>
                <w:sz w:val="20"/>
                <w:szCs w:val="20"/>
                <w:lang w:val="ru-RU"/>
              </w:rPr>
              <w:t>2</w:t>
            </w:r>
          </w:p>
        </w:tc>
        <w:tc>
          <w:tcPr>
            <w:tcW w:w="540" w:type="dxa"/>
            <w:tcBorders>
              <w:top w:val="single" w:sz="12" w:space="0" w:color="auto"/>
              <w:bottom w:val="double" w:sz="4" w:space="0" w:color="auto"/>
            </w:tcBorders>
            <w:vAlign w:val="center"/>
          </w:tcPr>
          <w:p w:rsidR="00C9131A" w:rsidRPr="00561EC2" w:rsidRDefault="00C9131A"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2</w:t>
            </w:r>
          </w:p>
        </w:tc>
        <w:tc>
          <w:tcPr>
            <w:tcW w:w="540" w:type="dxa"/>
            <w:tcBorders>
              <w:top w:val="single" w:sz="12" w:space="0" w:color="auto"/>
              <w:bottom w:val="double" w:sz="4" w:space="0" w:color="auto"/>
            </w:tcBorders>
          </w:tcPr>
          <w:p w:rsidR="00C9131A" w:rsidRPr="00386D98" w:rsidRDefault="00C9131A" w:rsidP="00C9131A">
            <w:pPr>
              <w:spacing w:after="0" w:line="240" w:lineRule="auto"/>
              <w:ind w:right="-77"/>
              <w:jc w:val="center"/>
              <w:rPr>
                <w:rFonts w:ascii="Times New Roman" w:hAnsi="Times New Roman"/>
                <w:bCs/>
                <w:sz w:val="20"/>
                <w:szCs w:val="20"/>
              </w:rPr>
            </w:pPr>
            <w:r w:rsidRPr="007C1BFE">
              <w:rPr>
                <w:rFonts w:ascii="Times New Roman" w:hAnsi="Times New Roman"/>
                <w:bCs/>
                <w:sz w:val="20"/>
                <w:szCs w:val="20"/>
                <w:lang w:val="ru-RU"/>
              </w:rPr>
              <w:t>-</w:t>
            </w:r>
          </w:p>
        </w:tc>
        <w:tc>
          <w:tcPr>
            <w:tcW w:w="540" w:type="dxa"/>
            <w:tcBorders>
              <w:top w:val="single" w:sz="12" w:space="0" w:color="auto"/>
              <w:bottom w:val="double" w:sz="4" w:space="0" w:color="auto"/>
            </w:tcBorders>
          </w:tcPr>
          <w:p w:rsidR="00C9131A" w:rsidRPr="00386D98" w:rsidRDefault="00C9131A" w:rsidP="00C9131A">
            <w:pPr>
              <w:spacing w:after="0" w:line="240" w:lineRule="auto"/>
              <w:ind w:right="-77"/>
              <w:jc w:val="center"/>
              <w:rPr>
                <w:rFonts w:ascii="Times New Roman" w:hAnsi="Times New Roman"/>
                <w:bCs/>
                <w:sz w:val="20"/>
                <w:szCs w:val="20"/>
              </w:rPr>
            </w:pPr>
            <w:r w:rsidRPr="001D3D7C">
              <w:rPr>
                <w:rFonts w:ascii="Times New Roman" w:hAnsi="Times New Roman"/>
                <w:bCs/>
                <w:sz w:val="20"/>
                <w:szCs w:val="20"/>
                <w:lang w:val="ru-RU"/>
              </w:rPr>
              <w:t>-</w:t>
            </w:r>
          </w:p>
        </w:tc>
        <w:tc>
          <w:tcPr>
            <w:tcW w:w="720" w:type="dxa"/>
            <w:tcBorders>
              <w:top w:val="single" w:sz="12" w:space="0" w:color="auto"/>
              <w:bottom w:val="double" w:sz="4" w:space="0" w:color="auto"/>
              <w:right w:val="double" w:sz="4" w:space="0" w:color="auto"/>
            </w:tcBorders>
            <w:vAlign w:val="center"/>
          </w:tcPr>
          <w:p w:rsidR="00C9131A" w:rsidRPr="00C9131A" w:rsidRDefault="00C9131A" w:rsidP="00C9131A">
            <w:pPr>
              <w:spacing w:after="0" w:line="240" w:lineRule="auto"/>
              <w:ind w:right="-77"/>
              <w:jc w:val="center"/>
              <w:rPr>
                <w:rFonts w:ascii="Times New Roman" w:hAnsi="Times New Roman"/>
                <w:bCs/>
                <w:sz w:val="20"/>
                <w:szCs w:val="20"/>
                <w:lang w:val="ru-RU"/>
              </w:rPr>
            </w:pPr>
          </w:p>
        </w:tc>
        <w:tc>
          <w:tcPr>
            <w:tcW w:w="988" w:type="dxa"/>
            <w:tcBorders>
              <w:top w:val="single" w:sz="12" w:space="0" w:color="auto"/>
              <w:bottom w:val="double" w:sz="4" w:space="0" w:color="auto"/>
              <w:right w:val="double" w:sz="4" w:space="0" w:color="auto"/>
            </w:tcBorders>
            <w:vAlign w:val="center"/>
          </w:tcPr>
          <w:p w:rsidR="00C9131A" w:rsidRPr="000F2654" w:rsidRDefault="00C9131A" w:rsidP="00C9131A">
            <w:pPr>
              <w:pStyle w:val="a3"/>
              <w:spacing w:before="0" w:beforeAutospacing="0" w:after="0" w:afterAutospacing="0"/>
              <w:ind w:left="-57" w:right="-57"/>
              <w:jc w:val="center"/>
              <w:rPr>
                <w:rFonts w:ascii="Times New Roman" w:hAnsi="Times New Roman"/>
                <w:b/>
                <w:color w:val="auto"/>
                <w:lang w:val="uk-UA"/>
              </w:rPr>
            </w:pPr>
          </w:p>
        </w:tc>
      </w:tr>
      <w:tr w:rsidR="00C9131A" w:rsidRPr="0024609F" w:rsidTr="00C9131A">
        <w:trPr>
          <w:trHeight w:val="477"/>
        </w:trPr>
        <w:tc>
          <w:tcPr>
            <w:tcW w:w="4135" w:type="dxa"/>
            <w:tcBorders>
              <w:left w:val="double" w:sz="4" w:space="0" w:color="auto"/>
              <w:right w:val="double" w:sz="4" w:space="0" w:color="auto"/>
            </w:tcBorders>
            <w:vAlign w:val="center"/>
          </w:tcPr>
          <w:p w:rsidR="00C9131A" w:rsidRPr="000F2654" w:rsidRDefault="00270D54" w:rsidP="00C9131A">
            <w:pPr>
              <w:pStyle w:val="a3"/>
              <w:spacing w:before="0" w:beforeAutospacing="0" w:after="0" w:afterAutospacing="0"/>
              <w:ind w:left="-57" w:right="-57"/>
              <w:rPr>
                <w:rFonts w:ascii="Times New Roman" w:hAnsi="Times New Roman"/>
                <w:color w:val="auto"/>
                <w:lang w:val="uk-UA"/>
              </w:rPr>
            </w:pPr>
            <w:r>
              <w:rPr>
                <w:rFonts w:ascii="Times New Roman" w:hAnsi="Times New Roman"/>
                <w:color w:val="auto"/>
                <w:lang w:val="uk-UA"/>
              </w:rPr>
              <w:t>Тема № 8</w:t>
            </w:r>
            <w:r w:rsidR="00C9131A" w:rsidRPr="000F2654">
              <w:rPr>
                <w:rFonts w:ascii="Times New Roman" w:hAnsi="Times New Roman"/>
                <w:color w:val="auto"/>
                <w:lang w:val="uk-UA"/>
              </w:rPr>
              <w:t>. Правові засади адміністрування непрямих податків з юридичних і фізичних осіб</w:t>
            </w:r>
          </w:p>
        </w:tc>
        <w:tc>
          <w:tcPr>
            <w:tcW w:w="540" w:type="dxa"/>
            <w:tcBorders>
              <w:top w:val="double" w:sz="4" w:space="0" w:color="auto"/>
              <w:left w:val="double" w:sz="4" w:space="0" w:color="auto"/>
            </w:tcBorders>
            <w:vAlign w:val="center"/>
          </w:tcPr>
          <w:p w:rsidR="00C9131A" w:rsidRPr="00C9131A" w:rsidRDefault="008320C3"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9</w:t>
            </w:r>
          </w:p>
        </w:tc>
        <w:tc>
          <w:tcPr>
            <w:tcW w:w="540" w:type="dxa"/>
            <w:tcBorders>
              <w:top w:val="double" w:sz="4" w:space="0" w:color="auto"/>
            </w:tcBorders>
            <w:vAlign w:val="center"/>
          </w:tcPr>
          <w:p w:rsidR="00C9131A" w:rsidRPr="00386D98" w:rsidRDefault="00C9131A" w:rsidP="00C9131A">
            <w:pPr>
              <w:spacing w:after="0" w:line="240" w:lineRule="auto"/>
              <w:ind w:right="-77"/>
              <w:jc w:val="center"/>
              <w:rPr>
                <w:rFonts w:ascii="Times New Roman" w:hAnsi="Times New Roman"/>
                <w:bCs/>
                <w:sz w:val="20"/>
                <w:szCs w:val="20"/>
              </w:rPr>
            </w:pPr>
            <w:r w:rsidRPr="00767D50">
              <w:rPr>
                <w:rFonts w:ascii="Times New Roman" w:hAnsi="Times New Roman"/>
                <w:bCs/>
                <w:sz w:val="20"/>
                <w:szCs w:val="20"/>
                <w:lang w:val="ru-RU"/>
              </w:rPr>
              <w:t>2</w:t>
            </w:r>
          </w:p>
        </w:tc>
        <w:tc>
          <w:tcPr>
            <w:tcW w:w="540" w:type="dxa"/>
            <w:tcBorders>
              <w:top w:val="double" w:sz="4" w:space="0" w:color="auto"/>
            </w:tcBorders>
            <w:vAlign w:val="center"/>
          </w:tcPr>
          <w:p w:rsidR="00C9131A" w:rsidRPr="00561EC2" w:rsidRDefault="00C9131A"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2</w:t>
            </w:r>
          </w:p>
        </w:tc>
        <w:tc>
          <w:tcPr>
            <w:tcW w:w="540" w:type="dxa"/>
            <w:tcBorders>
              <w:top w:val="double" w:sz="4" w:space="0" w:color="auto"/>
            </w:tcBorders>
          </w:tcPr>
          <w:p w:rsidR="00C9131A" w:rsidRPr="00386D98" w:rsidRDefault="00C9131A" w:rsidP="00C9131A">
            <w:pPr>
              <w:spacing w:after="0" w:line="240" w:lineRule="auto"/>
              <w:ind w:right="-77"/>
              <w:jc w:val="center"/>
              <w:rPr>
                <w:rFonts w:ascii="Times New Roman" w:hAnsi="Times New Roman"/>
                <w:bCs/>
                <w:sz w:val="20"/>
                <w:szCs w:val="20"/>
              </w:rPr>
            </w:pPr>
            <w:r w:rsidRPr="007C1BFE">
              <w:rPr>
                <w:rFonts w:ascii="Times New Roman" w:hAnsi="Times New Roman"/>
                <w:bCs/>
                <w:sz w:val="20"/>
                <w:szCs w:val="20"/>
                <w:lang w:val="ru-RU"/>
              </w:rPr>
              <w:t>-</w:t>
            </w:r>
          </w:p>
        </w:tc>
        <w:tc>
          <w:tcPr>
            <w:tcW w:w="540" w:type="dxa"/>
            <w:tcBorders>
              <w:top w:val="double" w:sz="4" w:space="0" w:color="auto"/>
            </w:tcBorders>
          </w:tcPr>
          <w:p w:rsidR="00C9131A" w:rsidRPr="00386D98" w:rsidRDefault="00C9131A" w:rsidP="00C9131A">
            <w:pPr>
              <w:spacing w:after="0" w:line="240" w:lineRule="auto"/>
              <w:ind w:right="-77"/>
              <w:jc w:val="center"/>
              <w:rPr>
                <w:rFonts w:ascii="Times New Roman" w:hAnsi="Times New Roman"/>
                <w:bCs/>
                <w:sz w:val="20"/>
                <w:szCs w:val="20"/>
              </w:rPr>
            </w:pPr>
            <w:r w:rsidRPr="001D3D7C">
              <w:rPr>
                <w:rFonts w:ascii="Times New Roman" w:hAnsi="Times New Roman"/>
                <w:bCs/>
                <w:sz w:val="20"/>
                <w:szCs w:val="20"/>
                <w:lang w:val="ru-RU"/>
              </w:rPr>
              <w:t>-</w:t>
            </w:r>
          </w:p>
        </w:tc>
        <w:tc>
          <w:tcPr>
            <w:tcW w:w="720" w:type="dxa"/>
            <w:tcBorders>
              <w:top w:val="double" w:sz="4" w:space="0" w:color="auto"/>
              <w:right w:val="double" w:sz="4" w:space="0" w:color="auto"/>
            </w:tcBorders>
            <w:vAlign w:val="center"/>
          </w:tcPr>
          <w:p w:rsidR="00C9131A" w:rsidRPr="00C9131A" w:rsidRDefault="00C9131A" w:rsidP="00C9131A">
            <w:pPr>
              <w:spacing w:after="0" w:line="240" w:lineRule="auto"/>
              <w:ind w:right="-77"/>
              <w:jc w:val="center"/>
              <w:rPr>
                <w:rFonts w:ascii="Times New Roman" w:hAnsi="Times New Roman"/>
                <w:bCs/>
                <w:sz w:val="20"/>
                <w:szCs w:val="20"/>
                <w:lang w:val="ru-RU"/>
              </w:rPr>
            </w:pPr>
          </w:p>
        </w:tc>
        <w:tc>
          <w:tcPr>
            <w:tcW w:w="988" w:type="dxa"/>
            <w:tcBorders>
              <w:top w:val="double" w:sz="4" w:space="0" w:color="auto"/>
              <w:right w:val="double" w:sz="4" w:space="0" w:color="auto"/>
            </w:tcBorders>
            <w:vAlign w:val="center"/>
          </w:tcPr>
          <w:p w:rsidR="00C9131A" w:rsidRPr="000F2654" w:rsidRDefault="00C9131A" w:rsidP="00C9131A">
            <w:pPr>
              <w:pStyle w:val="a3"/>
              <w:spacing w:before="0" w:beforeAutospacing="0" w:after="0" w:afterAutospacing="0"/>
              <w:ind w:left="-57" w:right="-57"/>
              <w:jc w:val="center"/>
              <w:rPr>
                <w:rFonts w:ascii="Times New Roman" w:hAnsi="Times New Roman"/>
                <w:b/>
                <w:color w:val="auto"/>
                <w:lang w:val="uk-UA"/>
              </w:rPr>
            </w:pPr>
          </w:p>
        </w:tc>
      </w:tr>
      <w:tr w:rsidR="00C9131A" w:rsidRPr="0024609F" w:rsidTr="00C9131A">
        <w:trPr>
          <w:trHeight w:val="394"/>
        </w:trPr>
        <w:tc>
          <w:tcPr>
            <w:tcW w:w="4135" w:type="dxa"/>
            <w:tcBorders>
              <w:left w:val="double" w:sz="4" w:space="0" w:color="auto"/>
              <w:right w:val="double" w:sz="4" w:space="0" w:color="auto"/>
            </w:tcBorders>
            <w:vAlign w:val="center"/>
          </w:tcPr>
          <w:p w:rsidR="00C9131A" w:rsidRPr="000F2654" w:rsidRDefault="001E014D" w:rsidP="00C9131A">
            <w:pPr>
              <w:pStyle w:val="a3"/>
              <w:spacing w:before="0" w:beforeAutospacing="0" w:after="0" w:afterAutospacing="0"/>
              <w:ind w:left="-57" w:right="-57"/>
              <w:rPr>
                <w:rFonts w:ascii="Times New Roman" w:hAnsi="Times New Roman"/>
                <w:color w:val="auto"/>
                <w:lang w:val="uk-UA"/>
              </w:rPr>
            </w:pPr>
            <w:r>
              <w:rPr>
                <w:rFonts w:ascii="Times New Roman" w:hAnsi="Times New Roman"/>
                <w:color w:val="auto"/>
                <w:lang w:val="uk-UA"/>
              </w:rPr>
              <w:t>Тема № 9</w:t>
            </w:r>
            <w:r w:rsidR="00C9131A" w:rsidRPr="000F2654">
              <w:rPr>
                <w:rFonts w:ascii="Times New Roman" w:hAnsi="Times New Roman"/>
                <w:color w:val="auto"/>
                <w:lang w:val="uk-UA"/>
              </w:rPr>
              <w:t xml:space="preserve">. Місцеві податки та збори. </w:t>
            </w:r>
          </w:p>
        </w:tc>
        <w:tc>
          <w:tcPr>
            <w:tcW w:w="540" w:type="dxa"/>
            <w:tcBorders>
              <w:left w:val="double" w:sz="4" w:space="0" w:color="auto"/>
            </w:tcBorders>
            <w:vAlign w:val="center"/>
          </w:tcPr>
          <w:p w:rsidR="00C9131A" w:rsidRPr="00C9131A" w:rsidRDefault="008320C3"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9</w:t>
            </w:r>
          </w:p>
        </w:tc>
        <w:tc>
          <w:tcPr>
            <w:tcW w:w="540" w:type="dxa"/>
            <w:vAlign w:val="center"/>
          </w:tcPr>
          <w:p w:rsidR="00C9131A" w:rsidRPr="00386D98" w:rsidRDefault="00C9131A" w:rsidP="00C9131A">
            <w:pPr>
              <w:spacing w:after="0" w:line="240" w:lineRule="auto"/>
              <w:ind w:right="-77"/>
              <w:jc w:val="center"/>
              <w:rPr>
                <w:rFonts w:ascii="Times New Roman" w:hAnsi="Times New Roman"/>
                <w:bCs/>
                <w:sz w:val="20"/>
                <w:szCs w:val="20"/>
              </w:rPr>
            </w:pPr>
            <w:r w:rsidRPr="00767D50">
              <w:rPr>
                <w:rFonts w:ascii="Times New Roman" w:hAnsi="Times New Roman"/>
                <w:bCs/>
                <w:sz w:val="20"/>
                <w:szCs w:val="20"/>
                <w:lang w:val="ru-RU"/>
              </w:rPr>
              <w:t>2</w:t>
            </w:r>
          </w:p>
        </w:tc>
        <w:tc>
          <w:tcPr>
            <w:tcW w:w="540" w:type="dxa"/>
            <w:vAlign w:val="center"/>
          </w:tcPr>
          <w:p w:rsidR="00C9131A" w:rsidRPr="00561EC2" w:rsidRDefault="00C9131A"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2</w:t>
            </w:r>
          </w:p>
        </w:tc>
        <w:tc>
          <w:tcPr>
            <w:tcW w:w="540" w:type="dxa"/>
          </w:tcPr>
          <w:p w:rsidR="00C9131A" w:rsidRPr="00386D98" w:rsidRDefault="00C9131A" w:rsidP="00C9131A">
            <w:pPr>
              <w:spacing w:after="0" w:line="240" w:lineRule="auto"/>
              <w:ind w:right="-77"/>
              <w:jc w:val="center"/>
              <w:rPr>
                <w:rFonts w:ascii="Times New Roman" w:hAnsi="Times New Roman"/>
                <w:bCs/>
                <w:sz w:val="20"/>
                <w:szCs w:val="20"/>
              </w:rPr>
            </w:pPr>
            <w:r w:rsidRPr="007C1BFE">
              <w:rPr>
                <w:rFonts w:ascii="Times New Roman" w:hAnsi="Times New Roman"/>
                <w:bCs/>
                <w:sz w:val="20"/>
                <w:szCs w:val="20"/>
                <w:lang w:val="ru-RU"/>
              </w:rPr>
              <w:t>-</w:t>
            </w:r>
          </w:p>
        </w:tc>
        <w:tc>
          <w:tcPr>
            <w:tcW w:w="540" w:type="dxa"/>
          </w:tcPr>
          <w:p w:rsidR="00C9131A" w:rsidRPr="00386D98" w:rsidRDefault="00C9131A" w:rsidP="00C9131A">
            <w:pPr>
              <w:spacing w:after="0" w:line="240" w:lineRule="auto"/>
              <w:ind w:right="-77"/>
              <w:jc w:val="center"/>
              <w:rPr>
                <w:rFonts w:ascii="Times New Roman" w:hAnsi="Times New Roman"/>
                <w:bCs/>
                <w:sz w:val="20"/>
                <w:szCs w:val="20"/>
              </w:rPr>
            </w:pPr>
            <w:r w:rsidRPr="001D3D7C">
              <w:rPr>
                <w:rFonts w:ascii="Times New Roman" w:hAnsi="Times New Roman"/>
                <w:bCs/>
                <w:sz w:val="20"/>
                <w:szCs w:val="20"/>
                <w:lang w:val="ru-RU"/>
              </w:rPr>
              <w:t>-</w:t>
            </w:r>
          </w:p>
        </w:tc>
        <w:tc>
          <w:tcPr>
            <w:tcW w:w="720" w:type="dxa"/>
            <w:tcBorders>
              <w:right w:val="double" w:sz="4" w:space="0" w:color="auto"/>
            </w:tcBorders>
            <w:vAlign w:val="center"/>
          </w:tcPr>
          <w:p w:rsidR="00C9131A" w:rsidRPr="00C9131A" w:rsidRDefault="00C9131A" w:rsidP="00C9131A">
            <w:pPr>
              <w:spacing w:after="0" w:line="240" w:lineRule="auto"/>
              <w:ind w:right="-77"/>
              <w:jc w:val="center"/>
              <w:rPr>
                <w:rFonts w:ascii="Times New Roman" w:hAnsi="Times New Roman"/>
                <w:bCs/>
                <w:sz w:val="20"/>
                <w:szCs w:val="20"/>
                <w:lang w:val="ru-RU"/>
              </w:rPr>
            </w:pPr>
          </w:p>
        </w:tc>
        <w:tc>
          <w:tcPr>
            <w:tcW w:w="988" w:type="dxa"/>
            <w:tcBorders>
              <w:right w:val="double" w:sz="4" w:space="0" w:color="auto"/>
            </w:tcBorders>
            <w:vAlign w:val="center"/>
          </w:tcPr>
          <w:p w:rsidR="00C9131A" w:rsidRPr="000F2654" w:rsidRDefault="00C9131A" w:rsidP="00C9131A">
            <w:pPr>
              <w:pStyle w:val="a3"/>
              <w:spacing w:before="0" w:beforeAutospacing="0" w:after="0" w:afterAutospacing="0"/>
              <w:ind w:left="-57" w:right="-57"/>
              <w:jc w:val="center"/>
              <w:rPr>
                <w:rFonts w:ascii="Times New Roman" w:hAnsi="Times New Roman"/>
                <w:b/>
                <w:color w:val="auto"/>
                <w:lang w:val="uk-UA"/>
              </w:rPr>
            </w:pPr>
          </w:p>
        </w:tc>
      </w:tr>
      <w:tr w:rsidR="00C9131A" w:rsidRPr="0024609F" w:rsidTr="00C9131A">
        <w:trPr>
          <w:trHeight w:val="394"/>
        </w:trPr>
        <w:tc>
          <w:tcPr>
            <w:tcW w:w="4135" w:type="dxa"/>
            <w:tcBorders>
              <w:left w:val="double" w:sz="4" w:space="0" w:color="auto"/>
              <w:right w:val="double" w:sz="4" w:space="0" w:color="auto"/>
            </w:tcBorders>
          </w:tcPr>
          <w:p w:rsidR="00C9131A" w:rsidRPr="000F2654" w:rsidRDefault="001E014D" w:rsidP="00C9131A">
            <w:pPr>
              <w:pStyle w:val="a3"/>
              <w:spacing w:before="0" w:beforeAutospacing="0" w:after="0" w:afterAutospacing="0"/>
              <w:ind w:left="-57" w:right="-57"/>
              <w:rPr>
                <w:rFonts w:ascii="Times New Roman" w:hAnsi="Times New Roman"/>
                <w:color w:val="auto"/>
                <w:lang w:val="uk-UA"/>
              </w:rPr>
            </w:pPr>
            <w:r>
              <w:rPr>
                <w:rFonts w:ascii="Times New Roman" w:hAnsi="Times New Roman"/>
                <w:color w:val="auto"/>
                <w:lang w:val="uk-UA"/>
              </w:rPr>
              <w:t xml:space="preserve">Тема № </w:t>
            </w:r>
            <w:r w:rsidR="00270D54">
              <w:rPr>
                <w:rFonts w:ascii="Times New Roman" w:hAnsi="Times New Roman"/>
                <w:color w:val="auto"/>
                <w:lang w:val="uk-UA"/>
              </w:rPr>
              <w:t>1</w:t>
            </w:r>
            <w:r>
              <w:rPr>
                <w:rFonts w:ascii="Times New Roman" w:hAnsi="Times New Roman"/>
                <w:color w:val="auto"/>
                <w:lang w:val="uk-UA"/>
              </w:rPr>
              <w:t>0</w:t>
            </w:r>
            <w:r w:rsidR="00C9131A" w:rsidRPr="000F2654">
              <w:rPr>
                <w:rFonts w:ascii="Times New Roman" w:hAnsi="Times New Roman"/>
                <w:color w:val="auto"/>
                <w:lang w:val="uk-UA"/>
              </w:rPr>
              <w:t xml:space="preserve">. </w:t>
            </w:r>
            <w:r w:rsidR="00270D54" w:rsidRPr="00270D54">
              <w:rPr>
                <w:rFonts w:ascii="Times New Roman" w:hAnsi="Times New Roman" w:cs="Times New Roman"/>
                <w:color w:val="auto"/>
              </w:rPr>
              <w:t>Правове регулювання спеціальних податкових режимів</w:t>
            </w:r>
          </w:p>
        </w:tc>
        <w:tc>
          <w:tcPr>
            <w:tcW w:w="540" w:type="dxa"/>
            <w:tcBorders>
              <w:left w:val="double" w:sz="4" w:space="0" w:color="auto"/>
            </w:tcBorders>
            <w:vAlign w:val="center"/>
          </w:tcPr>
          <w:p w:rsidR="00C9131A" w:rsidRPr="00C9131A" w:rsidRDefault="008320C3"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9</w:t>
            </w:r>
          </w:p>
        </w:tc>
        <w:tc>
          <w:tcPr>
            <w:tcW w:w="540" w:type="dxa"/>
          </w:tcPr>
          <w:p w:rsidR="00C9131A" w:rsidRPr="00767D50" w:rsidRDefault="00C9131A"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2</w:t>
            </w:r>
          </w:p>
        </w:tc>
        <w:tc>
          <w:tcPr>
            <w:tcW w:w="540" w:type="dxa"/>
            <w:vAlign w:val="center"/>
          </w:tcPr>
          <w:p w:rsidR="00C9131A" w:rsidRDefault="00C9131A" w:rsidP="00C9131A">
            <w:pPr>
              <w:spacing w:after="0" w:line="240" w:lineRule="auto"/>
              <w:ind w:right="-77"/>
              <w:jc w:val="center"/>
              <w:rPr>
                <w:rFonts w:ascii="Times New Roman" w:hAnsi="Times New Roman"/>
                <w:bCs/>
                <w:sz w:val="20"/>
                <w:szCs w:val="20"/>
                <w:lang w:val="ru-RU"/>
              </w:rPr>
            </w:pPr>
            <w:r>
              <w:rPr>
                <w:rFonts w:ascii="Times New Roman" w:hAnsi="Times New Roman"/>
                <w:bCs/>
                <w:sz w:val="20"/>
                <w:szCs w:val="20"/>
                <w:lang w:val="ru-RU"/>
              </w:rPr>
              <w:t>2</w:t>
            </w:r>
          </w:p>
        </w:tc>
        <w:tc>
          <w:tcPr>
            <w:tcW w:w="540" w:type="dxa"/>
          </w:tcPr>
          <w:p w:rsidR="00C9131A" w:rsidRPr="00386D98" w:rsidRDefault="00C9131A" w:rsidP="00C9131A">
            <w:pPr>
              <w:spacing w:after="0" w:line="240" w:lineRule="auto"/>
              <w:ind w:right="-77"/>
              <w:jc w:val="center"/>
              <w:rPr>
                <w:rFonts w:ascii="Times New Roman" w:hAnsi="Times New Roman"/>
                <w:bCs/>
                <w:sz w:val="20"/>
                <w:szCs w:val="20"/>
              </w:rPr>
            </w:pPr>
            <w:r w:rsidRPr="007C1BFE">
              <w:rPr>
                <w:rFonts w:ascii="Times New Roman" w:hAnsi="Times New Roman"/>
                <w:bCs/>
                <w:sz w:val="20"/>
                <w:szCs w:val="20"/>
                <w:lang w:val="ru-RU"/>
              </w:rPr>
              <w:t>-</w:t>
            </w:r>
          </w:p>
        </w:tc>
        <w:tc>
          <w:tcPr>
            <w:tcW w:w="540" w:type="dxa"/>
          </w:tcPr>
          <w:p w:rsidR="00C9131A" w:rsidRPr="00386D98" w:rsidRDefault="00C9131A" w:rsidP="00C9131A">
            <w:pPr>
              <w:spacing w:after="0" w:line="240" w:lineRule="auto"/>
              <w:ind w:right="-77"/>
              <w:jc w:val="center"/>
              <w:rPr>
                <w:rFonts w:ascii="Times New Roman" w:hAnsi="Times New Roman"/>
                <w:bCs/>
                <w:sz w:val="20"/>
                <w:szCs w:val="20"/>
              </w:rPr>
            </w:pPr>
            <w:r w:rsidRPr="001D3D7C">
              <w:rPr>
                <w:rFonts w:ascii="Times New Roman" w:hAnsi="Times New Roman"/>
                <w:bCs/>
                <w:sz w:val="20"/>
                <w:szCs w:val="20"/>
                <w:lang w:val="ru-RU"/>
              </w:rPr>
              <w:t>-</w:t>
            </w:r>
          </w:p>
        </w:tc>
        <w:tc>
          <w:tcPr>
            <w:tcW w:w="720" w:type="dxa"/>
            <w:tcBorders>
              <w:right w:val="double" w:sz="4" w:space="0" w:color="auto"/>
            </w:tcBorders>
            <w:vAlign w:val="center"/>
          </w:tcPr>
          <w:p w:rsidR="00C9131A" w:rsidRPr="00C9131A" w:rsidRDefault="00C9131A" w:rsidP="00C9131A">
            <w:pPr>
              <w:spacing w:after="0" w:line="240" w:lineRule="auto"/>
              <w:ind w:right="-77"/>
              <w:jc w:val="center"/>
              <w:rPr>
                <w:rFonts w:ascii="Times New Roman" w:hAnsi="Times New Roman"/>
                <w:bCs/>
                <w:sz w:val="20"/>
                <w:szCs w:val="20"/>
                <w:lang w:val="ru-RU"/>
              </w:rPr>
            </w:pPr>
          </w:p>
        </w:tc>
        <w:tc>
          <w:tcPr>
            <w:tcW w:w="988" w:type="dxa"/>
            <w:tcBorders>
              <w:right w:val="double" w:sz="4" w:space="0" w:color="auto"/>
            </w:tcBorders>
            <w:vAlign w:val="center"/>
          </w:tcPr>
          <w:p w:rsidR="00C9131A" w:rsidRDefault="00C9131A" w:rsidP="00C9131A">
            <w:pPr>
              <w:pStyle w:val="a3"/>
              <w:spacing w:before="0" w:beforeAutospacing="0" w:after="0" w:afterAutospacing="0"/>
              <w:ind w:left="-57" w:right="-57"/>
              <w:jc w:val="center"/>
              <w:rPr>
                <w:rFonts w:ascii="Times New Roman" w:hAnsi="Times New Roman"/>
                <w:b/>
                <w:color w:val="auto"/>
                <w:lang w:val="uk-UA"/>
              </w:rPr>
            </w:pPr>
          </w:p>
        </w:tc>
      </w:tr>
      <w:tr w:rsidR="00C9131A" w:rsidRPr="0024609F" w:rsidTr="00C9131A">
        <w:tc>
          <w:tcPr>
            <w:tcW w:w="4135" w:type="dxa"/>
            <w:tcBorders>
              <w:top w:val="single" w:sz="18" w:space="0" w:color="auto"/>
              <w:left w:val="double" w:sz="4" w:space="0" w:color="auto"/>
              <w:bottom w:val="double" w:sz="4" w:space="0" w:color="auto"/>
              <w:right w:val="double" w:sz="4" w:space="0" w:color="auto"/>
            </w:tcBorders>
          </w:tcPr>
          <w:p w:rsidR="00C9131A" w:rsidRPr="00386D98" w:rsidRDefault="00C9131A" w:rsidP="00561EC2">
            <w:pPr>
              <w:pStyle w:val="a3"/>
              <w:spacing w:before="0" w:beforeAutospacing="0" w:after="0" w:afterAutospacing="0"/>
              <w:ind w:left="-57" w:right="-57"/>
              <w:rPr>
                <w:rFonts w:ascii="Times New Roman" w:hAnsi="Times New Roman"/>
                <w:b/>
                <w:i/>
                <w:color w:val="auto"/>
                <w:lang w:val="uk-UA"/>
              </w:rPr>
            </w:pPr>
            <w:r>
              <w:rPr>
                <w:rFonts w:ascii="Times New Roman" w:hAnsi="Times New Roman"/>
                <w:b/>
                <w:i/>
                <w:color w:val="auto"/>
                <w:lang w:val="uk-UA"/>
              </w:rPr>
              <w:t xml:space="preserve">Всього за семестр рік: </w:t>
            </w:r>
          </w:p>
        </w:tc>
        <w:tc>
          <w:tcPr>
            <w:tcW w:w="540" w:type="dxa"/>
            <w:tcBorders>
              <w:top w:val="single" w:sz="18" w:space="0" w:color="auto"/>
              <w:left w:val="double" w:sz="4" w:space="0" w:color="auto"/>
              <w:bottom w:val="double" w:sz="4" w:space="0" w:color="auto"/>
            </w:tcBorders>
            <w:vAlign w:val="center"/>
          </w:tcPr>
          <w:p w:rsidR="00C9131A" w:rsidRPr="00270D54" w:rsidRDefault="00D40BD8" w:rsidP="00561EC2">
            <w:pPr>
              <w:spacing w:after="0" w:line="240" w:lineRule="auto"/>
              <w:ind w:right="-77"/>
              <w:jc w:val="center"/>
              <w:rPr>
                <w:rFonts w:ascii="Times New Roman" w:hAnsi="Times New Roman"/>
                <w:b/>
                <w:bCs/>
                <w:i/>
                <w:sz w:val="20"/>
                <w:szCs w:val="20"/>
                <w:lang w:val="en-US"/>
              </w:rPr>
            </w:pPr>
            <w:r>
              <w:rPr>
                <w:rFonts w:ascii="Times New Roman" w:hAnsi="Times New Roman"/>
                <w:b/>
                <w:bCs/>
                <w:i/>
                <w:sz w:val="20"/>
                <w:szCs w:val="20"/>
              </w:rPr>
              <w:t>9</w:t>
            </w:r>
            <w:r w:rsidR="00270D54">
              <w:rPr>
                <w:rFonts w:ascii="Times New Roman" w:hAnsi="Times New Roman"/>
                <w:b/>
                <w:bCs/>
                <w:i/>
                <w:sz w:val="20"/>
                <w:szCs w:val="20"/>
                <w:lang w:val="en-US"/>
              </w:rPr>
              <w:t>0</w:t>
            </w:r>
          </w:p>
        </w:tc>
        <w:tc>
          <w:tcPr>
            <w:tcW w:w="540" w:type="dxa"/>
            <w:tcBorders>
              <w:top w:val="single" w:sz="18" w:space="0" w:color="auto"/>
              <w:bottom w:val="double" w:sz="4" w:space="0" w:color="auto"/>
            </w:tcBorders>
            <w:vAlign w:val="center"/>
          </w:tcPr>
          <w:p w:rsidR="00C9131A" w:rsidRPr="00561EC2" w:rsidRDefault="00270D54" w:rsidP="00561EC2">
            <w:pPr>
              <w:spacing w:after="0" w:line="240" w:lineRule="auto"/>
              <w:ind w:right="-77"/>
              <w:jc w:val="center"/>
              <w:rPr>
                <w:rFonts w:ascii="Times New Roman" w:hAnsi="Times New Roman"/>
                <w:b/>
                <w:bCs/>
                <w:i/>
                <w:sz w:val="20"/>
                <w:szCs w:val="20"/>
                <w:lang w:val="ru-RU"/>
              </w:rPr>
            </w:pPr>
            <w:r>
              <w:rPr>
                <w:rFonts w:ascii="Times New Roman" w:hAnsi="Times New Roman"/>
                <w:b/>
                <w:bCs/>
                <w:i/>
                <w:sz w:val="20"/>
                <w:szCs w:val="20"/>
                <w:lang w:val="ru-RU"/>
              </w:rPr>
              <w:t>2</w:t>
            </w:r>
            <w:r w:rsidR="0091324F">
              <w:rPr>
                <w:rFonts w:ascii="Times New Roman" w:hAnsi="Times New Roman"/>
                <w:b/>
                <w:bCs/>
                <w:i/>
                <w:sz w:val="20"/>
                <w:szCs w:val="20"/>
                <w:lang w:val="ru-RU"/>
              </w:rPr>
              <w:t>0</w:t>
            </w:r>
          </w:p>
        </w:tc>
        <w:tc>
          <w:tcPr>
            <w:tcW w:w="540" w:type="dxa"/>
            <w:tcBorders>
              <w:top w:val="single" w:sz="18" w:space="0" w:color="auto"/>
              <w:bottom w:val="double" w:sz="4" w:space="0" w:color="auto"/>
            </w:tcBorders>
            <w:vAlign w:val="center"/>
          </w:tcPr>
          <w:p w:rsidR="00C9131A" w:rsidRPr="00FE6663" w:rsidRDefault="00FE6663" w:rsidP="00561EC2">
            <w:pPr>
              <w:spacing w:after="0" w:line="240" w:lineRule="auto"/>
              <w:ind w:right="-77"/>
              <w:jc w:val="center"/>
              <w:rPr>
                <w:rFonts w:ascii="Times New Roman" w:hAnsi="Times New Roman"/>
                <w:b/>
                <w:bCs/>
                <w:i/>
                <w:sz w:val="20"/>
                <w:szCs w:val="20"/>
              </w:rPr>
            </w:pPr>
            <w:r>
              <w:rPr>
                <w:rFonts w:ascii="Times New Roman" w:hAnsi="Times New Roman"/>
                <w:b/>
                <w:bCs/>
                <w:i/>
                <w:sz w:val="20"/>
                <w:szCs w:val="20"/>
                <w:lang w:val="ru-RU"/>
              </w:rPr>
              <w:t>2</w:t>
            </w:r>
            <w:r w:rsidR="0091324F">
              <w:rPr>
                <w:rFonts w:ascii="Times New Roman" w:hAnsi="Times New Roman"/>
                <w:b/>
                <w:bCs/>
                <w:i/>
                <w:sz w:val="20"/>
                <w:szCs w:val="20"/>
                <w:lang w:val="ru-RU"/>
              </w:rPr>
              <w:t>0</w:t>
            </w:r>
          </w:p>
        </w:tc>
        <w:tc>
          <w:tcPr>
            <w:tcW w:w="540" w:type="dxa"/>
            <w:tcBorders>
              <w:top w:val="single" w:sz="18" w:space="0" w:color="auto"/>
              <w:bottom w:val="double" w:sz="4" w:space="0" w:color="auto"/>
            </w:tcBorders>
            <w:vAlign w:val="center"/>
          </w:tcPr>
          <w:p w:rsidR="00C9131A" w:rsidRPr="00386D98" w:rsidRDefault="00C9131A" w:rsidP="00561EC2">
            <w:pPr>
              <w:spacing w:after="0" w:line="240" w:lineRule="auto"/>
              <w:ind w:right="-77"/>
              <w:jc w:val="center"/>
              <w:rPr>
                <w:rFonts w:ascii="Times New Roman" w:hAnsi="Times New Roman"/>
                <w:b/>
                <w:bCs/>
                <w:i/>
                <w:sz w:val="20"/>
                <w:szCs w:val="20"/>
              </w:rPr>
            </w:pPr>
          </w:p>
        </w:tc>
        <w:tc>
          <w:tcPr>
            <w:tcW w:w="540" w:type="dxa"/>
            <w:tcBorders>
              <w:top w:val="single" w:sz="18" w:space="0" w:color="auto"/>
              <w:bottom w:val="double" w:sz="4" w:space="0" w:color="auto"/>
            </w:tcBorders>
            <w:vAlign w:val="center"/>
          </w:tcPr>
          <w:p w:rsidR="00C9131A" w:rsidRPr="00386D98" w:rsidRDefault="00C9131A" w:rsidP="00561EC2">
            <w:pPr>
              <w:spacing w:after="0" w:line="240" w:lineRule="auto"/>
              <w:ind w:right="-77"/>
              <w:jc w:val="center"/>
              <w:rPr>
                <w:rFonts w:ascii="Times New Roman" w:hAnsi="Times New Roman"/>
                <w:b/>
                <w:bCs/>
                <w:i/>
                <w:sz w:val="20"/>
                <w:szCs w:val="20"/>
              </w:rPr>
            </w:pPr>
          </w:p>
        </w:tc>
        <w:tc>
          <w:tcPr>
            <w:tcW w:w="720" w:type="dxa"/>
            <w:tcBorders>
              <w:top w:val="single" w:sz="18" w:space="0" w:color="auto"/>
              <w:bottom w:val="double" w:sz="4" w:space="0" w:color="auto"/>
              <w:right w:val="double" w:sz="4" w:space="0" w:color="auto"/>
            </w:tcBorders>
            <w:vAlign w:val="center"/>
          </w:tcPr>
          <w:p w:rsidR="00C9131A" w:rsidRPr="0063215F" w:rsidRDefault="0091324F" w:rsidP="00561EC2">
            <w:pPr>
              <w:spacing w:after="0" w:line="240" w:lineRule="auto"/>
              <w:ind w:right="-77"/>
              <w:jc w:val="center"/>
              <w:rPr>
                <w:rFonts w:ascii="Times New Roman" w:hAnsi="Times New Roman"/>
                <w:b/>
                <w:bCs/>
                <w:i/>
                <w:sz w:val="20"/>
                <w:szCs w:val="20"/>
              </w:rPr>
            </w:pPr>
            <w:r>
              <w:rPr>
                <w:rFonts w:ascii="Times New Roman" w:hAnsi="Times New Roman"/>
                <w:b/>
                <w:bCs/>
                <w:i/>
                <w:sz w:val="20"/>
                <w:szCs w:val="20"/>
              </w:rPr>
              <w:t>50</w:t>
            </w:r>
          </w:p>
        </w:tc>
        <w:tc>
          <w:tcPr>
            <w:tcW w:w="988" w:type="dxa"/>
            <w:tcBorders>
              <w:top w:val="single" w:sz="18" w:space="0" w:color="auto"/>
              <w:bottom w:val="double" w:sz="4" w:space="0" w:color="auto"/>
              <w:right w:val="double" w:sz="4" w:space="0" w:color="auto"/>
            </w:tcBorders>
            <w:vAlign w:val="center"/>
          </w:tcPr>
          <w:p w:rsidR="00C9131A" w:rsidRPr="000F2654" w:rsidRDefault="00F34422" w:rsidP="00561EC2">
            <w:pPr>
              <w:pStyle w:val="a3"/>
              <w:spacing w:before="0" w:beforeAutospacing="0" w:after="0" w:afterAutospacing="0"/>
              <w:ind w:left="-57" w:right="-57"/>
              <w:jc w:val="center"/>
              <w:rPr>
                <w:rFonts w:ascii="Times New Roman" w:hAnsi="Times New Roman"/>
                <w:b/>
                <w:color w:val="auto"/>
                <w:lang w:val="uk-UA"/>
              </w:rPr>
            </w:pPr>
            <w:r>
              <w:rPr>
                <w:rFonts w:ascii="Times New Roman" w:hAnsi="Times New Roman"/>
                <w:b/>
                <w:color w:val="auto"/>
                <w:lang w:val="uk-UA"/>
              </w:rPr>
              <w:t>Залік</w:t>
            </w:r>
          </w:p>
        </w:tc>
      </w:tr>
    </w:tbl>
    <w:p w:rsidR="00561EC2" w:rsidRPr="0024609F" w:rsidRDefault="00561EC2" w:rsidP="00561EC2">
      <w:pPr>
        <w:widowControl w:val="0"/>
        <w:shd w:val="clear" w:color="auto" w:fill="FFFFFF"/>
        <w:tabs>
          <w:tab w:val="left" w:pos="2953"/>
        </w:tabs>
        <w:autoSpaceDE w:val="0"/>
        <w:autoSpaceDN w:val="0"/>
        <w:adjustRightInd w:val="0"/>
        <w:spacing w:after="0" w:line="240" w:lineRule="auto"/>
        <w:ind w:firstLine="567"/>
        <w:jc w:val="both"/>
        <w:rPr>
          <w:rFonts w:ascii="Times New Roman" w:hAnsi="Times New Roman"/>
          <w:sz w:val="26"/>
          <w:szCs w:val="26"/>
          <w:lang w:eastAsia="ru-RU"/>
        </w:rPr>
      </w:pPr>
    </w:p>
    <w:p w:rsidR="00561EC2" w:rsidRDefault="00561EC2" w:rsidP="00561EC2">
      <w:pPr>
        <w:widowControl w:val="0"/>
        <w:shd w:val="clear" w:color="auto" w:fill="FFFFFF"/>
        <w:tabs>
          <w:tab w:val="left" w:pos="2953"/>
        </w:tabs>
        <w:autoSpaceDE w:val="0"/>
        <w:autoSpaceDN w:val="0"/>
        <w:adjustRightInd w:val="0"/>
        <w:spacing w:after="0" w:line="240" w:lineRule="auto"/>
        <w:ind w:firstLine="567"/>
        <w:jc w:val="center"/>
        <w:rPr>
          <w:rFonts w:ascii="Times New Roman" w:hAnsi="Times New Roman"/>
          <w:b/>
          <w:sz w:val="26"/>
          <w:szCs w:val="26"/>
        </w:rPr>
      </w:pPr>
    </w:p>
    <w:p w:rsidR="00561EC2" w:rsidRDefault="00561EC2" w:rsidP="00561EC2">
      <w:pPr>
        <w:widowControl w:val="0"/>
        <w:shd w:val="clear" w:color="auto" w:fill="FFFFFF"/>
        <w:tabs>
          <w:tab w:val="left" w:pos="2953"/>
        </w:tabs>
        <w:autoSpaceDE w:val="0"/>
        <w:autoSpaceDN w:val="0"/>
        <w:adjustRightInd w:val="0"/>
        <w:spacing w:after="0" w:line="240" w:lineRule="auto"/>
        <w:ind w:firstLine="567"/>
        <w:jc w:val="center"/>
        <w:rPr>
          <w:rFonts w:ascii="Times New Roman" w:hAnsi="Times New Roman"/>
          <w:b/>
          <w:sz w:val="26"/>
          <w:szCs w:val="26"/>
        </w:rPr>
      </w:pPr>
    </w:p>
    <w:p w:rsidR="00516C0A" w:rsidRDefault="00516C0A" w:rsidP="00516C0A">
      <w:pPr>
        <w:widowControl w:val="0"/>
        <w:shd w:val="clear" w:color="auto" w:fill="FFFFFF"/>
        <w:tabs>
          <w:tab w:val="left" w:pos="2953"/>
        </w:tabs>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4.1.2. Питання, що виносяться на самостійне опрацювання </w:t>
      </w:r>
    </w:p>
    <w:p w:rsidR="00516C0A" w:rsidRDefault="00516C0A" w:rsidP="00516C0A">
      <w:pPr>
        <w:widowControl w:val="0"/>
        <w:shd w:val="clear" w:color="auto" w:fill="FFFFFF"/>
        <w:tabs>
          <w:tab w:val="left" w:pos="2953"/>
        </w:tabs>
        <w:autoSpaceDE w:val="0"/>
        <w:autoSpaceDN w:val="0"/>
        <w:adjustRightInd w:val="0"/>
        <w:spacing w:after="0" w:line="240" w:lineRule="auto"/>
        <w:jc w:val="both"/>
        <w:rPr>
          <w:rFonts w:ascii="Times New Roman" w:hAnsi="Times New Roman"/>
          <w:sz w:val="28"/>
          <w:szCs w:val="28"/>
          <w:lang w:eastAsia="ru-RU"/>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36"/>
        <w:gridCol w:w="341"/>
        <w:gridCol w:w="4965"/>
        <w:gridCol w:w="3798"/>
      </w:tblGrid>
      <w:tr w:rsidR="00516C0A" w:rsidTr="005A0BF7">
        <w:tc>
          <w:tcPr>
            <w:tcW w:w="5778" w:type="dxa"/>
            <w:gridSpan w:val="4"/>
            <w:tcBorders>
              <w:top w:val="single" w:sz="4" w:space="0" w:color="auto"/>
              <w:left w:val="single" w:sz="4" w:space="0" w:color="auto"/>
              <w:bottom w:val="single" w:sz="4" w:space="0" w:color="auto"/>
              <w:right w:val="single" w:sz="4" w:space="0" w:color="auto"/>
            </w:tcBorders>
            <w:hideMark/>
          </w:tcPr>
          <w:p w:rsidR="00516C0A" w:rsidRDefault="00516C0A">
            <w:pPr>
              <w:spacing w:after="0" w:line="240" w:lineRule="auto"/>
              <w:jc w:val="center"/>
              <w:rPr>
                <w:rFonts w:ascii="Times New Roman" w:hAnsi="Times New Roman" w:cs="Arial"/>
                <w:b/>
                <w:sz w:val="26"/>
                <w:szCs w:val="26"/>
                <w:lang w:eastAsia="ru-RU"/>
              </w:rPr>
            </w:pPr>
            <w:r>
              <w:rPr>
                <w:rFonts w:ascii="Times New Roman" w:hAnsi="Times New Roman"/>
                <w:b/>
                <w:sz w:val="26"/>
                <w:szCs w:val="26"/>
                <w:lang w:eastAsia="ru-RU"/>
              </w:rPr>
              <w:t>Перелік питань до тем навчальної дисципліни</w:t>
            </w:r>
          </w:p>
        </w:tc>
        <w:tc>
          <w:tcPr>
            <w:tcW w:w="3798" w:type="dxa"/>
            <w:tcBorders>
              <w:top w:val="single" w:sz="4" w:space="0" w:color="auto"/>
              <w:left w:val="single" w:sz="4" w:space="0" w:color="auto"/>
              <w:bottom w:val="single" w:sz="4" w:space="0" w:color="auto"/>
              <w:right w:val="single" w:sz="4" w:space="0" w:color="auto"/>
            </w:tcBorders>
            <w:hideMark/>
          </w:tcPr>
          <w:p w:rsidR="00516C0A" w:rsidRDefault="00516C0A">
            <w:pPr>
              <w:spacing w:after="0" w:line="240" w:lineRule="auto"/>
              <w:jc w:val="center"/>
              <w:rPr>
                <w:rFonts w:ascii="Times New Roman" w:hAnsi="Times New Roman" w:cs="Arial"/>
                <w:b/>
                <w:sz w:val="26"/>
                <w:szCs w:val="26"/>
                <w:lang w:eastAsia="ru-RU"/>
              </w:rPr>
            </w:pPr>
            <w:r>
              <w:rPr>
                <w:rFonts w:ascii="Times New Roman" w:hAnsi="Times New Roman" w:cs="Arial"/>
                <w:b/>
                <w:sz w:val="26"/>
                <w:szCs w:val="26"/>
                <w:lang w:eastAsia="ru-RU"/>
              </w:rPr>
              <w:t>Література:</w:t>
            </w:r>
          </w:p>
        </w:tc>
      </w:tr>
      <w:tr w:rsidR="005A0BF7" w:rsidTr="005A0BF7">
        <w:tc>
          <w:tcPr>
            <w:tcW w:w="236" w:type="dxa"/>
            <w:vMerge w:val="restart"/>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p w:rsidR="005A0BF7" w:rsidRDefault="005A0BF7">
            <w:pPr>
              <w:spacing w:after="0" w:line="240" w:lineRule="auto"/>
              <w:jc w:val="both"/>
              <w:rPr>
                <w:rFonts w:ascii="Times New Roman" w:hAnsi="Times New Roman" w:cs="Arial"/>
                <w:sz w:val="24"/>
                <w:szCs w:val="24"/>
                <w:lang w:eastAsia="ru-RU"/>
              </w:rPr>
            </w:pPr>
          </w:p>
          <w:p w:rsidR="005A0BF7" w:rsidRDefault="005A0BF7">
            <w:pPr>
              <w:spacing w:after="0" w:line="240" w:lineRule="auto"/>
              <w:jc w:val="both"/>
              <w:rPr>
                <w:rFonts w:ascii="Times New Roman" w:hAnsi="Times New Roman" w:cs="Arial"/>
                <w:sz w:val="24"/>
                <w:szCs w:val="24"/>
                <w:lang w:eastAsia="ru-RU"/>
              </w:rPr>
            </w:pPr>
          </w:p>
          <w:p w:rsidR="005A0BF7" w:rsidRDefault="005A0BF7">
            <w:pPr>
              <w:spacing w:after="0" w:line="240" w:lineRule="auto"/>
              <w:jc w:val="both"/>
              <w:rPr>
                <w:rFonts w:ascii="Times New Roman" w:hAnsi="Times New Roman" w:cs="Arial"/>
                <w:sz w:val="24"/>
                <w:szCs w:val="24"/>
                <w:lang w:eastAsia="ru-RU"/>
              </w:rPr>
            </w:pPr>
          </w:p>
          <w:p w:rsidR="005A0BF7" w:rsidRDefault="005A0BF7">
            <w:pPr>
              <w:spacing w:after="0" w:line="240" w:lineRule="auto"/>
              <w:jc w:val="both"/>
              <w:rPr>
                <w:rFonts w:ascii="Times New Roman" w:hAnsi="Times New Roman" w:cs="Arial"/>
                <w:sz w:val="24"/>
                <w:szCs w:val="24"/>
                <w:lang w:eastAsia="ru-RU"/>
              </w:rPr>
            </w:pPr>
          </w:p>
          <w:p w:rsidR="005A0BF7" w:rsidRDefault="005A0BF7">
            <w:pPr>
              <w:spacing w:after="0" w:line="240" w:lineRule="auto"/>
              <w:jc w:val="both"/>
              <w:rPr>
                <w:rFonts w:ascii="Times New Roman" w:hAnsi="Times New Roman" w:cs="Arial"/>
                <w:sz w:val="24"/>
                <w:szCs w:val="24"/>
                <w:lang w:eastAsia="ru-RU"/>
              </w:rPr>
            </w:pPr>
          </w:p>
          <w:p w:rsidR="005A0BF7" w:rsidRDefault="005A0BF7">
            <w:pPr>
              <w:spacing w:after="0" w:line="240" w:lineRule="auto"/>
              <w:jc w:val="both"/>
              <w:rPr>
                <w:rFonts w:ascii="Times New Roman" w:hAnsi="Times New Roman" w:cs="Arial"/>
                <w:sz w:val="24"/>
                <w:szCs w:val="24"/>
                <w:lang w:eastAsia="ru-RU"/>
              </w:rPr>
            </w:pPr>
          </w:p>
          <w:p w:rsidR="005A0BF7" w:rsidRDefault="005A0BF7">
            <w:pPr>
              <w:spacing w:after="0" w:line="240" w:lineRule="auto"/>
              <w:jc w:val="both"/>
              <w:rPr>
                <w:rFonts w:ascii="Times New Roman" w:hAnsi="Times New Roman" w:cs="Arial"/>
                <w:sz w:val="24"/>
                <w:szCs w:val="24"/>
                <w:lang w:eastAsia="ru-RU"/>
              </w:rPr>
            </w:pPr>
          </w:p>
          <w:p w:rsidR="005A0BF7" w:rsidRDefault="005A0BF7">
            <w:pPr>
              <w:spacing w:after="0" w:line="240" w:lineRule="auto"/>
              <w:jc w:val="both"/>
              <w:rPr>
                <w:rFonts w:ascii="Times New Roman" w:hAnsi="Times New Roman" w:cs="Arial"/>
                <w:sz w:val="24"/>
                <w:szCs w:val="24"/>
                <w:lang w:eastAsia="ru-RU"/>
              </w:rPr>
            </w:pPr>
          </w:p>
          <w:p w:rsidR="005A0BF7" w:rsidRDefault="005A0BF7">
            <w:pPr>
              <w:spacing w:after="0" w:line="240" w:lineRule="auto"/>
              <w:jc w:val="both"/>
              <w:rPr>
                <w:rFonts w:ascii="Times New Roman" w:hAnsi="Times New Roman" w:cs="Arial"/>
                <w:sz w:val="24"/>
                <w:szCs w:val="24"/>
                <w:lang w:eastAsia="ru-RU"/>
              </w:rPr>
            </w:pPr>
          </w:p>
          <w:p w:rsidR="005A0BF7" w:rsidRDefault="005A0BF7">
            <w:pPr>
              <w:spacing w:after="0" w:line="240" w:lineRule="auto"/>
              <w:jc w:val="both"/>
              <w:rPr>
                <w:rFonts w:ascii="Times New Roman" w:hAnsi="Times New Roman" w:cs="Arial"/>
                <w:sz w:val="24"/>
                <w:szCs w:val="24"/>
                <w:lang w:eastAsia="ru-RU"/>
              </w:rPr>
            </w:pPr>
          </w:p>
        </w:tc>
        <w:tc>
          <w:tcPr>
            <w:tcW w:w="5542" w:type="dxa"/>
            <w:gridSpan w:val="3"/>
            <w:tcBorders>
              <w:top w:val="single" w:sz="4" w:space="0" w:color="auto"/>
              <w:left w:val="single" w:sz="4" w:space="0" w:color="auto"/>
              <w:bottom w:val="single" w:sz="4" w:space="0" w:color="auto"/>
              <w:right w:val="single" w:sz="4" w:space="0" w:color="auto"/>
            </w:tcBorders>
            <w:hideMark/>
          </w:tcPr>
          <w:p w:rsidR="005A0BF7" w:rsidRDefault="005A0BF7">
            <w:pPr>
              <w:spacing w:after="0" w:line="240" w:lineRule="auto"/>
              <w:jc w:val="both"/>
              <w:rPr>
                <w:rFonts w:ascii="Times New Roman" w:hAnsi="Times New Roman" w:cs="Arial"/>
                <w:sz w:val="26"/>
                <w:szCs w:val="26"/>
                <w:lang w:eastAsia="ru-RU"/>
              </w:rPr>
            </w:pPr>
            <w:r>
              <w:rPr>
                <w:rFonts w:ascii="Times New Roman" w:hAnsi="Times New Roman" w:cs="Arial"/>
                <w:sz w:val="26"/>
                <w:szCs w:val="26"/>
                <w:lang w:eastAsia="ru-RU"/>
              </w:rPr>
              <w:lastRenderedPageBreak/>
              <w:t xml:space="preserve">   Тема № 1. Предмет та метод податкового права</w:t>
            </w:r>
          </w:p>
        </w:tc>
        <w:tc>
          <w:tcPr>
            <w:tcW w:w="3798" w:type="dxa"/>
            <w:vMerge w:val="restart"/>
            <w:tcBorders>
              <w:top w:val="single" w:sz="4" w:space="0" w:color="auto"/>
              <w:left w:val="single" w:sz="4" w:space="0" w:color="auto"/>
              <w:bottom w:val="single" w:sz="4" w:space="0" w:color="auto"/>
              <w:right w:val="single" w:sz="4" w:space="0" w:color="auto"/>
            </w:tcBorders>
          </w:tcPr>
          <w:p w:rsidR="005A0BF7" w:rsidRPr="00D2112E" w:rsidRDefault="005A0BF7" w:rsidP="00D2112E">
            <w:pPr>
              <w:pStyle w:val="3"/>
              <w:spacing w:after="0" w:line="240" w:lineRule="auto"/>
              <w:ind w:left="0"/>
              <w:jc w:val="both"/>
              <w:rPr>
                <w:rFonts w:ascii="Times New Roman" w:hAnsi="Times New Roman"/>
                <w:sz w:val="24"/>
                <w:szCs w:val="24"/>
              </w:rPr>
            </w:pPr>
            <w:r w:rsidRPr="00D2112E">
              <w:rPr>
                <w:rFonts w:ascii="Times New Roman" w:hAnsi="Times New Roman"/>
                <w:sz w:val="24"/>
                <w:szCs w:val="24"/>
              </w:rPr>
              <w:t xml:space="preserve">Бандурка О.М. Податкове право. навч. </w:t>
            </w:r>
            <w:proofErr w:type="gramStart"/>
            <w:r w:rsidRPr="00D2112E">
              <w:rPr>
                <w:rFonts w:ascii="Times New Roman" w:hAnsi="Times New Roman"/>
                <w:sz w:val="24"/>
                <w:szCs w:val="24"/>
              </w:rPr>
              <w:t>пос</w:t>
            </w:r>
            <w:proofErr w:type="gramEnd"/>
            <w:r w:rsidRPr="00D2112E">
              <w:rPr>
                <w:rFonts w:ascii="Times New Roman" w:hAnsi="Times New Roman"/>
                <w:sz w:val="24"/>
                <w:szCs w:val="24"/>
              </w:rPr>
              <w:t>іб. / О.М. Бандурка, В.Д. Понікаров, С.М. Попова Київ.: Центр учбової літератури, 2012. 312 с.</w:t>
            </w:r>
          </w:p>
          <w:p w:rsidR="005A0BF7" w:rsidRPr="00D2112E" w:rsidRDefault="005A0BF7" w:rsidP="00D2112E">
            <w:pPr>
              <w:pStyle w:val="3"/>
              <w:spacing w:after="0" w:line="240" w:lineRule="auto"/>
              <w:ind w:left="0"/>
              <w:jc w:val="both"/>
              <w:rPr>
                <w:rFonts w:ascii="Times New Roman" w:hAnsi="Times New Roman"/>
                <w:sz w:val="24"/>
                <w:szCs w:val="24"/>
              </w:rPr>
            </w:pPr>
            <w:r w:rsidRPr="00D2112E">
              <w:rPr>
                <w:rFonts w:ascii="Times New Roman" w:hAnsi="Times New Roman"/>
                <w:sz w:val="24"/>
                <w:szCs w:val="24"/>
              </w:rPr>
              <w:t xml:space="preserve">Боловач А.В. Керівник в органах Державної податкової служби: </w:t>
            </w:r>
            <w:r w:rsidRPr="00D2112E">
              <w:rPr>
                <w:rFonts w:ascii="Times New Roman" w:hAnsi="Times New Roman"/>
                <w:sz w:val="24"/>
                <w:szCs w:val="24"/>
              </w:rPr>
              <w:lastRenderedPageBreak/>
              <w:t xml:space="preserve">адміністративно-правовий статус: монографія / А. В. Головач. Х.: Золота миля, 2011. 584 </w:t>
            </w:r>
            <w:proofErr w:type="gramStart"/>
            <w:r w:rsidRPr="00D2112E">
              <w:rPr>
                <w:rFonts w:ascii="Times New Roman" w:hAnsi="Times New Roman"/>
                <w:sz w:val="24"/>
                <w:szCs w:val="24"/>
              </w:rPr>
              <w:t>с</w:t>
            </w:r>
            <w:proofErr w:type="gramEnd"/>
            <w:r w:rsidRPr="00D2112E">
              <w:rPr>
                <w:rFonts w:ascii="Times New Roman" w:hAnsi="Times New Roman"/>
                <w:sz w:val="24"/>
                <w:szCs w:val="24"/>
              </w:rPr>
              <w:t>.</w:t>
            </w:r>
          </w:p>
          <w:p w:rsidR="005A0BF7" w:rsidRPr="00D2112E" w:rsidRDefault="005A0BF7" w:rsidP="00D2112E">
            <w:pPr>
              <w:pStyle w:val="3"/>
              <w:spacing w:after="0" w:line="240" w:lineRule="auto"/>
              <w:ind w:left="0"/>
              <w:jc w:val="both"/>
              <w:rPr>
                <w:rFonts w:ascii="Times New Roman" w:hAnsi="Times New Roman"/>
                <w:sz w:val="24"/>
                <w:szCs w:val="24"/>
              </w:rPr>
            </w:pPr>
            <w:r w:rsidRPr="00D2112E">
              <w:rPr>
                <w:rFonts w:ascii="Times New Roman" w:hAnsi="Times New Roman"/>
                <w:sz w:val="24"/>
                <w:szCs w:val="24"/>
              </w:rPr>
              <w:t xml:space="preserve">Кучерявенко М. П. Податкове право України : </w:t>
            </w:r>
            <w:proofErr w:type="gramStart"/>
            <w:r w:rsidRPr="00D2112E">
              <w:rPr>
                <w:rFonts w:ascii="Times New Roman" w:hAnsi="Times New Roman"/>
                <w:sz w:val="24"/>
                <w:szCs w:val="24"/>
              </w:rPr>
              <w:t>п</w:t>
            </w:r>
            <w:proofErr w:type="gramEnd"/>
            <w:r w:rsidRPr="00D2112E">
              <w:rPr>
                <w:rFonts w:ascii="Times New Roman" w:hAnsi="Times New Roman"/>
                <w:sz w:val="24"/>
                <w:szCs w:val="24"/>
              </w:rPr>
              <w:t>ідручник / М. П. Кучерявенко. Х.</w:t>
            </w:r>
            <w:proofErr w:type="gramStart"/>
            <w:r w:rsidRPr="00D2112E">
              <w:rPr>
                <w:rFonts w:ascii="Times New Roman" w:hAnsi="Times New Roman"/>
                <w:sz w:val="24"/>
                <w:szCs w:val="24"/>
              </w:rPr>
              <w:t xml:space="preserve"> :</w:t>
            </w:r>
            <w:proofErr w:type="gramEnd"/>
            <w:r w:rsidRPr="00D2112E">
              <w:rPr>
                <w:rFonts w:ascii="Times New Roman" w:hAnsi="Times New Roman"/>
                <w:sz w:val="24"/>
                <w:szCs w:val="24"/>
              </w:rPr>
              <w:t xml:space="preserve"> Право, 2013. 536 с.</w:t>
            </w:r>
          </w:p>
          <w:p w:rsidR="005A0BF7" w:rsidRPr="00D2112E" w:rsidRDefault="005A0BF7" w:rsidP="00D2112E">
            <w:pPr>
              <w:tabs>
                <w:tab w:val="left" w:pos="0"/>
                <w:tab w:val="left" w:pos="1134"/>
              </w:tabs>
              <w:spacing w:line="240" w:lineRule="auto"/>
              <w:jc w:val="both"/>
              <w:rPr>
                <w:rFonts w:ascii="Times New Roman" w:hAnsi="Times New Roman" w:cs="Times New Roman"/>
                <w:sz w:val="24"/>
                <w:szCs w:val="24"/>
                <w:lang w:bidi="uk-UA"/>
              </w:rPr>
            </w:pPr>
            <w:r w:rsidRPr="00D2112E">
              <w:rPr>
                <w:rFonts w:ascii="Times New Roman" w:hAnsi="Times New Roman" w:cs="Times New Roman"/>
                <w:sz w:val="24"/>
                <w:szCs w:val="24"/>
                <w:lang w:bidi="uk-UA"/>
              </w:rPr>
              <w:t xml:space="preserve">Конституція України : Закон України від 28.06.1996 р. за № 254к/96-ВР. </w:t>
            </w:r>
            <w:r w:rsidRPr="00D2112E">
              <w:rPr>
                <w:rFonts w:ascii="Times New Roman" w:hAnsi="Times New Roman" w:cs="Times New Roman"/>
                <w:i/>
                <w:iCs/>
                <w:sz w:val="24"/>
                <w:szCs w:val="24"/>
                <w:lang w:bidi="uk-UA"/>
              </w:rPr>
              <w:t>Відомості Верховної Ради України</w:t>
            </w:r>
            <w:r w:rsidRPr="00D2112E">
              <w:rPr>
                <w:rFonts w:ascii="Times New Roman" w:hAnsi="Times New Roman" w:cs="Times New Roman"/>
                <w:sz w:val="24"/>
                <w:szCs w:val="24"/>
                <w:lang w:bidi="uk-UA"/>
              </w:rPr>
              <w:t xml:space="preserve">. 1996. № 30. </w:t>
            </w:r>
            <w:r w:rsidRPr="00D2112E">
              <w:rPr>
                <w:rFonts w:ascii="Times New Roman" w:hAnsi="Times New Roman" w:cs="Times New Roman"/>
                <w:bCs/>
                <w:sz w:val="24"/>
                <w:szCs w:val="24"/>
                <w:lang w:bidi="uk-UA"/>
              </w:rPr>
              <w:t>Ст. 141.</w:t>
            </w:r>
            <w:r w:rsidRPr="00D2112E">
              <w:rPr>
                <w:rFonts w:ascii="Times New Roman" w:hAnsi="Times New Roman" w:cs="Times New Roman"/>
                <w:sz w:val="24"/>
                <w:szCs w:val="24"/>
                <w:lang w:bidi="uk-UA"/>
              </w:rPr>
              <w:t xml:space="preserve"> URL: </w:t>
            </w:r>
            <w:hyperlink r:id="rId6" w:history="1">
              <w:r w:rsidRPr="00D2112E">
                <w:rPr>
                  <w:rFonts w:ascii="Times New Roman" w:hAnsi="Times New Roman" w:cs="Times New Roman"/>
                  <w:color w:val="0066CC"/>
                  <w:sz w:val="24"/>
                  <w:szCs w:val="24"/>
                  <w:lang w:bidi="uk-UA"/>
                </w:rPr>
                <w:t>https://zakon.rada.gov.ua/laws/show/254%D0%BA/96-%D0%B2%D1%80</w:t>
              </w:r>
            </w:hyperlink>
          </w:p>
          <w:p w:rsidR="005A0BF7" w:rsidRPr="00D2112E" w:rsidRDefault="005A0BF7" w:rsidP="00D2112E">
            <w:pPr>
              <w:tabs>
                <w:tab w:val="left" w:pos="0"/>
                <w:tab w:val="num" w:pos="540"/>
                <w:tab w:val="left" w:pos="1134"/>
              </w:tabs>
              <w:spacing w:line="240" w:lineRule="auto"/>
              <w:jc w:val="both"/>
              <w:rPr>
                <w:rFonts w:ascii="Times New Roman" w:hAnsi="Times New Roman" w:cs="Times New Roman"/>
                <w:bCs/>
                <w:sz w:val="24"/>
                <w:szCs w:val="24"/>
                <w:lang w:bidi="uk-UA"/>
              </w:rPr>
            </w:pPr>
            <w:r w:rsidRPr="00D2112E">
              <w:rPr>
                <w:rFonts w:ascii="Times New Roman" w:hAnsi="Times New Roman" w:cs="Times New Roman"/>
                <w:sz w:val="24"/>
                <w:szCs w:val="24"/>
                <w:lang w:bidi="uk-UA"/>
              </w:rPr>
              <w:t>Бюджетний кодекс України. Офіційний вісник України від 13.08.2010., № 59.</w:t>
            </w:r>
            <w:r w:rsidRPr="00D2112E">
              <w:rPr>
                <w:rFonts w:ascii="Times New Roman" w:hAnsi="Times New Roman" w:cs="Times New Roman"/>
                <w:bCs/>
                <w:sz w:val="24"/>
                <w:szCs w:val="24"/>
                <w:lang w:bidi="uk-UA"/>
              </w:rPr>
              <w:t xml:space="preserve"> Стор. 9. Ст. 20-47. </w:t>
            </w:r>
            <w:r w:rsidRPr="00D2112E">
              <w:rPr>
                <w:rFonts w:ascii="Times New Roman" w:hAnsi="Times New Roman" w:cs="Times New Roman"/>
                <w:bCs/>
                <w:sz w:val="24"/>
                <w:szCs w:val="24"/>
                <w:lang w:val="en-US" w:bidi="uk-UA"/>
              </w:rPr>
              <w:t>URL</w:t>
            </w:r>
            <w:r w:rsidRPr="00D2112E">
              <w:rPr>
                <w:rFonts w:ascii="Times New Roman" w:hAnsi="Times New Roman" w:cs="Times New Roman"/>
                <w:bCs/>
                <w:sz w:val="24"/>
                <w:szCs w:val="24"/>
                <w:lang w:bidi="uk-UA"/>
              </w:rPr>
              <w:t xml:space="preserve">: </w:t>
            </w:r>
            <w:hyperlink r:id="rId7" w:anchor="Text" w:history="1">
              <w:r w:rsidRPr="00D2112E">
                <w:rPr>
                  <w:rFonts w:ascii="Times New Roman" w:hAnsi="Times New Roman" w:cs="Times New Roman"/>
                  <w:bCs/>
                  <w:color w:val="0066CC"/>
                  <w:sz w:val="24"/>
                  <w:szCs w:val="24"/>
                  <w:u w:val="single"/>
                  <w:lang w:val="ru-RU" w:bidi="uk-UA"/>
                </w:rPr>
                <w:t>https</w:t>
              </w:r>
              <w:r w:rsidRPr="00D2112E">
                <w:rPr>
                  <w:rFonts w:ascii="Times New Roman" w:hAnsi="Times New Roman" w:cs="Times New Roman"/>
                  <w:bCs/>
                  <w:color w:val="0066CC"/>
                  <w:sz w:val="24"/>
                  <w:szCs w:val="24"/>
                  <w:u w:val="single"/>
                  <w:lang w:bidi="uk-UA"/>
                </w:rPr>
                <w:t>://</w:t>
              </w:r>
              <w:r w:rsidRPr="00D2112E">
                <w:rPr>
                  <w:rFonts w:ascii="Times New Roman" w:hAnsi="Times New Roman" w:cs="Times New Roman"/>
                  <w:bCs/>
                  <w:color w:val="0066CC"/>
                  <w:sz w:val="24"/>
                  <w:szCs w:val="24"/>
                  <w:u w:val="single"/>
                  <w:lang w:val="ru-RU" w:bidi="uk-UA"/>
                </w:rPr>
                <w:t>data</w:t>
              </w:r>
              <w:r w:rsidRPr="00D2112E">
                <w:rPr>
                  <w:rFonts w:ascii="Times New Roman" w:hAnsi="Times New Roman" w:cs="Times New Roman"/>
                  <w:bCs/>
                  <w:color w:val="0066CC"/>
                  <w:sz w:val="24"/>
                  <w:szCs w:val="24"/>
                  <w:u w:val="single"/>
                  <w:lang w:bidi="uk-UA"/>
                </w:rPr>
                <w:t>.</w:t>
              </w:r>
              <w:r w:rsidRPr="00D2112E">
                <w:rPr>
                  <w:rFonts w:ascii="Times New Roman" w:hAnsi="Times New Roman" w:cs="Times New Roman"/>
                  <w:bCs/>
                  <w:color w:val="0066CC"/>
                  <w:sz w:val="24"/>
                  <w:szCs w:val="24"/>
                  <w:u w:val="single"/>
                  <w:lang w:val="ru-RU" w:bidi="uk-UA"/>
                </w:rPr>
                <w:t>rada</w:t>
              </w:r>
              <w:r w:rsidRPr="00D2112E">
                <w:rPr>
                  <w:rFonts w:ascii="Times New Roman" w:hAnsi="Times New Roman" w:cs="Times New Roman"/>
                  <w:bCs/>
                  <w:color w:val="0066CC"/>
                  <w:sz w:val="24"/>
                  <w:szCs w:val="24"/>
                  <w:u w:val="single"/>
                  <w:lang w:bidi="uk-UA"/>
                </w:rPr>
                <w:t>.</w:t>
              </w:r>
              <w:r w:rsidRPr="00D2112E">
                <w:rPr>
                  <w:rFonts w:ascii="Times New Roman" w:hAnsi="Times New Roman" w:cs="Times New Roman"/>
                  <w:bCs/>
                  <w:color w:val="0066CC"/>
                  <w:sz w:val="24"/>
                  <w:szCs w:val="24"/>
                  <w:u w:val="single"/>
                  <w:lang w:val="ru-RU" w:bidi="uk-UA"/>
                </w:rPr>
                <w:t>gov</w:t>
              </w:r>
              <w:r w:rsidRPr="00D2112E">
                <w:rPr>
                  <w:rFonts w:ascii="Times New Roman" w:hAnsi="Times New Roman" w:cs="Times New Roman"/>
                  <w:bCs/>
                  <w:color w:val="0066CC"/>
                  <w:sz w:val="24"/>
                  <w:szCs w:val="24"/>
                  <w:u w:val="single"/>
                  <w:lang w:bidi="uk-UA"/>
                </w:rPr>
                <w:t>.</w:t>
              </w:r>
              <w:r w:rsidRPr="00D2112E">
                <w:rPr>
                  <w:rFonts w:ascii="Times New Roman" w:hAnsi="Times New Roman" w:cs="Times New Roman"/>
                  <w:bCs/>
                  <w:color w:val="0066CC"/>
                  <w:sz w:val="24"/>
                  <w:szCs w:val="24"/>
                  <w:u w:val="single"/>
                  <w:lang w:val="ru-RU" w:bidi="uk-UA"/>
                </w:rPr>
                <w:t>ua</w:t>
              </w:r>
              <w:r w:rsidRPr="00D2112E">
                <w:rPr>
                  <w:rFonts w:ascii="Times New Roman" w:hAnsi="Times New Roman" w:cs="Times New Roman"/>
                  <w:bCs/>
                  <w:color w:val="0066CC"/>
                  <w:sz w:val="24"/>
                  <w:szCs w:val="24"/>
                  <w:u w:val="single"/>
                  <w:lang w:bidi="uk-UA"/>
                </w:rPr>
                <w:t>/</w:t>
              </w:r>
              <w:r w:rsidRPr="00D2112E">
                <w:rPr>
                  <w:rFonts w:ascii="Times New Roman" w:hAnsi="Times New Roman" w:cs="Times New Roman"/>
                  <w:bCs/>
                  <w:color w:val="0066CC"/>
                  <w:sz w:val="24"/>
                  <w:szCs w:val="24"/>
                  <w:u w:val="single"/>
                  <w:lang w:val="ru-RU" w:bidi="uk-UA"/>
                </w:rPr>
                <w:t>laws</w:t>
              </w:r>
              <w:r w:rsidRPr="00D2112E">
                <w:rPr>
                  <w:rFonts w:ascii="Times New Roman" w:hAnsi="Times New Roman" w:cs="Times New Roman"/>
                  <w:bCs/>
                  <w:color w:val="0066CC"/>
                  <w:sz w:val="24"/>
                  <w:szCs w:val="24"/>
                  <w:u w:val="single"/>
                  <w:lang w:bidi="uk-UA"/>
                </w:rPr>
                <w:t>/</w:t>
              </w:r>
              <w:r w:rsidRPr="00D2112E">
                <w:rPr>
                  <w:rFonts w:ascii="Times New Roman" w:hAnsi="Times New Roman" w:cs="Times New Roman"/>
                  <w:bCs/>
                  <w:color w:val="0066CC"/>
                  <w:sz w:val="24"/>
                  <w:szCs w:val="24"/>
                  <w:u w:val="single"/>
                  <w:lang w:val="ru-RU" w:bidi="uk-UA"/>
                </w:rPr>
                <w:t>show</w:t>
              </w:r>
              <w:r w:rsidRPr="00D2112E">
                <w:rPr>
                  <w:rFonts w:ascii="Times New Roman" w:hAnsi="Times New Roman" w:cs="Times New Roman"/>
                  <w:bCs/>
                  <w:color w:val="0066CC"/>
                  <w:sz w:val="24"/>
                  <w:szCs w:val="24"/>
                  <w:u w:val="single"/>
                  <w:lang w:bidi="uk-UA"/>
                </w:rPr>
                <w:t>/</w:t>
              </w:r>
              <w:r w:rsidRPr="00D2112E">
                <w:rPr>
                  <w:rFonts w:ascii="Times New Roman" w:hAnsi="Times New Roman" w:cs="Times New Roman"/>
                  <w:bCs/>
                  <w:color w:val="0066CC"/>
                  <w:sz w:val="24"/>
                  <w:szCs w:val="24"/>
                  <w:u w:val="single"/>
                  <w:lang w:val="ru-RU" w:bidi="uk-UA"/>
                </w:rPr>
                <w:t>2456-17#Text</w:t>
              </w:r>
            </w:hyperlink>
          </w:p>
          <w:p w:rsidR="005A0BF7" w:rsidRPr="009C710C" w:rsidRDefault="005A0BF7" w:rsidP="00D2112E">
            <w:pPr>
              <w:tabs>
                <w:tab w:val="num" w:pos="540"/>
              </w:tabs>
              <w:spacing w:line="240" w:lineRule="auto"/>
              <w:jc w:val="both"/>
              <w:rPr>
                <w:bCs/>
                <w:sz w:val="26"/>
                <w:szCs w:val="26"/>
                <w:lang w:bidi="uk-UA"/>
              </w:rPr>
            </w:pPr>
            <w:r w:rsidRPr="00D2112E">
              <w:rPr>
                <w:rFonts w:ascii="Times New Roman" w:hAnsi="Times New Roman" w:cs="Times New Roman"/>
                <w:bCs/>
                <w:sz w:val="24"/>
                <w:szCs w:val="24"/>
                <w:lang w:bidi="uk-UA"/>
              </w:rPr>
              <w:t xml:space="preserve">Податковий кодекс України від 02.12.2010 року. Відомості Верховної Ради України від 08.04.2011 року. 2011. № 13, № 13–14, № 15–16, № 17. Стор. 556. Ст. 112. </w:t>
            </w:r>
            <w:r w:rsidRPr="00D2112E">
              <w:rPr>
                <w:rFonts w:ascii="Times New Roman" w:hAnsi="Times New Roman" w:cs="Times New Roman"/>
                <w:bCs/>
                <w:sz w:val="24"/>
                <w:szCs w:val="24"/>
                <w:lang w:val="en-US" w:bidi="uk-UA"/>
              </w:rPr>
              <w:t>URL</w:t>
            </w:r>
            <w:r w:rsidRPr="00D2112E">
              <w:rPr>
                <w:rFonts w:ascii="Times New Roman" w:hAnsi="Times New Roman" w:cs="Times New Roman"/>
                <w:bCs/>
                <w:sz w:val="24"/>
                <w:szCs w:val="24"/>
                <w:lang w:bidi="uk-UA"/>
              </w:rPr>
              <w:t xml:space="preserve">: </w:t>
            </w:r>
            <w:hyperlink r:id="rId8" w:anchor="Stru" w:history="1">
              <w:r w:rsidRPr="00D2112E">
                <w:rPr>
                  <w:rFonts w:ascii="Times New Roman" w:hAnsi="Times New Roman" w:cs="Times New Roman"/>
                  <w:bCs/>
                  <w:color w:val="0066CC"/>
                  <w:sz w:val="24"/>
                  <w:szCs w:val="24"/>
                  <w:u w:val="single"/>
                  <w:lang w:val="en-US" w:bidi="uk-UA"/>
                </w:rPr>
                <w:t>https</w:t>
              </w:r>
              <w:r w:rsidRPr="00D2112E">
                <w:rPr>
                  <w:rFonts w:ascii="Times New Roman" w:hAnsi="Times New Roman" w:cs="Times New Roman"/>
                  <w:bCs/>
                  <w:color w:val="0066CC"/>
                  <w:sz w:val="24"/>
                  <w:szCs w:val="24"/>
                  <w:u w:val="single"/>
                  <w:lang w:bidi="uk-UA"/>
                </w:rPr>
                <w:t>://</w:t>
              </w:r>
              <w:r w:rsidRPr="00D2112E">
                <w:rPr>
                  <w:rFonts w:ascii="Times New Roman" w:hAnsi="Times New Roman" w:cs="Times New Roman"/>
                  <w:bCs/>
                  <w:color w:val="0066CC"/>
                  <w:sz w:val="24"/>
                  <w:szCs w:val="24"/>
                  <w:u w:val="single"/>
                  <w:lang w:val="en-US" w:bidi="uk-UA"/>
                </w:rPr>
                <w:t>zakon</w:t>
              </w:r>
              <w:r w:rsidRPr="00D2112E">
                <w:rPr>
                  <w:rFonts w:ascii="Times New Roman" w:hAnsi="Times New Roman" w:cs="Times New Roman"/>
                  <w:bCs/>
                  <w:color w:val="0066CC"/>
                  <w:sz w:val="24"/>
                  <w:szCs w:val="24"/>
                  <w:u w:val="single"/>
                  <w:lang w:bidi="uk-UA"/>
                </w:rPr>
                <w:t>.</w:t>
              </w:r>
              <w:r w:rsidRPr="00D2112E">
                <w:rPr>
                  <w:rFonts w:ascii="Times New Roman" w:hAnsi="Times New Roman" w:cs="Times New Roman"/>
                  <w:bCs/>
                  <w:color w:val="0066CC"/>
                  <w:sz w:val="24"/>
                  <w:szCs w:val="24"/>
                  <w:u w:val="single"/>
                  <w:lang w:val="en-US" w:bidi="uk-UA"/>
                </w:rPr>
                <w:t>rada</w:t>
              </w:r>
              <w:r w:rsidRPr="00D2112E">
                <w:rPr>
                  <w:rFonts w:ascii="Times New Roman" w:hAnsi="Times New Roman" w:cs="Times New Roman"/>
                  <w:bCs/>
                  <w:color w:val="0066CC"/>
                  <w:sz w:val="24"/>
                  <w:szCs w:val="24"/>
                  <w:u w:val="single"/>
                  <w:lang w:bidi="uk-UA"/>
                </w:rPr>
                <w:t>.</w:t>
              </w:r>
              <w:r w:rsidRPr="00D2112E">
                <w:rPr>
                  <w:rFonts w:ascii="Times New Roman" w:hAnsi="Times New Roman" w:cs="Times New Roman"/>
                  <w:bCs/>
                  <w:color w:val="0066CC"/>
                  <w:sz w:val="24"/>
                  <w:szCs w:val="24"/>
                  <w:u w:val="single"/>
                  <w:lang w:val="en-US" w:bidi="uk-UA"/>
                </w:rPr>
                <w:t>gov</w:t>
              </w:r>
              <w:r w:rsidRPr="00D2112E">
                <w:rPr>
                  <w:rFonts w:ascii="Times New Roman" w:hAnsi="Times New Roman" w:cs="Times New Roman"/>
                  <w:bCs/>
                  <w:color w:val="0066CC"/>
                  <w:sz w:val="24"/>
                  <w:szCs w:val="24"/>
                  <w:u w:val="single"/>
                  <w:lang w:bidi="uk-UA"/>
                </w:rPr>
                <w:t>.</w:t>
              </w:r>
              <w:r w:rsidRPr="00D2112E">
                <w:rPr>
                  <w:rFonts w:ascii="Times New Roman" w:hAnsi="Times New Roman" w:cs="Times New Roman"/>
                  <w:bCs/>
                  <w:color w:val="0066CC"/>
                  <w:sz w:val="24"/>
                  <w:szCs w:val="24"/>
                  <w:u w:val="single"/>
                  <w:lang w:val="en-US" w:bidi="uk-UA"/>
                </w:rPr>
                <w:t>ua</w:t>
              </w:r>
              <w:r w:rsidRPr="00D2112E">
                <w:rPr>
                  <w:rFonts w:ascii="Times New Roman" w:hAnsi="Times New Roman" w:cs="Times New Roman"/>
                  <w:bCs/>
                  <w:color w:val="0066CC"/>
                  <w:sz w:val="24"/>
                  <w:szCs w:val="24"/>
                  <w:u w:val="single"/>
                  <w:lang w:bidi="uk-UA"/>
                </w:rPr>
                <w:t>/</w:t>
              </w:r>
              <w:r w:rsidRPr="00D2112E">
                <w:rPr>
                  <w:rFonts w:ascii="Times New Roman" w:hAnsi="Times New Roman" w:cs="Times New Roman"/>
                  <w:bCs/>
                  <w:color w:val="0066CC"/>
                  <w:sz w:val="24"/>
                  <w:szCs w:val="24"/>
                  <w:u w:val="single"/>
                  <w:lang w:val="en-US" w:bidi="uk-UA"/>
                </w:rPr>
                <w:t>laws</w:t>
              </w:r>
              <w:r w:rsidRPr="00D2112E">
                <w:rPr>
                  <w:rFonts w:ascii="Times New Roman" w:hAnsi="Times New Roman" w:cs="Times New Roman"/>
                  <w:bCs/>
                  <w:color w:val="0066CC"/>
                  <w:sz w:val="24"/>
                  <w:szCs w:val="24"/>
                  <w:u w:val="single"/>
                  <w:lang w:bidi="uk-UA"/>
                </w:rPr>
                <w:t>/</w:t>
              </w:r>
              <w:r w:rsidRPr="00D2112E">
                <w:rPr>
                  <w:rFonts w:ascii="Times New Roman" w:hAnsi="Times New Roman" w:cs="Times New Roman"/>
                  <w:bCs/>
                  <w:color w:val="0066CC"/>
                  <w:sz w:val="24"/>
                  <w:szCs w:val="24"/>
                  <w:u w:val="single"/>
                  <w:lang w:val="en-US" w:bidi="uk-UA"/>
                </w:rPr>
                <w:t>show</w:t>
              </w:r>
              <w:r w:rsidRPr="00D2112E">
                <w:rPr>
                  <w:rFonts w:ascii="Times New Roman" w:hAnsi="Times New Roman" w:cs="Times New Roman"/>
                  <w:bCs/>
                  <w:color w:val="0066CC"/>
                  <w:sz w:val="24"/>
                  <w:szCs w:val="24"/>
                  <w:u w:val="single"/>
                  <w:lang w:bidi="uk-UA"/>
                </w:rPr>
                <w:t>/2755-17/</w:t>
              </w:r>
              <w:r w:rsidRPr="00D2112E">
                <w:rPr>
                  <w:rFonts w:ascii="Times New Roman" w:hAnsi="Times New Roman" w:cs="Times New Roman"/>
                  <w:bCs/>
                  <w:color w:val="0066CC"/>
                  <w:sz w:val="24"/>
                  <w:szCs w:val="24"/>
                  <w:u w:val="single"/>
                  <w:lang w:val="en-US" w:bidi="uk-UA"/>
                </w:rPr>
                <w:t>stru</w:t>
              </w:r>
              <w:r w:rsidRPr="00D2112E">
                <w:rPr>
                  <w:rFonts w:ascii="Times New Roman" w:hAnsi="Times New Roman" w:cs="Times New Roman"/>
                  <w:bCs/>
                  <w:color w:val="0066CC"/>
                  <w:sz w:val="24"/>
                  <w:szCs w:val="24"/>
                  <w:u w:val="single"/>
                  <w:lang w:bidi="uk-UA"/>
                </w:rPr>
                <w:t>#</w:t>
              </w:r>
              <w:r w:rsidRPr="00D2112E">
                <w:rPr>
                  <w:rFonts w:ascii="Times New Roman" w:hAnsi="Times New Roman" w:cs="Times New Roman"/>
                  <w:bCs/>
                  <w:color w:val="0066CC"/>
                  <w:sz w:val="24"/>
                  <w:szCs w:val="24"/>
                  <w:u w:val="single"/>
                  <w:lang w:val="en-US" w:bidi="uk-UA"/>
                </w:rPr>
                <w:t>Stru</w:t>
              </w:r>
            </w:hyperlink>
          </w:p>
        </w:tc>
      </w:tr>
      <w:tr w:rsidR="005A0BF7" w:rsidTr="005A0BF7">
        <w:tc>
          <w:tcPr>
            <w:tcW w:w="236"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Arial"/>
                <w:sz w:val="24"/>
                <w:szCs w:val="24"/>
                <w:lang w:eastAsia="ru-RU"/>
              </w:rPr>
            </w:pPr>
          </w:p>
        </w:tc>
        <w:tc>
          <w:tcPr>
            <w:tcW w:w="236" w:type="dxa"/>
            <w:vMerge w:val="restart"/>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4965"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ind w:firstLine="223"/>
              <w:jc w:val="both"/>
              <w:rPr>
                <w:rFonts w:ascii="Times New Roman" w:hAnsi="Times New Roman" w:cs="Times New Roman"/>
                <w:sz w:val="26"/>
                <w:szCs w:val="26"/>
                <w:lang w:eastAsia="ru-RU"/>
              </w:rPr>
            </w:pPr>
            <w:r>
              <w:rPr>
                <w:rFonts w:ascii="Times New Roman" w:hAnsi="Times New Roman"/>
                <w:sz w:val="26"/>
                <w:szCs w:val="26"/>
                <w:lang w:eastAsia="ru-RU"/>
              </w:rPr>
              <w:t>Поняття та ознаки податку.</w:t>
            </w:r>
          </w:p>
          <w:p w:rsidR="005A0BF7" w:rsidRDefault="005A0BF7">
            <w:pPr>
              <w:spacing w:after="0" w:line="240" w:lineRule="auto"/>
              <w:ind w:firstLine="223"/>
              <w:jc w:val="both"/>
              <w:rPr>
                <w:rFonts w:ascii="Times New Roman" w:hAnsi="Times New Roman"/>
                <w:sz w:val="26"/>
                <w:szCs w:val="26"/>
                <w:lang w:eastAsia="ru-RU"/>
              </w:rPr>
            </w:pPr>
            <w:r>
              <w:rPr>
                <w:rFonts w:ascii="Times New Roman" w:hAnsi="Times New Roman"/>
                <w:sz w:val="26"/>
                <w:szCs w:val="26"/>
                <w:lang w:eastAsia="ru-RU"/>
              </w:rPr>
              <w:t>Види податків, податкова система.</w:t>
            </w:r>
          </w:p>
          <w:p w:rsidR="005A0BF7" w:rsidRDefault="005A0BF7">
            <w:pPr>
              <w:spacing w:after="0" w:line="240" w:lineRule="auto"/>
              <w:ind w:firstLine="223"/>
              <w:jc w:val="both"/>
              <w:rPr>
                <w:rFonts w:ascii="Times New Roman" w:hAnsi="Times New Roman"/>
                <w:sz w:val="26"/>
                <w:szCs w:val="26"/>
                <w:lang w:eastAsia="ru-RU"/>
              </w:rPr>
            </w:pPr>
            <w:r>
              <w:rPr>
                <w:rFonts w:ascii="Times New Roman" w:hAnsi="Times New Roman"/>
                <w:sz w:val="26"/>
                <w:szCs w:val="26"/>
                <w:lang w:eastAsia="ru-RU"/>
              </w:rPr>
              <w:t>Поняття, предмет та  метод податкового права.</w:t>
            </w:r>
          </w:p>
          <w:p w:rsidR="005A0BF7" w:rsidRDefault="005A0BF7">
            <w:pPr>
              <w:spacing w:after="0" w:line="240" w:lineRule="auto"/>
              <w:ind w:firstLine="223"/>
              <w:jc w:val="both"/>
              <w:rPr>
                <w:rFonts w:ascii="Times New Roman" w:hAnsi="Times New Roman"/>
                <w:sz w:val="26"/>
                <w:szCs w:val="26"/>
                <w:lang w:eastAsia="ru-RU"/>
              </w:rPr>
            </w:pPr>
            <w:r>
              <w:rPr>
                <w:rFonts w:ascii="Times New Roman" w:hAnsi="Times New Roman"/>
                <w:sz w:val="26"/>
                <w:szCs w:val="26"/>
                <w:lang w:eastAsia="ru-RU"/>
              </w:rPr>
              <w:t>Джерела податкового права.</w:t>
            </w:r>
          </w:p>
          <w:p w:rsidR="005A0BF7" w:rsidRDefault="005A0BF7">
            <w:pPr>
              <w:spacing w:after="0" w:line="240" w:lineRule="auto"/>
              <w:ind w:firstLine="223"/>
              <w:jc w:val="both"/>
              <w:rPr>
                <w:rFonts w:ascii="Times New Roman" w:hAnsi="Times New Roman"/>
                <w:sz w:val="26"/>
                <w:szCs w:val="26"/>
                <w:lang w:eastAsia="ru-RU"/>
              </w:rPr>
            </w:pPr>
            <w:r>
              <w:rPr>
                <w:rFonts w:ascii="Times New Roman" w:hAnsi="Times New Roman"/>
                <w:sz w:val="26"/>
                <w:szCs w:val="26"/>
                <w:lang w:eastAsia="ru-RU"/>
              </w:rPr>
              <w:lastRenderedPageBreak/>
              <w:t>Податкові норми та податкові правовідносини.</w:t>
            </w:r>
          </w:p>
          <w:p w:rsidR="005A0BF7" w:rsidRDefault="005A0BF7">
            <w:pPr>
              <w:spacing w:after="0" w:line="240" w:lineRule="auto"/>
              <w:jc w:val="both"/>
              <w:rPr>
                <w:rFonts w:ascii="Times New Roman" w:hAnsi="Times New Roman"/>
                <w:sz w:val="26"/>
                <w:szCs w:val="26"/>
                <w:lang w:eastAsia="ru-RU"/>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Courier New"/>
                <w:sz w:val="20"/>
                <w:szCs w:val="20"/>
                <w:lang w:eastAsia="ru-RU"/>
              </w:rPr>
            </w:pPr>
          </w:p>
        </w:tc>
      </w:tr>
      <w:tr w:rsidR="005A0BF7" w:rsidTr="005A0BF7">
        <w:tc>
          <w:tcPr>
            <w:tcW w:w="236"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Arial"/>
                <w:sz w:val="24"/>
                <w:szCs w:val="24"/>
                <w:lang w:eastAsia="ru-RU"/>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Arial"/>
                <w:sz w:val="24"/>
                <w:szCs w:val="24"/>
                <w:lang w:eastAsia="ru-RU"/>
              </w:rPr>
            </w:pPr>
          </w:p>
        </w:tc>
        <w:tc>
          <w:tcPr>
            <w:tcW w:w="5306" w:type="dxa"/>
            <w:gridSpan w:val="2"/>
            <w:tcBorders>
              <w:top w:val="single" w:sz="4" w:space="0" w:color="auto"/>
              <w:left w:val="single" w:sz="4" w:space="0" w:color="auto"/>
              <w:bottom w:val="single" w:sz="4" w:space="0" w:color="auto"/>
              <w:right w:val="single" w:sz="4" w:space="0" w:color="auto"/>
            </w:tcBorders>
            <w:hideMark/>
          </w:tcPr>
          <w:p w:rsidR="005A0BF7" w:rsidRDefault="005A0BF7">
            <w:pPr>
              <w:spacing w:after="0" w:line="240" w:lineRule="auto"/>
              <w:jc w:val="both"/>
              <w:rPr>
                <w:rFonts w:ascii="Times New Roman" w:hAnsi="Times New Roman" w:cs="Arial"/>
                <w:sz w:val="26"/>
                <w:szCs w:val="26"/>
                <w:lang w:eastAsia="ru-RU"/>
              </w:rPr>
            </w:pPr>
            <w:r>
              <w:rPr>
                <w:rFonts w:ascii="Times New Roman" w:hAnsi="Times New Roman" w:cs="Arial"/>
                <w:sz w:val="26"/>
                <w:szCs w:val="26"/>
                <w:lang w:eastAsia="ru-RU"/>
              </w:rPr>
              <w:t xml:space="preserve">Тема № 2. Загальні засади встановлення податків і зборів </w:t>
            </w:r>
          </w:p>
        </w:tc>
        <w:tc>
          <w:tcPr>
            <w:tcW w:w="3798" w:type="dxa"/>
            <w:vMerge w:val="restart"/>
            <w:tcBorders>
              <w:top w:val="single" w:sz="4" w:space="0" w:color="auto"/>
              <w:left w:val="single" w:sz="4" w:space="0" w:color="auto"/>
              <w:bottom w:val="single" w:sz="4" w:space="0" w:color="auto"/>
              <w:right w:val="single" w:sz="4" w:space="0" w:color="auto"/>
            </w:tcBorders>
          </w:tcPr>
          <w:p w:rsidR="00C263BB" w:rsidRPr="00C263BB" w:rsidRDefault="005A0BF7" w:rsidP="00C263BB">
            <w:pPr>
              <w:shd w:val="clear" w:color="auto" w:fill="FFFFFF"/>
              <w:adjustRightInd w:val="0"/>
              <w:spacing w:line="240" w:lineRule="auto"/>
              <w:jc w:val="both"/>
              <w:rPr>
                <w:rFonts w:ascii="Times New Roman" w:hAnsi="Times New Roman" w:cs="Times New Roman"/>
                <w:sz w:val="24"/>
                <w:szCs w:val="24"/>
              </w:rPr>
            </w:pPr>
            <w:r w:rsidRPr="00C263BB">
              <w:rPr>
                <w:rFonts w:ascii="Times New Roman" w:hAnsi="Times New Roman" w:cs="Times New Roman"/>
                <w:bCs/>
                <w:sz w:val="24"/>
                <w:szCs w:val="24"/>
                <w:lang w:eastAsia="ru-RU"/>
              </w:rPr>
              <w:t xml:space="preserve">Науково-практичний коментар до </w:t>
            </w:r>
            <w:r w:rsidR="00C263BB" w:rsidRPr="00C263BB">
              <w:rPr>
                <w:rFonts w:ascii="Times New Roman" w:hAnsi="Times New Roman" w:cs="Times New Roman"/>
                <w:sz w:val="24"/>
                <w:szCs w:val="24"/>
              </w:rPr>
              <w:t>Податкова система: практикум / уклад.: А.С. Крутова, І.С. Андрющенко; Харк. держ. ун-т харч. та торгівлі. Харків: Видавець Іванченко І.С., 2013. 85с</w:t>
            </w:r>
          </w:p>
          <w:p w:rsidR="00C263BB" w:rsidRPr="00C263BB" w:rsidRDefault="00C263BB" w:rsidP="00C263BB">
            <w:pPr>
              <w:shd w:val="clear" w:color="auto" w:fill="FFFFFF"/>
              <w:adjustRightInd w:val="0"/>
              <w:spacing w:line="240" w:lineRule="auto"/>
              <w:jc w:val="both"/>
              <w:rPr>
                <w:rFonts w:ascii="Times New Roman" w:hAnsi="Times New Roman" w:cs="Times New Roman"/>
                <w:sz w:val="24"/>
                <w:szCs w:val="24"/>
              </w:rPr>
            </w:pPr>
            <w:r w:rsidRPr="00C263BB">
              <w:rPr>
                <w:rFonts w:ascii="Times New Roman" w:hAnsi="Times New Roman" w:cs="Times New Roman"/>
                <w:sz w:val="24"/>
                <w:szCs w:val="24"/>
              </w:rPr>
              <w:t>Податкова система: Практикум / Уклад.: А. Ю. Семеног, О. М. Пахненко, М. М. Бричко. Суми: УАБС, 2015. 123 с.</w:t>
            </w:r>
          </w:p>
          <w:p w:rsidR="00C263BB" w:rsidRPr="00C263BB" w:rsidRDefault="00C263BB" w:rsidP="00C263BB">
            <w:pPr>
              <w:shd w:val="clear" w:color="auto" w:fill="FFFFFF"/>
              <w:adjustRightInd w:val="0"/>
              <w:spacing w:line="240" w:lineRule="auto"/>
              <w:jc w:val="both"/>
              <w:rPr>
                <w:rFonts w:ascii="Times New Roman" w:hAnsi="Times New Roman" w:cs="Times New Roman"/>
                <w:sz w:val="24"/>
                <w:szCs w:val="24"/>
              </w:rPr>
            </w:pPr>
            <w:r w:rsidRPr="00C263BB">
              <w:rPr>
                <w:rFonts w:ascii="Times New Roman" w:hAnsi="Times New Roman" w:cs="Times New Roman"/>
                <w:sz w:val="24"/>
                <w:szCs w:val="24"/>
              </w:rPr>
              <w:t>Сідельникова Л. П. Податкова система : навч. посіб. / Л. П. Сідельникова, Н. М. Костіна. 2-ге вид. перероб. і доп. К. : Ліра-К, 2013. 604 с.</w:t>
            </w:r>
          </w:p>
          <w:p w:rsidR="00C263BB" w:rsidRPr="00C263BB" w:rsidRDefault="00C263BB" w:rsidP="00C263BB">
            <w:pPr>
              <w:shd w:val="clear" w:color="auto" w:fill="FFFFFF"/>
              <w:adjustRightInd w:val="0"/>
              <w:spacing w:line="240" w:lineRule="auto"/>
              <w:jc w:val="both"/>
              <w:rPr>
                <w:rFonts w:ascii="Times New Roman" w:hAnsi="Times New Roman" w:cs="Times New Roman"/>
                <w:sz w:val="24"/>
                <w:szCs w:val="24"/>
              </w:rPr>
            </w:pPr>
            <w:r w:rsidRPr="00C263BB">
              <w:rPr>
                <w:rFonts w:ascii="Times New Roman" w:hAnsi="Times New Roman" w:cs="Times New Roman"/>
                <w:sz w:val="24"/>
                <w:szCs w:val="24"/>
              </w:rPr>
              <w:t>Сенченко В.Б. Податкова система:практикум/ В.Б. Сенченко. К.:Центр наукової літератури. 2014. 160с.</w:t>
            </w:r>
          </w:p>
          <w:p w:rsidR="00C263BB" w:rsidRPr="00C263BB" w:rsidRDefault="00C263BB" w:rsidP="00C263BB">
            <w:pPr>
              <w:pStyle w:val="3"/>
              <w:spacing w:after="0" w:line="240" w:lineRule="auto"/>
              <w:ind w:left="0"/>
              <w:jc w:val="both"/>
              <w:rPr>
                <w:rFonts w:ascii="Times New Roman" w:hAnsi="Times New Roman"/>
                <w:sz w:val="24"/>
                <w:szCs w:val="24"/>
              </w:rPr>
            </w:pPr>
            <w:r w:rsidRPr="00C263BB">
              <w:rPr>
                <w:rFonts w:ascii="Times New Roman" w:hAnsi="Times New Roman"/>
                <w:sz w:val="24"/>
                <w:szCs w:val="24"/>
              </w:rPr>
              <w:lastRenderedPageBreak/>
              <w:t xml:space="preserve">Пришва Н. Ю. Податкове право : навч. </w:t>
            </w:r>
            <w:proofErr w:type="gramStart"/>
            <w:r w:rsidRPr="00C263BB">
              <w:rPr>
                <w:rFonts w:ascii="Times New Roman" w:hAnsi="Times New Roman"/>
                <w:sz w:val="24"/>
                <w:szCs w:val="24"/>
              </w:rPr>
              <w:t>пос</w:t>
            </w:r>
            <w:proofErr w:type="gramEnd"/>
            <w:r w:rsidRPr="00C263BB">
              <w:rPr>
                <w:rFonts w:ascii="Times New Roman" w:hAnsi="Times New Roman"/>
                <w:sz w:val="24"/>
                <w:szCs w:val="24"/>
              </w:rPr>
              <w:t>іб. / Н. Ю. Пришва. Київ</w:t>
            </w:r>
            <w:proofErr w:type="gramStart"/>
            <w:r w:rsidRPr="00C263BB">
              <w:rPr>
                <w:rFonts w:ascii="Times New Roman" w:hAnsi="Times New Roman"/>
                <w:sz w:val="24"/>
                <w:szCs w:val="24"/>
              </w:rPr>
              <w:t xml:space="preserve"> :</w:t>
            </w:r>
            <w:proofErr w:type="gramEnd"/>
            <w:r w:rsidRPr="00C263BB">
              <w:rPr>
                <w:rFonts w:ascii="Times New Roman" w:hAnsi="Times New Roman"/>
                <w:sz w:val="24"/>
                <w:szCs w:val="24"/>
              </w:rPr>
              <w:t xml:space="preserve"> Юрінком Інтер, 2010. 365 с.</w:t>
            </w:r>
          </w:p>
          <w:p w:rsidR="00C263BB" w:rsidRPr="00C263BB" w:rsidRDefault="00C263BB" w:rsidP="00C263BB">
            <w:pPr>
              <w:pStyle w:val="3"/>
              <w:spacing w:after="0" w:line="240" w:lineRule="auto"/>
              <w:ind w:left="0"/>
              <w:jc w:val="both"/>
              <w:rPr>
                <w:rFonts w:ascii="Times New Roman" w:hAnsi="Times New Roman"/>
                <w:sz w:val="24"/>
                <w:szCs w:val="24"/>
              </w:rPr>
            </w:pPr>
            <w:r w:rsidRPr="00C263BB">
              <w:rPr>
                <w:rFonts w:ascii="Times New Roman" w:hAnsi="Times New Roman"/>
                <w:sz w:val="24"/>
                <w:szCs w:val="24"/>
              </w:rPr>
              <w:t xml:space="preserve">Роль В.Ф. Фінансове право: Навчальний </w:t>
            </w:r>
            <w:proofErr w:type="gramStart"/>
            <w:r w:rsidRPr="00C263BB">
              <w:rPr>
                <w:rFonts w:ascii="Times New Roman" w:hAnsi="Times New Roman"/>
                <w:sz w:val="24"/>
                <w:szCs w:val="24"/>
              </w:rPr>
              <w:t>пос</w:t>
            </w:r>
            <w:proofErr w:type="gramEnd"/>
            <w:r w:rsidRPr="00C263BB">
              <w:rPr>
                <w:rFonts w:ascii="Times New Roman" w:hAnsi="Times New Roman"/>
                <w:sz w:val="24"/>
                <w:szCs w:val="24"/>
              </w:rPr>
              <w:t xml:space="preserve">ібник / В.Ф. Роль, В.В. Сергієнко, С.М. Попова.  Цент учбової літератури, 2011. 392 </w:t>
            </w:r>
            <w:proofErr w:type="gramStart"/>
            <w:r w:rsidRPr="00C263BB">
              <w:rPr>
                <w:rFonts w:ascii="Times New Roman" w:hAnsi="Times New Roman"/>
                <w:sz w:val="24"/>
                <w:szCs w:val="24"/>
              </w:rPr>
              <w:t>с</w:t>
            </w:r>
            <w:proofErr w:type="gramEnd"/>
            <w:r w:rsidRPr="00C263BB">
              <w:rPr>
                <w:rFonts w:ascii="Times New Roman" w:hAnsi="Times New Roman"/>
                <w:sz w:val="24"/>
                <w:szCs w:val="24"/>
              </w:rPr>
              <w:t xml:space="preserve">. </w:t>
            </w:r>
          </w:p>
          <w:p w:rsidR="00C263BB" w:rsidRPr="00C263BB" w:rsidRDefault="00C263BB" w:rsidP="00C263BB">
            <w:pPr>
              <w:pStyle w:val="3"/>
              <w:spacing w:after="0" w:line="240" w:lineRule="auto"/>
              <w:ind w:left="0"/>
              <w:jc w:val="both"/>
              <w:rPr>
                <w:rFonts w:ascii="Times New Roman" w:hAnsi="Times New Roman"/>
                <w:sz w:val="24"/>
                <w:szCs w:val="24"/>
              </w:rPr>
            </w:pPr>
            <w:r w:rsidRPr="00C263BB">
              <w:rPr>
                <w:rFonts w:ascii="Times New Roman" w:hAnsi="Times New Roman"/>
                <w:sz w:val="24"/>
                <w:szCs w:val="24"/>
                <w:lang w:bidi="uk-UA"/>
              </w:rPr>
              <w:t xml:space="preserve">Бюджетний кодекс України. Офіційний </w:t>
            </w:r>
            <w:proofErr w:type="gramStart"/>
            <w:r w:rsidRPr="00C263BB">
              <w:rPr>
                <w:rFonts w:ascii="Times New Roman" w:hAnsi="Times New Roman"/>
                <w:sz w:val="24"/>
                <w:szCs w:val="24"/>
                <w:lang w:bidi="uk-UA"/>
              </w:rPr>
              <w:t>вісник</w:t>
            </w:r>
            <w:proofErr w:type="gramEnd"/>
            <w:r w:rsidRPr="00C263BB">
              <w:rPr>
                <w:rFonts w:ascii="Times New Roman" w:hAnsi="Times New Roman"/>
                <w:sz w:val="24"/>
                <w:szCs w:val="24"/>
                <w:lang w:bidi="uk-UA"/>
              </w:rPr>
              <w:t xml:space="preserve"> України від 13.08.2010., № 59.</w:t>
            </w:r>
            <w:r w:rsidRPr="00C263BB">
              <w:rPr>
                <w:rFonts w:ascii="Times New Roman" w:hAnsi="Times New Roman"/>
                <w:bCs/>
                <w:sz w:val="24"/>
                <w:szCs w:val="24"/>
                <w:lang w:bidi="uk-UA"/>
              </w:rPr>
              <w:t xml:space="preserve"> Стор. 9. Ст. 20-47. </w:t>
            </w:r>
            <w:r w:rsidRPr="00C263BB">
              <w:rPr>
                <w:rFonts w:ascii="Times New Roman" w:hAnsi="Times New Roman"/>
                <w:bCs/>
                <w:sz w:val="24"/>
                <w:szCs w:val="24"/>
                <w:lang w:val="en-US" w:bidi="uk-UA"/>
              </w:rPr>
              <w:t>URL</w:t>
            </w:r>
            <w:r w:rsidRPr="00C263BB">
              <w:rPr>
                <w:rFonts w:ascii="Times New Roman" w:hAnsi="Times New Roman"/>
                <w:bCs/>
                <w:sz w:val="24"/>
                <w:szCs w:val="24"/>
                <w:lang w:bidi="uk-UA"/>
              </w:rPr>
              <w:t xml:space="preserve">: </w:t>
            </w:r>
            <w:hyperlink r:id="rId9" w:anchor="Text" w:history="1">
              <w:r w:rsidRPr="00C263BB">
                <w:rPr>
                  <w:rFonts w:ascii="Times New Roman" w:hAnsi="Times New Roman"/>
                  <w:bCs/>
                  <w:color w:val="0066CC"/>
                  <w:sz w:val="24"/>
                  <w:szCs w:val="24"/>
                  <w:u w:val="single"/>
                  <w:lang w:bidi="uk-UA"/>
                </w:rPr>
                <w:t>https://data.rada.gov.ua/laws/show/2456-17#Text</w:t>
              </w:r>
            </w:hyperlink>
          </w:p>
          <w:p w:rsidR="005A0BF7" w:rsidRPr="00C263BB" w:rsidRDefault="00C263BB" w:rsidP="00C263BB">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C263BB">
              <w:rPr>
                <w:rFonts w:ascii="Times New Roman" w:hAnsi="Times New Roman" w:cs="Times New Roman"/>
                <w:bCs/>
                <w:sz w:val="24"/>
                <w:szCs w:val="24"/>
                <w:lang w:bidi="uk-UA"/>
              </w:rPr>
              <w:t xml:space="preserve">Податковий кодекс України від 02.12.2010 року. Відомості Верховної Ради України від 08.04.2011 року. 2011. № 13, № 13–14, № 15–16, № 17. Стор. 556. Ст. 112. </w:t>
            </w:r>
            <w:r w:rsidRPr="00C263BB">
              <w:rPr>
                <w:rFonts w:ascii="Times New Roman" w:hAnsi="Times New Roman" w:cs="Times New Roman"/>
                <w:bCs/>
                <w:sz w:val="24"/>
                <w:szCs w:val="24"/>
                <w:lang w:val="en-US" w:bidi="uk-UA"/>
              </w:rPr>
              <w:t>URL</w:t>
            </w:r>
            <w:r w:rsidRPr="00C263BB">
              <w:rPr>
                <w:rFonts w:ascii="Times New Roman" w:hAnsi="Times New Roman" w:cs="Times New Roman"/>
                <w:bCs/>
                <w:sz w:val="24"/>
                <w:szCs w:val="24"/>
                <w:lang w:bidi="uk-UA"/>
              </w:rPr>
              <w:t xml:space="preserve">: </w:t>
            </w:r>
            <w:r w:rsidRPr="00C263BB">
              <w:rPr>
                <w:rFonts w:ascii="Times New Roman" w:hAnsi="Times New Roman" w:cs="Times New Roman"/>
                <w:bCs/>
                <w:color w:val="0066CC"/>
                <w:sz w:val="24"/>
                <w:szCs w:val="24"/>
                <w:u w:val="single"/>
                <w:lang w:val="en-US" w:bidi="uk-UA"/>
              </w:rPr>
              <w:t>https</w:t>
            </w:r>
            <w:r w:rsidRPr="00C263BB">
              <w:rPr>
                <w:rFonts w:ascii="Times New Roman" w:hAnsi="Times New Roman" w:cs="Times New Roman"/>
                <w:bCs/>
                <w:color w:val="0066CC"/>
                <w:sz w:val="24"/>
                <w:szCs w:val="24"/>
                <w:u w:val="single"/>
                <w:lang w:bidi="uk-UA"/>
              </w:rPr>
              <w:t>://</w:t>
            </w:r>
            <w:r w:rsidRPr="00C263BB">
              <w:rPr>
                <w:rFonts w:ascii="Times New Roman" w:hAnsi="Times New Roman" w:cs="Times New Roman"/>
                <w:bCs/>
                <w:color w:val="0066CC"/>
                <w:sz w:val="24"/>
                <w:szCs w:val="24"/>
                <w:u w:val="single"/>
                <w:lang w:val="en-US" w:bidi="uk-UA"/>
              </w:rPr>
              <w:t>zakon</w:t>
            </w:r>
            <w:r w:rsidRPr="00C263BB">
              <w:rPr>
                <w:rFonts w:ascii="Times New Roman" w:hAnsi="Times New Roman" w:cs="Times New Roman"/>
                <w:bCs/>
                <w:color w:val="0066CC"/>
                <w:sz w:val="24"/>
                <w:szCs w:val="24"/>
                <w:u w:val="single"/>
                <w:lang w:bidi="uk-UA"/>
              </w:rPr>
              <w:t>.</w:t>
            </w:r>
            <w:r w:rsidRPr="00C263BB">
              <w:rPr>
                <w:rFonts w:ascii="Times New Roman" w:hAnsi="Times New Roman" w:cs="Times New Roman"/>
                <w:bCs/>
                <w:color w:val="0066CC"/>
                <w:sz w:val="24"/>
                <w:szCs w:val="24"/>
                <w:u w:val="single"/>
                <w:lang w:val="en-US" w:bidi="uk-UA"/>
              </w:rPr>
              <w:t>rada</w:t>
            </w:r>
            <w:r w:rsidRPr="00C263BB">
              <w:rPr>
                <w:rFonts w:ascii="Times New Roman" w:hAnsi="Times New Roman" w:cs="Times New Roman"/>
                <w:bCs/>
                <w:color w:val="0066CC"/>
                <w:sz w:val="24"/>
                <w:szCs w:val="24"/>
                <w:u w:val="single"/>
                <w:lang w:bidi="uk-UA"/>
              </w:rPr>
              <w:t>.</w:t>
            </w:r>
            <w:r w:rsidRPr="00C263BB">
              <w:rPr>
                <w:rFonts w:ascii="Times New Roman" w:hAnsi="Times New Roman" w:cs="Times New Roman"/>
                <w:bCs/>
                <w:color w:val="0066CC"/>
                <w:sz w:val="24"/>
                <w:szCs w:val="24"/>
                <w:u w:val="single"/>
                <w:lang w:val="en-US" w:bidi="uk-UA"/>
              </w:rPr>
              <w:t>gov</w:t>
            </w:r>
            <w:r w:rsidRPr="00C263BB">
              <w:rPr>
                <w:rFonts w:ascii="Times New Roman" w:hAnsi="Times New Roman" w:cs="Times New Roman"/>
                <w:bCs/>
                <w:color w:val="0066CC"/>
                <w:sz w:val="24"/>
                <w:szCs w:val="24"/>
                <w:u w:val="single"/>
                <w:lang w:bidi="uk-UA"/>
              </w:rPr>
              <w:t>.</w:t>
            </w:r>
            <w:r w:rsidRPr="00C263BB">
              <w:rPr>
                <w:rFonts w:ascii="Times New Roman" w:hAnsi="Times New Roman" w:cs="Times New Roman"/>
                <w:bCs/>
                <w:color w:val="0066CC"/>
                <w:sz w:val="24"/>
                <w:szCs w:val="24"/>
                <w:u w:val="single"/>
                <w:lang w:val="en-US" w:bidi="uk-UA"/>
              </w:rPr>
              <w:t>ua</w:t>
            </w:r>
            <w:r w:rsidRPr="00C263BB">
              <w:rPr>
                <w:rFonts w:ascii="Times New Roman" w:hAnsi="Times New Roman" w:cs="Times New Roman"/>
                <w:bCs/>
                <w:color w:val="0066CC"/>
                <w:sz w:val="24"/>
                <w:szCs w:val="24"/>
                <w:u w:val="single"/>
                <w:lang w:bidi="uk-UA"/>
              </w:rPr>
              <w:t>/</w:t>
            </w:r>
            <w:r w:rsidRPr="00C263BB">
              <w:rPr>
                <w:rFonts w:ascii="Times New Roman" w:hAnsi="Times New Roman" w:cs="Times New Roman"/>
                <w:bCs/>
                <w:color w:val="0066CC"/>
                <w:sz w:val="24"/>
                <w:szCs w:val="24"/>
                <w:u w:val="single"/>
                <w:lang w:val="en-US" w:bidi="uk-UA"/>
              </w:rPr>
              <w:t>laws</w:t>
            </w:r>
            <w:r w:rsidRPr="00C263BB">
              <w:rPr>
                <w:rFonts w:ascii="Times New Roman" w:hAnsi="Times New Roman" w:cs="Times New Roman"/>
                <w:bCs/>
                <w:color w:val="0066CC"/>
                <w:sz w:val="24"/>
                <w:szCs w:val="24"/>
                <w:u w:val="single"/>
                <w:lang w:bidi="uk-UA"/>
              </w:rPr>
              <w:t>/</w:t>
            </w:r>
            <w:r w:rsidRPr="00C263BB">
              <w:rPr>
                <w:rFonts w:ascii="Times New Roman" w:hAnsi="Times New Roman" w:cs="Times New Roman"/>
                <w:bCs/>
                <w:color w:val="0066CC"/>
                <w:sz w:val="24"/>
                <w:szCs w:val="24"/>
                <w:u w:val="single"/>
                <w:lang w:val="en-US" w:bidi="uk-UA"/>
              </w:rPr>
              <w:t>show</w:t>
            </w:r>
            <w:r w:rsidRPr="00C263BB">
              <w:rPr>
                <w:rFonts w:ascii="Times New Roman" w:hAnsi="Times New Roman" w:cs="Times New Roman"/>
                <w:bCs/>
                <w:color w:val="0066CC"/>
                <w:sz w:val="24"/>
                <w:szCs w:val="24"/>
                <w:u w:val="single"/>
                <w:lang w:bidi="uk-UA"/>
              </w:rPr>
              <w:t>/2755-17/</w:t>
            </w:r>
            <w:r w:rsidRPr="00C263BB">
              <w:rPr>
                <w:rFonts w:ascii="Times New Roman" w:hAnsi="Times New Roman" w:cs="Times New Roman"/>
                <w:bCs/>
                <w:color w:val="0066CC"/>
                <w:sz w:val="24"/>
                <w:szCs w:val="24"/>
                <w:u w:val="single"/>
                <w:lang w:val="en-US" w:bidi="uk-UA"/>
              </w:rPr>
              <w:t>stru</w:t>
            </w:r>
            <w:r w:rsidRPr="00C263BB">
              <w:rPr>
                <w:rFonts w:ascii="Times New Roman" w:hAnsi="Times New Roman" w:cs="Times New Roman"/>
                <w:bCs/>
                <w:color w:val="0066CC"/>
                <w:sz w:val="24"/>
                <w:szCs w:val="24"/>
                <w:u w:val="single"/>
                <w:lang w:bidi="uk-UA"/>
              </w:rPr>
              <w:t>#</w:t>
            </w:r>
            <w:r w:rsidRPr="00C263BB">
              <w:rPr>
                <w:rFonts w:ascii="Times New Roman" w:hAnsi="Times New Roman" w:cs="Times New Roman"/>
                <w:bCs/>
                <w:color w:val="0066CC"/>
                <w:sz w:val="24"/>
                <w:szCs w:val="24"/>
                <w:u w:val="single"/>
                <w:lang w:val="en-US" w:bidi="uk-UA"/>
              </w:rPr>
              <w:t>Stru</w:t>
            </w:r>
          </w:p>
          <w:p w:rsidR="005A0BF7" w:rsidRDefault="005A0BF7">
            <w:pPr>
              <w:widowControl w:val="0"/>
              <w:autoSpaceDE w:val="0"/>
              <w:autoSpaceDN w:val="0"/>
              <w:adjustRightInd w:val="0"/>
              <w:spacing w:after="0" w:line="240" w:lineRule="auto"/>
              <w:jc w:val="both"/>
              <w:rPr>
                <w:rFonts w:ascii="Times New Roman" w:hAnsi="Times New Roman" w:cs="Courier New"/>
                <w:bCs/>
                <w:sz w:val="20"/>
                <w:szCs w:val="20"/>
                <w:lang w:eastAsia="ru-RU"/>
              </w:rPr>
            </w:pPr>
          </w:p>
        </w:tc>
      </w:tr>
      <w:tr w:rsidR="005A0BF7" w:rsidTr="005A0BF7">
        <w:tc>
          <w:tcPr>
            <w:tcW w:w="236"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Arial"/>
                <w:sz w:val="24"/>
                <w:szCs w:val="24"/>
                <w:lang w:eastAsia="ru-RU"/>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Arial"/>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4965" w:type="dxa"/>
            <w:tcBorders>
              <w:top w:val="single" w:sz="4" w:space="0" w:color="auto"/>
              <w:left w:val="single" w:sz="4" w:space="0" w:color="auto"/>
              <w:bottom w:val="single" w:sz="4" w:space="0" w:color="auto"/>
              <w:right w:val="single" w:sz="4" w:space="0" w:color="auto"/>
            </w:tcBorders>
            <w:hideMark/>
          </w:tcPr>
          <w:p w:rsidR="005A0BF7" w:rsidRDefault="005A0BF7">
            <w:pPr>
              <w:spacing w:after="0" w:line="240" w:lineRule="auto"/>
              <w:ind w:firstLine="221"/>
              <w:jc w:val="both"/>
              <w:rPr>
                <w:rFonts w:ascii="Times New Roman" w:hAnsi="Times New Roman" w:cs="Arial"/>
                <w:sz w:val="26"/>
                <w:szCs w:val="26"/>
                <w:lang w:eastAsia="ru-RU"/>
              </w:rPr>
            </w:pPr>
            <w:r>
              <w:rPr>
                <w:rFonts w:ascii="Times New Roman" w:hAnsi="Times New Roman" w:cs="Arial"/>
                <w:sz w:val="26"/>
                <w:szCs w:val="26"/>
                <w:lang w:eastAsia="ru-RU"/>
              </w:rPr>
              <w:t xml:space="preserve">Елементи які визначаються під час встановлення податку. </w:t>
            </w:r>
          </w:p>
          <w:p w:rsidR="005A0BF7" w:rsidRDefault="005A0BF7">
            <w:pPr>
              <w:spacing w:after="0" w:line="240" w:lineRule="auto"/>
              <w:ind w:firstLine="221"/>
              <w:jc w:val="both"/>
              <w:rPr>
                <w:rFonts w:ascii="Times New Roman" w:hAnsi="Times New Roman" w:cs="Arial"/>
                <w:sz w:val="26"/>
                <w:szCs w:val="26"/>
                <w:lang w:eastAsia="ru-RU"/>
              </w:rPr>
            </w:pPr>
            <w:r>
              <w:rPr>
                <w:rFonts w:ascii="Times New Roman" w:hAnsi="Times New Roman" w:cs="Arial"/>
                <w:sz w:val="26"/>
                <w:szCs w:val="26"/>
                <w:lang w:eastAsia="ru-RU"/>
              </w:rPr>
              <w:t>Платники податку.</w:t>
            </w:r>
          </w:p>
          <w:p w:rsidR="005A0BF7" w:rsidRDefault="005A0BF7">
            <w:pPr>
              <w:spacing w:after="0" w:line="240" w:lineRule="auto"/>
              <w:ind w:firstLine="221"/>
              <w:jc w:val="both"/>
              <w:rPr>
                <w:rFonts w:ascii="Times New Roman" w:hAnsi="Times New Roman" w:cs="Arial"/>
                <w:sz w:val="26"/>
                <w:szCs w:val="26"/>
                <w:lang w:eastAsia="ru-RU"/>
              </w:rPr>
            </w:pPr>
            <w:r>
              <w:rPr>
                <w:rFonts w:ascii="Times New Roman" w:hAnsi="Times New Roman" w:cs="Arial"/>
                <w:sz w:val="26"/>
                <w:szCs w:val="26"/>
                <w:lang w:eastAsia="ru-RU"/>
              </w:rPr>
              <w:t>Об’єкт оподаткування.</w:t>
            </w:r>
          </w:p>
          <w:p w:rsidR="005A0BF7" w:rsidRDefault="005A0BF7">
            <w:pPr>
              <w:spacing w:after="0" w:line="240" w:lineRule="auto"/>
              <w:ind w:firstLine="221"/>
              <w:jc w:val="both"/>
              <w:rPr>
                <w:rFonts w:ascii="Times New Roman" w:hAnsi="Times New Roman" w:cs="Arial"/>
                <w:sz w:val="26"/>
                <w:szCs w:val="26"/>
                <w:lang w:eastAsia="ru-RU"/>
              </w:rPr>
            </w:pPr>
            <w:r>
              <w:rPr>
                <w:rFonts w:ascii="Times New Roman" w:hAnsi="Times New Roman" w:cs="Arial"/>
                <w:sz w:val="26"/>
                <w:szCs w:val="26"/>
                <w:lang w:eastAsia="ru-RU"/>
              </w:rPr>
              <w:t>База оподаткування.</w:t>
            </w:r>
          </w:p>
          <w:p w:rsidR="005A0BF7" w:rsidRDefault="005A0BF7">
            <w:pPr>
              <w:spacing w:after="0" w:line="240" w:lineRule="auto"/>
              <w:ind w:firstLine="221"/>
              <w:jc w:val="both"/>
              <w:rPr>
                <w:rFonts w:ascii="Times New Roman" w:hAnsi="Times New Roman" w:cs="Arial"/>
                <w:sz w:val="26"/>
                <w:szCs w:val="26"/>
                <w:lang w:eastAsia="ru-RU"/>
              </w:rPr>
            </w:pPr>
            <w:r>
              <w:rPr>
                <w:rFonts w:ascii="Times New Roman" w:hAnsi="Times New Roman" w:cs="Arial"/>
                <w:sz w:val="26"/>
                <w:szCs w:val="26"/>
                <w:lang w:eastAsia="ru-RU"/>
              </w:rPr>
              <w:t>Ставка податку.</w:t>
            </w:r>
          </w:p>
          <w:p w:rsidR="005A0BF7" w:rsidRDefault="005A0BF7">
            <w:pPr>
              <w:spacing w:after="0" w:line="240" w:lineRule="auto"/>
              <w:ind w:firstLine="221"/>
              <w:jc w:val="both"/>
              <w:rPr>
                <w:rFonts w:ascii="Times New Roman" w:hAnsi="Times New Roman" w:cs="Arial"/>
                <w:sz w:val="26"/>
                <w:szCs w:val="26"/>
                <w:lang w:eastAsia="ru-RU"/>
              </w:rPr>
            </w:pPr>
            <w:r>
              <w:rPr>
                <w:rFonts w:ascii="Times New Roman" w:hAnsi="Times New Roman" w:cs="Arial"/>
                <w:sz w:val="26"/>
                <w:szCs w:val="26"/>
                <w:lang w:eastAsia="ru-RU"/>
              </w:rPr>
              <w:t>Порядок обчислення податку.</w:t>
            </w:r>
          </w:p>
          <w:p w:rsidR="005A0BF7" w:rsidRDefault="005A0BF7">
            <w:pPr>
              <w:spacing w:after="0" w:line="240" w:lineRule="auto"/>
              <w:ind w:firstLine="221"/>
              <w:jc w:val="both"/>
              <w:rPr>
                <w:rFonts w:ascii="Times New Roman" w:hAnsi="Times New Roman" w:cs="Arial"/>
                <w:sz w:val="26"/>
                <w:szCs w:val="26"/>
                <w:lang w:eastAsia="ru-RU"/>
              </w:rPr>
            </w:pPr>
            <w:r>
              <w:rPr>
                <w:rFonts w:ascii="Times New Roman" w:hAnsi="Times New Roman" w:cs="Arial"/>
                <w:sz w:val="26"/>
                <w:szCs w:val="26"/>
                <w:lang w:eastAsia="ru-RU"/>
              </w:rPr>
              <w:t>Податковий період.</w:t>
            </w:r>
          </w:p>
          <w:p w:rsidR="005A0BF7" w:rsidRDefault="005A0BF7">
            <w:pPr>
              <w:spacing w:after="0" w:line="240" w:lineRule="auto"/>
              <w:ind w:firstLine="221"/>
              <w:jc w:val="both"/>
              <w:rPr>
                <w:rFonts w:ascii="Times New Roman" w:hAnsi="Times New Roman" w:cs="Arial"/>
                <w:sz w:val="26"/>
                <w:szCs w:val="26"/>
                <w:lang w:eastAsia="ru-RU"/>
              </w:rPr>
            </w:pPr>
            <w:r>
              <w:rPr>
                <w:rFonts w:ascii="Times New Roman" w:hAnsi="Times New Roman" w:cs="Arial"/>
                <w:sz w:val="26"/>
                <w:szCs w:val="26"/>
                <w:lang w:eastAsia="ru-RU"/>
              </w:rPr>
              <w:t>Строк та порядок сплати податку.</w:t>
            </w:r>
          </w:p>
          <w:p w:rsidR="005A0BF7" w:rsidRDefault="005A0BF7">
            <w:pPr>
              <w:spacing w:after="0" w:line="240" w:lineRule="auto"/>
              <w:ind w:firstLine="221"/>
              <w:jc w:val="both"/>
              <w:rPr>
                <w:rFonts w:ascii="Times New Roman" w:hAnsi="Times New Roman" w:cs="Arial"/>
                <w:sz w:val="26"/>
                <w:szCs w:val="26"/>
                <w:lang w:eastAsia="ru-RU"/>
              </w:rPr>
            </w:pPr>
            <w:r>
              <w:rPr>
                <w:rFonts w:ascii="Times New Roman" w:hAnsi="Times New Roman" w:cs="Arial"/>
                <w:sz w:val="26"/>
                <w:szCs w:val="26"/>
                <w:lang w:eastAsia="ru-RU"/>
              </w:rPr>
              <w:t>Строк та порядок подання звітності про обчислення і сплату податку.</w:t>
            </w: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Courier New"/>
                <w:bCs/>
                <w:sz w:val="20"/>
                <w:szCs w:val="20"/>
                <w:lang w:eastAsia="ru-RU"/>
              </w:rPr>
            </w:pPr>
          </w:p>
        </w:tc>
      </w:tr>
      <w:tr w:rsidR="005A0BF7" w:rsidTr="005A0BF7">
        <w:tc>
          <w:tcPr>
            <w:tcW w:w="236"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Arial"/>
                <w:sz w:val="24"/>
                <w:szCs w:val="24"/>
                <w:lang w:eastAsia="ru-RU"/>
              </w:rPr>
            </w:pPr>
          </w:p>
        </w:tc>
        <w:tc>
          <w:tcPr>
            <w:tcW w:w="236" w:type="dxa"/>
            <w:vMerge w:val="restart"/>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5306" w:type="dxa"/>
            <w:gridSpan w:val="2"/>
            <w:tcBorders>
              <w:top w:val="single" w:sz="4" w:space="0" w:color="auto"/>
              <w:left w:val="single" w:sz="4" w:space="0" w:color="auto"/>
              <w:bottom w:val="single" w:sz="4" w:space="0" w:color="auto"/>
              <w:right w:val="single" w:sz="4" w:space="0" w:color="auto"/>
            </w:tcBorders>
            <w:hideMark/>
          </w:tcPr>
          <w:p w:rsidR="005A0BF7" w:rsidRDefault="005A0BF7">
            <w:pPr>
              <w:spacing w:after="0" w:line="240" w:lineRule="auto"/>
              <w:jc w:val="both"/>
              <w:rPr>
                <w:rFonts w:ascii="Times New Roman" w:hAnsi="Times New Roman" w:cs="Arial"/>
                <w:sz w:val="26"/>
                <w:szCs w:val="26"/>
                <w:lang w:eastAsia="ru-RU"/>
              </w:rPr>
            </w:pPr>
            <w:r>
              <w:rPr>
                <w:rFonts w:ascii="Times New Roman" w:hAnsi="Times New Roman" w:cs="Arial"/>
                <w:sz w:val="26"/>
                <w:szCs w:val="26"/>
                <w:lang w:eastAsia="ru-RU"/>
              </w:rPr>
              <w:t xml:space="preserve">Тема № 3. Права та обов’язки платників податків  </w:t>
            </w:r>
          </w:p>
        </w:tc>
        <w:tc>
          <w:tcPr>
            <w:tcW w:w="3798" w:type="dxa"/>
            <w:vMerge w:val="restart"/>
            <w:tcBorders>
              <w:top w:val="single" w:sz="4" w:space="0" w:color="auto"/>
              <w:left w:val="single" w:sz="4" w:space="0" w:color="auto"/>
              <w:bottom w:val="single" w:sz="4" w:space="0" w:color="auto"/>
              <w:right w:val="single" w:sz="4" w:space="0" w:color="auto"/>
            </w:tcBorders>
          </w:tcPr>
          <w:p w:rsidR="00C263BB" w:rsidRPr="00253CB6" w:rsidRDefault="00C263BB" w:rsidP="00253CB6">
            <w:pPr>
              <w:shd w:val="clear" w:color="auto" w:fill="FFFFFF"/>
              <w:adjustRightInd w:val="0"/>
              <w:spacing w:line="240" w:lineRule="auto"/>
              <w:jc w:val="both"/>
              <w:rPr>
                <w:rFonts w:ascii="Times New Roman" w:hAnsi="Times New Roman" w:cs="Times New Roman"/>
                <w:sz w:val="24"/>
                <w:szCs w:val="24"/>
              </w:rPr>
            </w:pPr>
            <w:r w:rsidRPr="00253CB6">
              <w:rPr>
                <w:rFonts w:ascii="Times New Roman" w:hAnsi="Times New Roman" w:cs="Times New Roman"/>
                <w:sz w:val="24"/>
                <w:szCs w:val="24"/>
              </w:rPr>
              <w:t>Гавриленко Н.В. Податкова система: Практикум: Навчальний посібник/ Н. В. Гавриленко. Львів: Ліра-К, 2013. 328 с.</w:t>
            </w:r>
          </w:p>
          <w:p w:rsidR="00C263BB" w:rsidRPr="00253CB6" w:rsidRDefault="00C263BB" w:rsidP="00253CB6">
            <w:pPr>
              <w:shd w:val="clear" w:color="auto" w:fill="FFFFFF"/>
              <w:adjustRightInd w:val="0"/>
              <w:spacing w:line="240" w:lineRule="auto"/>
              <w:jc w:val="both"/>
              <w:rPr>
                <w:rFonts w:ascii="Times New Roman" w:hAnsi="Times New Roman" w:cs="Times New Roman"/>
                <w:sz w:val="24"/>
                <w:szCs w:val="24"/>
              </w:rPr>
            </w:pPr>
            <w:r w:rsidRPr="00253CB6">
              <w:rPr>
                <w:rFonts w:ascii="Times New Roman" w:hAnsi="Times New Roman" w:cs="Times New Roman"/>
                <w:sz w:val="24"/>
                <w:szCs w:val="24"/>
              </w:rPr>
              <w:t>Макурін А.А. Теорія оподаткування : навч. посіб. / А.А. Макурін. Дніпро : НТУ «ДП», 2018. 75 с.</w:t>
            </w:r>
          </w:p>
          <w:p w:rsidR="00C263BB" w:rsidRPr="00253CB6" w:rsidRDefault="00C263BB" w:rsidP="00253CB6">
            <w:pPr>
              <w:pStyle w:val="3"/>
              <w:spacing w:after="0" w:line="240" w:lineRule="auto"/>
              <w:ind w:left="0"/>
              <w:jc w:val="both"/>
              <w:rPr>
                <w:rFonts w:ascii="Times New Roman" w:hAnsi="Times New Roman"/>
                <w:sz w:val="24"/>
                <w:szCs w:val="24"/>
              </w:rPr>
            </w:pPr>
            <w:r w:rsidRPr="00253CB6">
              <w:rPr>
                <w:rFonts w:ascii="Times New Roman" w:hAnsi="Times New Roman"/>
                <w:sz w:val="24"/>
                <w:szCs w:val="24"/>
                <w:lang w:val="uk-UA"/>
              </w:rPr>
              <w:t xml:space="preserve">Мединська Т. В., Чабанюк О. М. Спеціальні податкові режими: загальні положення, облік і звітність: Навчально-практичний посібник. </w:t>
            </w:r>
            <w:r w:rsidRPr="00253CB6">
              <w:rPr>
                <w:rFonts w:ascii="Times New Roman" w:hAnsi="Times New Roman"/>
                <w:sz w:val="24"/>
                <w:szCs w:val="24"/>
              </w:rPr>
              <w:t>К.: Алерта, 2017. 240 с.</w:t>
            </w:r>
          </w:p>
          <w:p w:rsidR="00C263BB" w:rsidRPr="00253CB6" w:rsidRDefault="00C263BB" w:rsidP="00253CB6">
            <w:pPr>
              <w:pStyle w:val="3"/>
              <w:spacing w:after="0" w:line="240" w:lineRule="auto"/>
              <w:ind w:left="0"/>
              <w:jc w:val="both"/>
              <w:rPr>
                <w:rFonts w:ascii="Times New Roman" w:hAnsi="Times New Roman"/>
                <w:sz w:val="24"/>
                <w:szCs w:val="24"/>
              </w:rPr>
            </w:pPr>
            <w:r w:rsidRPr="00253CB6">
              <w:rPr>
                <w:rFonts w:ascii="Times New Roman" w:hAnsi="Times New Roman"/>
                <w:sz w:val="24"/>
                <w:szCs w:val="24"/>
              </w:rPr>
              <w:t>Науково-практичний коментар до Податкового кодексу України</w:t>
            </w:r>
            <w:proofErr w:type="gramStart"/>
            <w:r w:rsidRPr="00253CB6">
              <w:rPr>
                <w:rFonts w:ascii="Times New Roman" w:hAnsi="Times New Roman"/>
                <w:sz w:val="24"/>
                <w:szCs w:val="24"/>
              </w:rPr>
              <w:t xml:space="preserve"> :</w:t>
            </w:r>
            <w:proofErr w:type="gramEnd"/>
            <w:r w:rsidRPr="00253CB6">
              <w:rPr>
                <w:rFonts w:ascii="Times New Roman" w:hAnsi="Times New Roman"/>
                <w:sz w:val="24"/>
                <w:szCs w:val="24"/>
              </w:rPr>
              <w:t xml:space="preserve"> в 3 т. / [заг. ред. М. Я. Азарова]. К.</w:t>
            </w:r>
            <w:proofErr w:type="gramStart"/>
            <w:r w:rsidRPr="00253CB6">
              <w:rPr>
                <w:rFonts w:ascii="Times New Roman" w:hAnsi="Times New Roman"/>
                <w:sz w:val="24"/>
                <w:szCs w:val="24"/>
              </w:rPr>
              <w:t xml:space="preserve"> :</w:t>
            </w:r>
            <w:proofErr w:type="gramEnd"/>
            <w:r w:rsidRPr="00253CB6">
              <w:rPr>
                <w:rFonts w:ascii="Times New Roman" w:hAnsi="Times New Roman"/>
                <w:sz w:val="24"/>
                <w:szCs w:val="24"/>
              </w:rPr>
              <w:t xml:space="preserve"> Міністерство фінансів України ; Національний університет ДПС України, 2010. 2389 с.</w:t>
            </w:r>
          </w:p>
          <w:p w:rsidR="00C263BB" w:rsidRPr="00253CB6" w:rsidRDefault="00C263BB" w:rsidP="00253CB6">
            <w:pPr>
              <w:pStyle w:val="3"/>
              <w:spacing w:after="0" w:line="240" w:lineRule="auto"/>
              <w:ind w:left="0"/>
              <w:jc w:val="both"/>
              <w:rPr>
                <w:rFonts w:ascii="Times New Roman" w:hAnsi="Times New Roman"/>
                <w:sz w:val="24"/>
                <w:szCs w:val="24"/>
              </w:rPr>
            </w:pPr>
            <w:r w:rsidRPr="00253CB6">
              <w:rPr>
                <w:rFonts w:ascii="Times New Roman" w:hAnsi="Times New Roman"/>
                <w:sz w:val="24"/>
                <w:szCs w:val="24"/>
              </w:rPr>
              <w:t xml:space="preserve">Податкова система України: тренінг-курс : навч. </w:t>
            </w:r>
            <w:proofErr w:type="gramStart"/>
            <w:r w:rsidRPr="00253CB6">
              <w:rPr>
                <w:rFonts w:ascii="Times New Roman" w:hAnsi="Times New Roman"/>
                <w:sz w:val="24"/>
                <w:szCs w:val="24"/>
              </w:rPr>
              <w:t>пос</w:t>
            </w:r>
            <w:proofErr w:type="gramEnd"/>
            <w:r w:rsidRPr="00253CB6">
              <w:rPr>
                <w:rFonts w:ascii="Times New Roman" w:hAnsi="Times New Roman"/>
                <w:sz w:val="24"/>
                <w:szCs w:val="24"/>
              </w:rPr>
              <w:t>іб. / О. М. Тимченко, Ю. В. Сибірянська, С. М. Кокшарова та ін. ; за заг. ред. О. М. Тимченко; передм. Т. І. Єфименко. К.</w:t>
            </w:r>
            <w:proofErr w:type="gramStart"/>
            <w:r w:rsidRPr="00253CB6">
              <w:rPr>
                <w:rFonts w:ascii="Times New Roman" w:hAnsi="Times New Roman"/>
                <w:sz w:val="24"/>
                <w:szCs w:val="24"/>
              </w:rPr>
              <w:t xml:space="preserve"> :</w:t>
            </w:r>
            <w:proofErr w:type="gramEnd"/>
            <w:r w:rsidRPr="00253CB6">
              <w:rPr>
                <w:rFonts w:ascii="Times New Roman" w:hAnsi="Times New Roman"/>
                <w:sz w:val="24"/>
                <w:szCs w:val="24"/>
              </w:rPr>
              <w:t xml:space="preserve"> ДННУ Акад. фін. управ ління, 2012.  656 с.</w:t>
            </w:r>
          </w:p>
          <w:p w:rsidR="00C263BB" w:rsidRPr="00253CB6" w:rsidRDefault="00C263BB" w:rsidP="00253CB6">
            <w:pPr>
              <w:pStyle w:val="3"/>
              <w:spacing w:after="0" w:line="240" w:lineRule="auto"/>
              <w:ind w:left="0"/>
              <w:jc w:val="both"/>
              <w:rPr>
                <w:rFonts w:ascii="Times New Roman" w:hAnsi="Times New Roman"/>
                <w:sz w:val="24"/>
                <w:szCs w:val="24"/>
              </w:rPr>
            </w:pPr>
            <w:r w:rsidRPr="00253CB6">
              <w:rPr>
                <w:rFonts w:ascii="Times New Roman" w:hAnsi="Times New Roman"/>
                <w:sz w:val="24"/>
                <w:szCs w:val="24"/>
              </w:rPr>
              <w:t xml:space="preserve">Податкова система: Навчальний </w:t>
            </w:r>
            <w:proofErr w:type="gramStart"/>
            <w:r w:rsidRPr="00253CB6">
              <w:rPr>
                <w:rFonts w:ascii="Times New Roman" w:hAnsi="Times New Roman"/>
                <w:sz w:val="24"/>
                <w:szCs w:val="24"/>
              </w:rPr>
              <w:t>пос</w:t>
            </w:r>
            <w:proofErr w:type="gramEnd"/>
            <w:r w:rsidRPr="00253CB6">
              <w:rPr>
                <w:rFonts w:ascii="Times New Roman" w:hAnsi="Times New Roman"/>
                <w:sz w:val="24"/>
                <w:szCs w:val="24"/>
              </w:rPr>
              <w:t xml:space="preserve">ібник / [Баранова В.Г., </w:t>
            </w:r>
            <w:r w:rsidRPr="00253CB6">
              <w:rPr>
                <w:rFonts w:ascii="Times New Roman" w:hAnsi="Times New Roman"/>
                <w:sz w:val="24"/>
                <w:szCs w:val="24"/>
              </w:rPr>
              <w:lastRenderedPageBreak/>
              <w:t>Дубовик О.Ю., Хомутенко В.П. та ін..]; за ред. В.Г. Баранової. Одеса: ВМВ, 2014. 344 с.</w:t>
            </w:r>
          </w:p>
          <w:p w:rsidR="00C263BB" w:rsidRPr="00253CB6" w:rsidRDefault="00C263BB" w:rsidP="00253CB6">
            <w:pPr>
              <w:pStyle w:val="3"/>
              <w:spacing w:after="0" w:line="240" w:lineRule="auto"/>
              <w:ind w:left="0"/>
              <w:jc w:val="both"/>
              <w:rPr>
                <w:rFonts w:ascii="Times New Roman" w:hAnsi="Times New Roman"/>
                <w:sz w:val="24"/>
                <w:szCs w:val="24"/>
              </w:rPr>
            </w:pPr>
            <w:r w:rsidRPr="00253CB6">
              <w:rPr>
                <w:rFonts w:ascii="Times New Roman" w:hAnsi="Times New Roman"/>
                <w:sz w:val="24"/>
                <w:szCs w:val="24"/>
              </w:rPr>
              <w:t>Податкова система: практичні питання застосування норм Податкового кодексу України / за заг. ред. В. Ю. Захарченка. К.</w:t>
            </w:r>
            <w:proofErr w:type="gramStart"/>
            <w:r w:rsidRPr="00253CB6">
              <w:rPr>
                <w:rFonts w:ascii="Times New Roman" w:hAnsi="Times New Roman"/>
                <w:sz w:val="24"/>
                <w:szCs w:val="24"/>
              </w:rPr>
              <w:t xml:space="preserve"> :</w:t>
            </w:r>
            <w:proofErr w:type="gramEnd"/>
            <w:r w:rsidRPr="00253CB6">
              <w:rPr>
                <w:rFonts w:ascii="Times New Roman" w:hAnsi="Times New Roman"/>
                <w:sz w:val="24"/>
                <w:szCs w:val="24"/>
              </w:rPr>
              <w:t>Юрінком Інтер, 2011. 368 с.</w:t>
            </w:r>
          </w:p>
          <w:p w:rsidR="005A0BF7" w:rsidRDefault="00C263BB" w:rsidP="00253CB6">
            <w:pPr>
              <w:widowControl w:val="0"/>
              <w:autoSpaceDE w:val="0"/>
              <w:autoSpaceDN w:val="0"/>
              <w:adjustRightInd w:val="0"/>
              <w:spacing w:after="0" w:line="240" w:lineRule="auto"/>
              <w:jc w:val="both"/>
              <w:rPr>
                <w:rFonts w:ascii="Times New Roman" w:hAnsi="Times New Roman" w:cs="Courier New"/>
                <w:sz w:val="20"/>
                <w:szCs w:val="20"/>
                <w:lang w:eastAsia="ru-RU"/>
              </w:rPr>
            </w:pPr>
            <w:r w:rsidRPr="00253CB6">
              <w:rPr>
                <w:rFonts w:ascii="Times New Roman" w:hAnsi="Times New Roman" w:cs="Times New Roman"/>
                <w:sz w:val="24"/>
                <w:szCs w:val="24"/>
              </w:rPr>
              <w:t>Пришва Н. Ю. Податкове право : навч. посіб. / Н. Ю. Пришва. Київ : Юрінком Інтер, 2010. 365 с.</w:t>
            </w:r>
          </w:p>
        </w:tc>
      </w:tr>
      <w:tr w:rsidR="005A0BF7" w:rsidTr="005A0BF7">
        <w:tc>
          <w:tcPr>
            <w:tcW w:w="236"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Arial"/>
                <w:sz w:val="24"/>
                <w:szCs w:val="24"/>
                <w:lang w:eastAsia="ru-RU"/>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Arial"/>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4965" w:type="dxa"/>
            <w:tcBorders>
              <w:top w:val="single" w:sz="4" w:space="0" w:color="auto"/>
              <w:left w:val="single" w:sz="4" w:space="0" w:color="auto"/>
              <w:bottom w:val="single" w:sz="4" w:space="0" w:color="auto"/>
              <w:right w:val="single" w:sz="4" w:space="0" w:color="auto"/>
            </w:tcBorders>
            <w:hideMark/>
          </w:tcPr>
          <w:p w:rsidR="005A0BF7" w:rsidRDefault="005A0BF7">
            <w:pPr>
              <w:widowControl w:val="0"/>
              <w:autoSpaceDE w:val="0"/>
              <w:autoSpaceDN w:val="0"/>
              <w:adjustRightInd w:val="0"/>
              <w:spacing w:after="0" w:line="240" w:lineRule="auto"/>
              <w:ind w:firstLine="221"/>
              <w:jc w:val="both"/>
              <w:rPr>
                <w:rFonts w:ascii="Times New Roman" w:hAnsi="Times New Roman" w:cs="Courier New"/>
                <w:sz w:val="26"/>
                <w:szCs w:val="26"/>
                <w:lang w:eastAsia="ru-RU"/>
              </w:rPr>
            </w:pPr>
            <w:r>
              <w:rPr>
                <w:rFonts w:ascii="Times New Roman" w:hAnsi="Times New Roman" w:cs="Courier New"/>
                <w:sz w:val="26"/>
                <w:szCs w:val="26"/>
                <w:lang w:eastAsia="ru-RU"/>
              </w:rPr>
              <w:t>Права платників податків.</w:t>
            </w:r>
          </w:p>
          <w:p w:rsidR="005A0BF7" w:rsidRDefault="005A0BF7">
            <w:pPr>
              <w:widowControl w:val="0"/>
              <w:autoSpaceDE w:val="0"/>
              <w:autoSpaceDN w:val="0"/>
              <w:adjustRightInd w:val="0"/>
              <w:spacing w:after="0" w:line="240" w:lineRule="auto"/>
              <w:ind w:firstLine="221"/>
              <w:jc w:val="both"/>
              <w:rPr>
                <w:rFonts w:ascii="Times New Roman" w:hAnsi="Times New Roman" w:cs="Courier New"/>
                <w:sz w:val="26"/>
                <w:szCs w:val="26"/>
                <w:lang w:eastAsia="ru-RU"/>
              </w:rPr>
            </w:pPr>
            <w:r>
              <w:rPr>
                <w:rFonts w:ascii="Times New Roman" w:hAnsi="Times New Roman" w:cs="Courier New"/>
                <w:sz w:val="26"/>
                <w:szCs w:val="26"/>
                <w:lang w:eastAsia="ru-RU"/>
              </w:rPr>
              <w:t>Обов’язки платників податків.</w:t>
            </w:r>
          </w:p>
          <w:p w:rsidR="005A0BF7" w:rsidRDefault="005A0BF7">
            <w:pPr>
              <w:widowControl w:val="0"/>
              <w:autoSpaceDE w:val="0"/>
              <w:autoSpaceDN w:val="0"/>
              <w:adjustRightInd w:val="0"/>
              <w:spacing w:after="0" w:line="240" w:lineRule="auto"/>
              <w:ind w:firstLine="221"/>
              <w:jc w:val="both"/>
              <w:rPr>
                <w:rFonts w:ascii="Times New Roman" w:hAnsi="Times New Roman" w:cs="Courier New"/>
                <w:sz w:val="26"/>
                <w:szCs w:val="26"/>
                <w:lang w:eastAsia="ru-RU"/>
              </w:rPr>
            </w:pPr>
            <w:r>
              <w:rPr>
                <w:rFonts w:ascii="Times New Roman" w:hAnsi="Times New Roman" w:cs="Courier New"/>
                <w:sz w:val="26"/>
                <w:szCs w:val="26"/>
                <w:lang w:eastAsia="ru-RU"/>
              </w:rPr>
              <w:t>Права та обов’язки податкових агентів.</w:t>
            </w:r>
          </w:p>
          <w:p w:rsidR="005A0BF7" w:rsidRDefault="005A0BF7">
            <w:pPr>
              <w:widowControl w:val="0"/>
              <w:autoSpaceDE w:val="0"/>
              <w:autoSpaceDN w:val="0"/>
              <w:adjustRightInd w:val="0"/>
              <w:spacing w:after="0" w:line="240" w:lineRule="auto"/>
              <w:ind w:firstLine="221"/>
              <w:jc w:val="both"/>
              <w:rPr>
                <w:rFonts w:ascii="Times New Roman" w:hAnsi="Times New Roman" w:cs="Courier New"/>
                <w:sz w:val="26"/>
                <w:szCs w:val="26"/>
                <w:lang w:eastAsia="ru-RU"/>
              </w:rPr>
            </w:pPr>
            <w:r>
              <w:rPr>
                <w:rFonts w:ascii="Times New Roman" w:hAnsi="Times New Roman" w:cs="Courier New"/>
                <w:sz w:val="26"/>
                <w:szCs w:val="26"/>
                <w:lang w:eastAsia="ru-RU"/>
              </w:rPr>
              <w:t>Резиденство в оподаткуванні.</w:t>
            </w:r>
          </w:p>
          <w:p w:rsidR="005A0BF7" w:rsidRDefault="005A0BF7">
            <w:pPr>
              <w:widowControl w:val="0"/>
              <w:autoSpaceDE w:val="0"/>
              <w:autoSpaceDN w:val="0"/>
              <w:adjustRightInd w:val="0"/>
              <w:spacing w:after="0" w:line="240" w:lineRule="auto"/>
              <w:ind w:firstLine="221"/>
              <w:jc w:val="both"/>
              <w:rPr>
                <w:rFonts w:ascii="Times New Roman" w:hAnsi="Times New Roman" w:cs="Courier New"/>
                <w:sz w:val="26"/>
                <w:szCs w:val="26"/>
                <w:lang w:eastAsia="ru-RU"/>
              </w:rPr>
            </w:pPr>
            <w:r>
              <w:rPr>
                <w:rFonts w:ascii="Times New Roman" w:hAnsi="Times New Roman" w:cs="Courier New"/>
                <w:sz w:val="26"/>
                <w:szCs w:val="26"/>
                <w:lang w:eastAsia="ru-RU"/>
              </w:rPr>
              <w:t>Облік платників податків.</w:t>
            </w: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Courier New"/>
                <w:sz w:val="20"/>
                <w:szCs w:val="20"/>
                <w:lang w:eastAsia="ru-RU"/>
              </w:rPr>
            </w:pPr>
          </w:p>
        </w:tc>
      </w:tr>
      <w:tr w:rsidR="005A0BF7" w:rsidTr="005A0BF7">
        <w:tc>
          <w:tcPr>
            <w:tcW w:w="236"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5306" w:type="dxa"/>
            <w:gridSpan w:val="2"/>
            <w:tcBorders>
              <w:top w:val="single" w:sz="4" w:space="0" w:color="auto"/>
              <w:left w:val="single" w:sz="4" w:space="0" w:color="auto"/>
              <w:bottom w:val="single" w:sz="4" w:space="0" w:color="auto"/>
              <w:right w:val="single" w:sz="4" w:space="0" w:color="auto"/>
            </w:tcBorders>
            <w:hideMark/>
          </w:tcPr>
          <w:p w:rsidR="005A0BF7" w:rsidRDefault="005A0BF7">
            <w:pPr>
              <w:spacing w:after="0" w:line="240" w:lineRule="auto"/>
              <w:jc w:val="both"/>
              <w:rPr>
                <w:rFonts w:ascii="Times New Roman" w:hAnsi="Times New Roman" w:cs="Times New Roman"/>
                <w:sz w:val="26"/>
                <w:szCs w:val="26"/>
                <w:lang w:eastAsia="ru-RU"/>
              </w:rPr>
            </w:pPr>
            <w:r>
              <w:rPr>
                <w:rFonts w:ascii="Times New Roman" w:hAnsi="Times New Roman"/>
                <w:sz w:val="26"/>
                <w:szCs w:val="26"/>
                <w:lang w:eastAsia="ru-RU"/>
              </w:rPr>
              <w:t>Тема № 4. Податковий контроль та повноваження органів державної влади щодо його здійснення</w:t>
            </w:r>
          </w:p>
        </w:tc>
        <w:tc>
          <w:tcPr>
            <w:tcW w:w="3798" w:type="dxa"/>
            <w:vMerge w:val="restart"/>
            <w:tcBorders>
              <w:top w:val="single" w:sz="4" w:space="0" w:color="auto"/>
              <w:left w:val="single" w:sz="4" w:space="0" w:color="auto"/>
              <w:bottom w:val="single" w:sz="4" w:space="0" w:color="auto"/>
              <w:right w:val="single" w:sz="4" w:space="0" w:color="auto"/>
            </w:tcBorders>
            <w:hideMark/>
          </w:tcPr>
          <w:p w:rsidR="00680110" w:rsidRPr="00680110" w:rsidRDefault="00680110" w:rsidP="00680110">
            <w:pPr>
              <w:shd w:val="clear" w:color="auto" w:fill="FFFFFF"/>
              <w:adjustRightInd w:val="0"/>
              <w:spacing w:after="0" w:line="240" w:lineRule="auto"/>
              <w:jc w:val="both"/>
              <w:rPr>
                <w:rFonts w:ascii="Times New Roman" w:hAnsi="Times New Roman" w:cs="Times New Roman"/>
                <w:sz w:val="24"/>
                <w:szCs w:val="24"/>
              </w:rPr>
            </w:pPr>
            <w:r w:rsidRPr="00680110">
              <w:rPr>
                <w:rFonts w:ascii="Times New Roman" w:hAnsi="Times New Roman" w:cs="Times New Roman"/>
                <w:sz w:val="24"/>
                <w:szCs w:val="24"/>
              </w:rPr>
              <w:t>Податкова система: практикум / уклад.: А.С. Крутова, І.С. Андрющенко; Харк. держ. ун-т харч. та торгівлі. Харків: Видавець Іванченко І.С., 2013. 85с</w:t>
            </w:r>
          </w:p>
          <w:p w:rsidR="00680110" w:rsidRPr="00680110" w:rsidRDefault="00680110" w:rsidP="00680110">
            <w:pPr>
              <w:shd w:val="clear" w:color="auto" w:fill="FFFFFF"/>
              <w:adjustRightInd w:val="0"/>
              <w:spacing w:after="0" w:line="240" w:lineRule="auto"/>
              <w:jc w:val="both"/>
              <w:rPr>
                <w:rFonts w:ascii="Times New Roman" w:hAnsi="Times New Roman" w:cs="Times New Roman"/>
                <w:sz w:val="24"/>
                <w:szCs w:val="24"/>
              </w:rPr>
            </w:pPr>
            <w:r w:rsidRPr="00680110">
              <w:rPr>
                <w:rFonts w:ascii="Times New Roman" w:hAnsi="Times New Roman" w:cs="Times New Roman"/>
                <w:sz w:val="24"/>
                <w:szCs w:val="24"/>
              </w:rPr>
              <w:t>Податкова система: Практикум / Уклад.: А. Ю. Семеног, О. М. Пахненко, М. М. Бричко. Суми: УАБС, 2015. 123 с.</w:t>
            </w:r>
          </w:p>
          <w:p w:rsidR="00680110" w:rsidRPr="00680110" w:rsidRDefault="00680110" w:rsidP="00680110">
            <w:pPr>
              <w:shd w:val="clear" w:color="auto" w:fill="FFFFFF"/>
              <w:adjustRightInd w:val="0"/>
              <w:spacing w:after="0" w:line="240" w:lineRule="auto"/>
              <w:jc w:val="both"/>
              <w:rPr>
                <w:rFonts w:ascii="Times New Roman" w:hAnsi="Times New Roman" w:cs="Times New Roman"/>
                <w:sz w:val="24"/>
                <w:szCs w:val="24"/>
              </w:rPr>
            </w:pPr>
            <w:r w:rsidRPr="00680110">
              <w:rPr>
                <w:rFonts w:ascii="Times New Roman" w:hAnsi="Times New Roman" w:cs="Times New Roman"/>
                <w:sz w:val="24"/>
                <w:szCs w:val="24"/>
              </w:rPr>
              <w:t>Сідельникова Л. П. Податкова система : навч. посіб. / Л. П. Сідельникова, Н. М. Костіна. 2-ге вид. перероб. і доп. К. : Ліра-К, 2013. 604 с.</w:t>
            </w:r>
          </w:p>
          <w:p w:rsidR="00680110" w:rsidRPr="00680110" w:rsidRDefault="00680110" w:rsidP="00680110">
            <w:pPr>
              <w:shd w:val="clear" w:color="auto" w:fill="FFFFFF"/>
              <w:adjustRightInd w:val="0"/>
              <w:spacing w:after="0" w:line="240" w:lineRule="auto"/>
              <w:jc w:val="both"/>
              <w:rPr>
                <w:rFonts w:ascii="Times New Roman" w:hAnsi="Times New Roman" w:cs="Times New Roman"/>
                <w:sz w:val="24"/>
                <w:szCs w:val="24"/>
              </w:rPr>
            </w:pPr>
            <w:r w:rsidRPr="00680110">
              <w:rPr>
                <w:rFonts w:ascii="Times New Roman" w:hAnsi="Times New Roman" w:cs="Times New Roman"/>
                <w:sz w:val="24"/>
                <w:szCs w:val="24"/>
              </w:rPr>
              <w:t>Сенченко В.Б. Податкова система:практикум/ В.Б. Сенченко. К.:Центр наукової літератури. 2014. 160с.</w:t>
            </w:r>
          </w:p>
          <w:p w:rsidR="00680110" w:rsidRPr="00680110" w:rsidRDefault="00680110" w:rsidP="00680110">
            <w:pPr>
              <w:pStyle w:val="3"/>
              <w:spacing w:after="0" w:line="240" w:lineRule="auto"/>
              <w:ind w:left="0"/>
              <w:jc w:val="both"/>
              <w:rPr>
                <w:rFonts w:ascii="Times New Roman" w:hAnsi="Times New Roman"/>
                <w:sz w:val="24"/>
                <w:szCs w:val="24"/>
              </w:rPr>
            </w:pPr>
            <w:r w:rsidRPr="00680110">
              <w:rPr>
                <w:rFonts w:ascii="Times New Roman" w:hAnsi="Times New Roman"/>
                <w:sz w:val="24"/>
                <w:szCs w:val="24"/>
              </w:rPr>
              <w:t xml:space="preserve">Пришва Н. Ю. Податкове право : навч. </w:t>
            </w:r>
            <w:proofErr w:type="gramStart"/>
            <w:r w:rsidRPr="00680110">
              <w:rPr>
                <w:rFonts w:ascii="Times New Roman" w:hAnsi="Times New Roman"/>
                <w:sz w:val="24"/>
                <w:szCs w:val="24"/>
              </w:rPr>
              <w:t>пос</w:t>
            </w:r>
            <w:proofErr w:type="gramEnd"/>
            <w:r w:rsidRPr="00680110">
              <w:rPr>
                <w:rFonts w:ascii="Times New Roman" w:hAnsi="Times New Roman"/>
                <w:sz w:val="24"/>
                <w:szCs w:val="24"/>
              </w:rPr>
              <w:t>іб. / Н. Ю. Пришва. Київ</w:t>
            </w:r>
            <w:proofErr w:type="gramStart"/>
            <w:r w:rsidRPr="00680110">
              <w:rPr>
                <w:rFonts w:ascii="Times New Roman" w:hAnsi="Times New Roman"/>
                <w:sz w:val="24"/>
                <w:szCs w:val="24"/>
              </w:rPr>
              <w:t xml:space="preserve"> :</w:t>
            </w:r>
            <w:proofErr w:type="gramEnd"/>
            <w:r w:rsidRPr="00680110">
              <w:rPr>
                <w:rFonts w:ascii="Times New Roman" w:hAnsi="Times New Roman"/>
                <w:sz w:val="24"/>
                <w:szCs w:val="24"/>
              </w:rPr>
              <w:t xml:space="preserve"> Юрінком Інтер, 2010. 365 с.</w:t>
            </w:r>
          </w:p>
          <w:p w:rsidR="00680110" w:rsidRPr="00680110" w:rsidRDefault="00680110" w:rsidP="00680110">
            <w:pPr>
              <w:pStyle w:val="3"/>
              <w:spacing w:after="0" w:line="240" w:lineRule="auto"/>
              <w:ind w:left="0"/>
              <w:jc w:val="both"/>
              <w:rPr>
                <w:rFonts w:ascii="Times New Roman" w:hAnsi="Times New Roman"/>
                <w:sz w:val="24"/>
                <w:szCs w:val="24"/>
              </w:rPr>
            </w:pPr>
            <w:r w:rsidRPr="00680110">
              <w:rPr>
                <w:rFonts w:ascii="Times New Roman" w:hAnsi="Times New Roman"/>
                <w:sz w:val="24"/>
                <w:szCs w:val="24"/>
              </w:rPr>
              <w:t xml:space="preserve">Роль В.Ф. Фінансове право: Навчальний </w:t>
            </w:r>
            <w:proofErr w:type="gramStart"/>
            <w:r w:rsidRPr="00680110">
              <w:rPr>
                <w:rFonts w:ascii="Times New Roman" w:hAnsi="Times New Roman"/>
                <w:sz w:val="24"/>
                <w:szCs w:val="24"/>
              </w:rPr>
              <w:t>пос</w:t>
            </w:r>
            <w:proofErr w:type="gramEnd"/>
            <w:r w:rsidRPr="00680110">
              <w:rPr>
                <w:rFonts w:ascii="Times New Roman" w:hAnsi="Times New Roman"/>
                <w:sz w:val="24"/>
                <w:szCs w:val="24"/>
              </w:rPr>
              <w:t xml:space="preserve">ібник / В.Ф. Роль, В.В. Сергієнко, С.М. Попова.  Цент учбової літератури, 2011. 392 </w:t>
            </w:r>
            <w:proofErr w:type="gramStart"/>
            <w:r w:rsidRPr="00680110">
              <w:rPr>
                <w:rFonts w:ascii="Times New Roman" w:hAnsi="Times New Roman"/>
                <w:sz w:val="24"/>
                <w:szCs w:val="24"/>
              </w:rPr>
              <w:t>с</w:t>
            </w:r>
            <w:proofErr w:type="gramEnd"/>
            <w:r w:rsidRPr="00680110">
              <w:rPr>
                <w:rFonts w:ascii="Times New Roman" w:hAnsi="Times New Roman"/>
                <w:sz w:val="24"/>
                <w:szCs w:val="24"/>
              </w:rPr>
              <w:t xml:space="preserve">. </w:t>
            </w:r>
          </w:p>
          <w:p w:rsidR="00680110" w:rsidRPr="00680110" w:rsidRDefault="00680110" w:rsidP="00680110">
            <w:pPr>
              <w:pStyle w:val="3"/>
              <w:spacing w:after="0" w:line="240" w:lineRule="auto"/>
              <w:ind w:left="0"/>
              <w:jc w:val="both"/>
              <w:rPr>
                <w:rFonts w:ascii="Times New Roman" w:hAnsi="Times New Roman"/>
                <w:sz w:val="24"/>
                <w:szCs w:val="24"/>
              </w:rPr>
            </w:pPr>
            <w:r w:rsidRPr="00680110">
              <w:rPr>
                <w:rFonts w:ascii="Times New Roman" w:hAnsi="Times New Roman"/>
                <w:sz w:val="24"/>
                <w:szCs w:val="24"/>
                <w:lang w:bidi="uk-UA"/>
              </w:rPr>
              <w:t xml:space="preserve">Бюджетний кодекс України. Офіційний </w:t>
            </w:r>
            <w:proofErr w:type="gramStart"/>
            <w:r w:rsidRPr="00680110">
              <w:rPr>
                <w:rFonts w:ascii="Times New Roman" w:hAnsi="Times New Roman"/>
                <w:sz w:val="24"/>
                <w:szCs w:val="24"/>
                <w:lang w:bidi="uk-UA"/>
              </w:rPr>
              <w:t>вісник</w:t>
            </w:r>
            <w:proofErr w:type="gramEnd"/>
            <w:r w:rsidRPr="00680110">
              <w:rPr>
                <w:rFonts w:ascii="Times New Roman" w:hAnsi="Times New Roman"/>
                <w:sz w:val="24"/>
                <w:szCs w:val="24"/>
                <w:lang w:bidi="uk-UA"/>
              </w:rPr>
              <w:t xml:space="preserve"> України від 13.08.2010., № 59.</w:t>
            </w:r>
            <w:r w:rsidRPr="00680110">
              <w:rPr>
                <w:rFonts w:ascii="Times New Roman" w:hAnsi="Times New Roman"/>
                <w:bCs/>
                <w:sz w:val="24"/>
                <w:szCs w:val="24"/>
                <w:lang w:bidi="uk-UA"/>
              </w:rPr>
              <w:t xml:space="preserve"> Стор. 9. Ст. 20-47. </w:t>
            </w:r>
            <w:r w:rsidRPr="00680110">
              <w:rPr>
                <w:rFonts w:ascii="Times New Roman" w:hAnsi="Times New Roman"/>
                <w:bCs/>
                <w:sz w:val="24"/>
                <w:szCs w:val="24"/>
                <w:lang w:val="en-US" w:bidi="uk-UA"/>
              </w:rPr>
              <w:t>URL</w:t>
            </w:r>
            <w:r w:rsidRPr="00680110">
              <w:rPr>
                <w:rFonts w:ascii="Times New Roman" w:hAnsi="Times New Roman"/>
                <w:bCs/>
                <w:sz w:val="24"/>
                <w:szCs w:val="24"/>
                <w:lang w:bidi="uk-UA"/>
              </w:rPr>
              <w:t xml:space="preserve">: </w:t>
            </w:r>
            <w:hyperlink r:id="rId10" w:anchor="Text" w:history="1">
              <w:r w:rsidRPr="00680110">
                <w:rPr>
                  <w:rFonts w:ascii="Times New Roman" w:hAnsi="Times New Roman"/>
                  <w:bCs/>
                  <w:color w:val="0066CC"/>
                  <w:sz w:val="24"/>
                  <w:szCs w:val="24"/>
                  <w:u w:val="single"/>
                  <w:lang w:bidi="uk-UA"/>
                </w:rPr>
                <w:t>https://data.rada.gov.ua/laws/show/2456-17#Text</w:t>
              </w:r>
            </w:hyperlink>
          </w:p>
          <w:p w:rsidR="00680110" w:rsidRPr="00680110" w:rsidRDefault="00680110" w:rsidP="00680110">
            <w:pPr>
              <w:pStyle w:val="3"/>
              <w:spacing w:after="0" w:line="240" w:lineRule="auto"/>
              <w:ind w:left="0"/>
              <w:jc w:val="both"/>
              <w:rPr>
                <w:rFonts w:ascii="Times New Roman" w:hAnsi="Times New Roman"/>
                <w:sz w:val="24"/>
                <w:szCs w:val="24"/>
              </w:rPr>
            </w:pPr>
            <w:r w:rsidRPr="00680110">
              <w:rPr>
                <w:rFonts w:ascii="Times New Roman" w:hAnsi="Times New Roman"/>
                <w:bCs/>
                <w:sz w:val="24"/>
                <w:szCs w:val="24"/>
                <w:lang w:bidi="uk-UA"/>
              </w:rPr>
              <w:t>Податковий кодекс України від 02.12.2010 року. Відомості Верховно</w:t>
            </w:r>
            <w:proofErr w:type="gramStart"/>
            <w:r w:rsidRPr="00680110">
              <w:rPr>
                <w:rFonts w:ascii="Times New Roman" w:hAnsi="Times New Roman"/>
                <w:bCs/>
                <w:sz w:val="24"/>
                <w:szCs w:val="24"/>
                <w:lang w:bidi="uk-UA"/>
              </w:rPr>
              <w:t>ї Р</w:t>
            </w:r>
            <w:proofErr w:type="gramEnd"/>
            <w:r w:rsidRPr="00680110">
              <w:rPr>
                <w:rFonts w:ascii="Times New Roman" w:hAnsi="Times New Roman"/>
                <w:bCs/>
                <w:sz w:val="24"/>
                <w:szCs w:val="24"/>
                <w:lang w:bidi="uk-UA"/>
              </w:rPr>
              <w:t xml:space="preserve">ади України від 08.04.2011 року. 2011. № 13, № 13–14, № 15–16, № 17. Стор. 556. Ст. 112. </w:t>
            </w:r>
            <w:r w:rsidRPr="00680110">
              <w:rPr>
                <w:rFonts w:ascii="Times New Roman" w:hAnsi="Times New Roman"/>
                <w:bCs/>
                <w:sz w:val="24"/>
                <w:szCs w:val="24"/>
                <w:lang w:val="en-US" w:bidi="uk-UA"/>
              </w:rPr>
              <w:t>URL</w:t>
            </w:r>
            <w:r w:rsidRPr="00680110">
              <w:rPr>
                <w:rFonts w:ascii="Times New Roman" w:hAnsi="Times New Roman"/>
                <w:bCs/>
                <w:sz w:val="24"/>
                <w:szCs w:val="24"/>
                <w:lang w:bidi="uk-UA"/>
              </w:rPr>
              <w:t xml:space="preserve">: </w:t>
            </w:r>
            <w:hyperlink r:id="rId11" w:anchor="Stru" w:history="1">
              <w:r w:rsidRPr="00680110">
                <w:rPr>
                  <w:rFonts w:ascii="Times New Roman" w:hAnsi="Times New Roman"/>
                  <w:bCs/>
                  <w:color w:val="0066CC"/>
                  <w:sz w:val="24"/>
                  <w:szCs w:val="24"/>
                  <w:u w:val="single"/>
                  <w:lang w:val="en-US" w:bidi="uk-UA"/>
                </w:rPr>
                <w:t>https</w:t>
              </w:r>
              <w:r w:rsidRPr="00680110">
                <w:rPr>
                  <w:rFonts w:ascii="Times New Roman" w:hAnsi="Times New Roman"/>
                  <w:bCs/>
                  <w:color w:val="0066CC"/>
                  <w:sz w:val="24"/>
                  <w:szCs w:val="24"/>
                  <w:u w:val="single"/>
                  <w:lang w:bidi="uk-UA"/>
                </w:rPr>
                <w:t>://</w:t>
              </w:r>
              <w:r w:rsidRPr="00680110">
                <w:rPr>
                  <w:rFonts w:ascii="Times New Roman" w:hAnsi="Times New Roman"/>
                  <w:bCs/>
                  <w:color w:val="0066CC"/>
                  <w:sz w:val="24"/>
                  <w:szCs w:val="24"/>
                  <w:u w:val="single"/>
                  <w:lang w:val="en-US" w:bidi="uk-UA"/>
                </w:rPr>
                <w:t>zakon</w:t>
              </w:r>
              <w:r w:rsidRPr="00680110">
                <w:rPr>
                  <w:rFonts w:ascii="Times New Roman" w:hAnsi="Times New Roman"/>
                  <w:bCs/>
                  <w:color w:val="0066CC"/>
                  <w:sz w:val="24"/>
                  <w:szCs w:val="24"/>
                  <w:u w:val="single"/>
                  <w:lang w:bidi="uk-UA"/>
                </w:rPr>
                <w:t>.</w:t>
              </w:r>
              <w:r w:rsidRPr="00680110">
                <w:rPr>
                  <w:rFonts w:ascii="Times New Roman" w:hAnsi="Times New Roman"/>
                  <w:bCs/>
                  <w:color w:val="0066CC"/>
                  <w:sz w:val="24"/>
                  <w:szCs w:val="24"/>
                  <w:u w:val="single"/>
                  <w:lang w:val="en-US" w:bidi="uk-UA"/>
                </w:rPr>
                <w:t>rada</w:t>
              </w:r>
              <w:r w:rsidRPr="00680110">
                <w:rPr>
                  <w:rFonts w:ascii="Times New Roman" w:hAnsi="Times New Roman"/>
                  <w:bCs/>
                  <w:color w:val="0066CC"/>
                  <w:sz w:val="24"/>
                  <w:szCs w:val="24"/>
                  <w:u w:val="single"/>
                  <w:lang w:bidi="uk-UA"/>
                </w:rPr>
                <w:t>.</w:t>
              </w:r>
              <w:r w:rsidRPr="00680110">
                <w:rPr>
                  <w:rFonts w:ascii="Times New Roman" w:hAnsi="Times New Roman"/>
                  <w:bCs/>
                  <w:color w:val="0066CC"/>
                  <w:sz w:val="24"/>
                  <w:szCs w:val="24"/>
                  <w:u w:val="single"/>
                  <w:lang w:val="en-US" w:bidi="uk-UA"/>
                </w:rPr>
                <w:t>gov</w:t>
              </w:r>
              <w:r w:rsidRPr="00680110">
                <w:rPr>
                  <w:rFonts w:ascii="Times New Roman" w:hAnsi="Times New Roman"/>
                  <w:bCs/>
                  <w:color w:val="0066CC"/>
                  <w:sz w:val="24"/>
                  <w:szCs w:val="24"/>
                  <w:u w:val="single"/>
                  <w:lang w:bidi="uk-UA"/>
                </w:rPr>
                <w:t>.</w:t>
              </w:r>
              <w:r w:rsidRPr="00680110">
                <w:rPr>
                  <w:rFonts w:ascii="Times New Roman" w:hAnsi="Times New Roman"/>
                  <w:bCs/>
                  <w:color w:val="0066CC"/>
                  <w:sz w:val="24"/>
                  <w:szCs w:val="24"/>
                  <w:u w:val="single"/>
                  <w:lang w:val="en-US" w:bidi="uk-UA"/>
                </w:rPr>
                <w:t>ua</w:t>
              </w:r>
              <w:r w:rsidRPr="00680110">
                <w:rPr>
                  <w:rFonts w:ascii="Times New Roman" w:hAnsi="Times New Roman"/>
                  <w:bCs/>
                  <w:color w:val="0066CC"/>
                  <w:sz w:val="24"/>
                  <w:szCs w:val="24"/>
                  <w:u w:val="single"/>
                  <w:lang w:bidi="uk-UA"/>
                </w:rPr>
                <w:t>/</w:t>
              </w:r>
              <w:r w:rsidRPr="00680110">
                <w:rPr>
                  <w:rFonts w:ascii="Times New Roman" w:hAnsi="Times New Roman"/>
                  <w:bCs/>
                  <w:color w:val="0066CC"/>
                  <w:sz w:val="24"/>
                  <w:szCs w:val="24"/>
                  <w:u w:val="single"/>
                  <w:lang w:val="en-US" w:bidi="uk-UA"/>
                </w:rPr>
                <w:t>laws</w:t>
              </w:r>
              <w:r w:rsidRPr="00680110">
                <w:rPr>
                  <w:rFonts w:ascii="Times New Roman" w:hAnsi="Times New Roman"/>
                  <w:bCs/>
                  <w:color w:val="0066CC"/>
                  <w:sz w:val="24"/>
                  <w:szCs w:val="24"/>
                  <w:u w:val="single"/>
                  <w:lang w:bidi="uk-UA"/>
                </w:rPr>
                <w:t>/</w:t>
              </w:r>
              <w:r w:rsidRPr="00680110">
                <w:rPr>
                  <w:rFonts w:ascii="Times New Roman" w:hAnsi="Times New Roman"/>
                  <w:bCs/>
                  <w:color w:val="0066CC"/>
                  <w:sz w:val="24"/>
                  <w:szCs w:val="24"/>
                  <w:u w:val="single"/>
                  <w:lang w:val="en-US" w:bidi="uk-UA"/>
                </w:rPr>
                <w:t>show</w:t>
              </w:r>
              <w:r w:rsidRPr="00680110">
                <w:rPr>
                  <w:rFonts w:ascii="Times New Roman" w:hAnsi="Times New Roman"/>
                  <w:bCs/>
                  <w:color w:val="0066CC"/>
                  <w:sz w:val="24"/>
                  <w:szCs w:val="24"/>
                  <w:u w:val="single"/>
                  <w:lang w:bidi="uk-UA"/>
                </w:rPr>
                <w:t>/2755-17/</w:t>
              </w:r>
              <w:r w:rsidRPr="00680110">
                <w:rPr>
                  <w:rFonts w:ascii="Times New Roman" w:hAnsi="Times New Roman"/>
                  <w:bCs/>
                  <w:color w:val="0066CC"/>
                  <w:sz w:val="24"/>
                  <w:szCs w:val="24"/>
                  <w:u w:val="single"/>
                  <w:lang w:val="en-US" w:bidi="uk-UA"/>
                </w:rPr>
                <w:t>stru</w:t>
              </w:r>
              <w:r w:rsidRPr="00680110">
                <w:rPr>
                  <w:rFonts w:ascii="Times New Roman" w:hAnsi="Times New Roman"/>
                  <w:bCs/>
                  <w:color w:val="0066CC"/>
                  <w:sz w:val="24"/>
                  <w:szCs w:val="24"/>
                  <w:u w:val="single"/>
                  <w:lang w:bidi="uk-UA"/>
                </w:rPr>
                <w:t>#</w:t>
              </w:r>
              <w:r w:rsidRPr="00680110">
                <w:rPr>
                  <w:rFonts w:ascii="Times New Roman" w:hAnsi="Times New Roman"/>
                  <w:bCs/>
                  <w:color w:val="0066CC"/>
                  <w:sz w:val="24"/>
                  <w:szCs w:val="24"/>
                  <w:u w:val="single"/>
                  <w:lang w:val="en-US" w:bidi="uk-UA"/>
                </w:rPr>
                <w:t>Stru</w:t>
              </w:r>
            </w:hyperlink>
          </w:p>
          <w:p w:rsidR="005A0BF7" w:rsidRPr="00680110" w:rsidRDefault="005A0BF7">
            <w:pPr>
              <w:spacing w:after="0" w:line="240" w:lineRule="auto"/>
              <w:jc w:val="both"/>
              <w:rPr>
                <w:rFonts w:ascii="Times New Roman" w:hAnsi="Times New Roman"/>
                <w:sz w:val="20"/>
                <w:szCs w:val="20"/>
                <w:lang w:val="ru-RU" w:eastAsia="ru-RU"/>
              </w:rPr>
            </w:pPr>
          </w:p>
        </w:tc>
      </w:tr>
      <w:tr w:rsidR="005A0BF7" w:rsidTr="005A0BF7">
        <w:tc>
          <w:tcPr>
            <w:tcW w:w="236"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4965" w:type="dxa"/>
            <w:tcBorders>
              <w:top w:val="single" w:sz="4" w:space="0" w:color="auto"/>
              <w:left w:val="single" w:sz="4" w:space="0" w:color="auto"/>
              <w:bottom w:val="single" w:sz="4" w:space="0" w:color="auto"/>
              <w:right w:val="single" w:sz="4" w:space="0" w:color="auto"/>
            </w:tcBorders>
            <w:hideMark/>
          </w:tcPr>
          <w:p w:rsidR="005A0BF7" w:rsidRDefault="005A0BF7">
            <w:pPr>
              <w:widowControl w:val="0"/>
              <w:autoSpaceDE w:val="0"/>
              <w:autoSpaceDN w:val="0"/>
              <w:adjustRightInd w:val="0"/>
              <w:spacing w:after="0" w:line="240" w:lineRule="auto"/>
              <w:ind w:firstLine="221"/>
              <w:jc w:val="both"/>
              <w:rPr>
                <w:rFonts w:ascii="Times New Roman" w:hAnsi="Times New Roman" w:cs="Times New Roman"/>
                <w:sz w:val="26"/>
                <w:szCs w:val="26"/>
                <w:lang w:eastAsia="ru-RU"/>
              </w:rPr>
            </w:pPr>
            <w:r>
              <w:rPr>
                <w:rFonts w:ascii="Times New Roman" w:hAnsi="Times New Roman"/>
                <w:sz w:val="26"/>
                <w:szCs w:val="26"/>
                <w:lang w:eastAsia="ru-RU"/>
              </w:rPr>
              <w:t>Система органів податкового контролю.</w:t>
            </w:r>
          </w:p>
          <w:p w:rsidR="005A0BF7" w:rsidRDefault="005A0BF7">
            <w:pPr>
              <w:widowControl w:val="0"/>
              <w:autoSpaceDE w:val="0"/>
              <w:autoSpaceDN w:val="0"/>
              <w:adjustRightInd w:val="0"/>
              <w:spacing w:after="0" w:line="240" w:lineRule="auto"/>
              <w:ind w:firstLine="221"/>
              <w:jc w:val="both"/>
              <w:rPr>
                <w:rFonts w:ascii="Times New Roman" w:hAnsi="Times New Roman"/>
                <w:sz w:val="26"/>
                <w:szCs w:val="26"/>
                <w:lang w:eastAsia="ru-RU"/>
              </w:rPr>
            </w:pPr>
            <w:r>
              <w:rPr>
                <w:rFonts w:ascii="Times New Roman" w:hAnsi="Times New Roman"/>
                <w:sz w:val="26"/>
                <w:szCs w:val="26"/>
                <w:lang w:eastAsia="ru-RU"/>
              </w:rPr>
              <w:t>Структура та функції органів Державної фіскальної служби України.</w:t>
            </w:r>
          </w:p>
          <w:p w:rsidR="005A0BF7" w:rsidRDefault="005A0BF7">
            <w:pPr>
              <w:widowControl w:val="0"/>
              <w:autoSpaceDE w:val="0"/>
              <w:autoSpaceDN w:val="0"/>
              <w:adjustRightInd w:val="0"/>
              <w:spacing w:after="0" w:line="240" w:lineRule="auto"/>
              <w:ind w:firstLine="221"/>
              <w:jc w:val="both"/>
              <w:rPr>
                <w:rFonts w:ascii="Times New Roman" w:hAnsi="Times New Roman"/>
                <w:sz w:val="26"/>
                <w:szCs w:val="26"/>
                <w:lang w:eastAsia="ru-RU"/>
              </w:rPr>
            </w:pPr>
            <w:r>
              <w:rPr>
                <w:rFonts w:ascii="Times New Roman" w:hAnsi="Times New Roman"/>
                <w:sz w:val="26"/>
                <w:szCs w:val="26"/>
                <w:lang w:eastAsia="ru-RU"/>
              </w:rPr>
              <w:t>Податкові перевірки: поняття, види.</w:t>
            </w:r>
          </w:p>
          <w:p w:rsidR="005A0BF7" w:rsidRDefault="005A0BF7">
            <w:pPr>
              <w:widowControl w:val="0"/>
              <w:autoSpaceDE w:val="0"/>
              <w:autoSpaceDN w:val="0"/>
              <w:adjustRightInd w:val="0"/>
              <w:spacing w:after="0" w:line="240" w:lineRule="auto"/>
              <w:ind w:firstLine="221"/>
              <w:jc w:val="both"/>
              <w:rPr>
                <w:rFonts w:ascii="Times New Roman" w:hAnsi="Times New Roman"/>
                <w:sz w:val="26"/>
                <w:szCs w:val="26"/>
                <w:lang w:eastAsia="ru-RU"/>
              </w:rPr>
            </w:pPr>
            <w:r>
              <w:rPr>
                <w:rFonts w:ascii="Times New Roman" w:hAnsi="Times New Roman"/>
                <w:sz w:val="26"/>
                <w:szCs w:val="26"/>
                <w:lang w:eastAsia="ru-RU"/>
              </w:rPr>
              <w:t>Акт перевірки.</w:t>
            </w: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Times New Roman"/>
                <w:sz w:val="20"/>
                <w:szCs w:val="20"/>
                <w:lang w:eastAsia="ru-RU"/>
              </w:rPr>
            </w:pPr>
          </w:p>
        </w:tc>
      </w:tr>
      <w:tr w:rsidR="005A0BF7" w:rsidTr="00680110">
        <w:tc>
          <w:tcPr>
            <w:tcW w:w="236"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5306" w:type="dxa"/>
            <w:gridSpan w:val="2"/>
            <w:tcBorders>
              <w:top w:val="single" w:sz="4" w:space="0" w:color="auto"/>
              <w:left w:val="single" w:sz="4" w:space="0" w:color="auto"/>
              <w:bottom w:val="single" w:sz="4" w:space="0" w:color="auto"/>
              <w:right w:val="single" w:sz="4" w:space="0" w:color="auto"/>
            </w:tcBorders>
            <w:hideMark/>
          </w:tcPr>
          <w:p w:rsidR="005A0BF7" w:rsidRDefault="005A0BF7">
            <w:pPr>
              <w:spacing w:after="0" w:line="240" w:lineRule="auto"/>
              <w:jc w:val="both"/>
              <w:rPr>
                <w:rFonts w:ascii="Times New Roman" w:hAnsi="Times New Roman" w:cs="Times New Roman"/>
                <w:sz w:val="26"/>
                <w:szCs w:val="26"/>
                <w:lang w:eastAsia="ru-RU"/>
              </w:rPr>
            </w:pPr>
            <w:r>
              <w:rPr>
                <w:rFonts w:ascii="Times New Roman" w:hAnsi="Times New Roman"/>
                <w:sz w:val="26"/>
                <w:szCs w:val="26"/>
                <w:lang w:eastAsia="ru-RU"/>
              </w:rPr>
              <w:t xml:space="preserve">Тема № 5. Юридична відповідальність за податкові правопорушення </w:t>
            </w:r>
          </w:p>
        </w:tc>
        <w:tc>
          <w:tcPr>
            <w:tcW w:w="37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0110" w:rsidRPr="00680110" w:rsidRDefault="00680110" w:rsidP="00680110">
            <w:pPr>
              <w:pStyle w:val="3"/>
              <w:spacing w:after="0" w:line="240" w:lineRule="auto"/>
              <w:ind w:left="0"/>
              <w:jc w:val="both"/>
              <w:rPr>
                <w:rFonts w:ascii="Times New Roman" w:hAnsi="Times New Roman"/>
                <w:sz w:val="24"/>
                <w:szCs w:val="24"/>
              </w:rPr>
            </w:pPr>
            <w:r w:rsidRPr="00680110">
              <w:rPr>
                <w:rFonts w:ascii="Times New Roman" w:hAnsi="Times New Roman"/>
                <w:sz w:val="24"/>
                <w:szCs w:val="24"/>
              </w:rPr>
              <w:t xml:space="preserve">Бандурка О.М. Податкове право. навч. </w:t>
            </w:r>
            <w:proofErr w:type="gramStart"/>
            <w:r w:rsidRPr="00680110">
              <w:rPr>
                <w:rFonts w:ascii="Times New Roman" w:hAnsi="Times New Roman"/>
                <w:sz w:val="24"/>
                <w:szCs w:val="24"/>
              </w:rPr>
              <w:t>пос</w:t>
            </w:r>
            <w:proofErr w:type="gramEnd"/>
            <w:r w:rsidRPr="00680110">
              <w:rPr>
                <w:rFonts w:ascii="Times New Roman" w:hAnsi="Times New Roman"/>
                <w:sz w:val="24"/>
                <w:szCs w:val="24"/>
              </w:rPr>
              <w:t>іб. / О.М. Бандурка, В.Д. Понікаров, С.М. Попова Київ.: Центр учбової літератури, 2012. 312 с.</w:t>
            </w:r>
          </w:p>
          <w:p w:rsidR="00680110" w:rsidRPr="00680110" w:rsidRDefault="00680110" w:rsidP="00680110">
            <w:pPr>
              <w:pStyle w:val="3"/>
              <w:spacing w:after="0" w:line="240" w:lineRule="auto"/>
              <w:ind w:left="0"/>
              <w:jc w:val="both"/>
              <w:rPr>
                <w:rFonts w:ascii="Times New Roman" w:hAnsi="Times New Roman"/>
                <w:sz w:val="24"/>
                <w:szCs w:val="24"/>
              </w:rPr>
            </w:pPr>
            <w:r w:rsidRPr="00680110">
              <w:rPr>
                <w:rFonts w:ascii="Times New Roman" w:hAnsi="Times New Roman"/>
                <w:sz w:val="24"/>
                <w:szCs w:val="24"/>
              </w:rPr>
              <w:t xml:space="preserve">Боловач А.В. Керівник в органах Державної податкової служби: адміністративно-правовий статус: монографія / А. В. Головач. Х.: Золота миля, 2011. 584 </w:t>
            </w:r>
            <w:proofErr w:type="gramStart"/>
            <w:r w:rsidRPr="00680110">
              <w:rPr>
                <w:rFonts w:ascii="Times New Roman" w:hAnsi="Times New Roman"/>
                <w:sz w:val="24"/>
                <w:szCs w:val="24"/>
              </w:rPr>
              <w:t>с</w:t>
            </w:r>
            <w:proofErr w:type="gramEnd"/>
            <w:r w:rsidRPr="00680110">
              <w:rPr>
                <w:rFonts w:ascii="Times New Roman" w:hAnsi="Times New Roman"/>
                <w:sz w:val="24"/>
                <w:szCs w:val="24"/>
              </w:rPr>
              <w:t>.</w:t>
            </w:r>
          </w:p>
          <w:p w:rsidR="00680110" w:rsidRPr="00680110" w:rsidRDefault="00680110" w:rsidP="00680110">
            <w:pPr>
              <w:pStyle w:val="3"/>
              <w:spacing w:after="0" w:line="240" w:lineRule="auto"/>
              <w:ind w:left="0"/>
              <w:jc w:val="both"/>
              <w:rPr>
                <w:rFonts w:ascii="Times New Roman" w:hAnsi="Times New Roman"/>
                <w:sz w:val="24"/>
                <w:szCs w:val="24"/>
              </w:rPr>
            </w:pPr>
            <w:r w:rsidRPr="00680110">
              <w:rPr>
                <w:rFonts w:ascii="Times New Roman" w:hAnsi="Times New Roman"/>
                <w:sz w:val="24"/>
                <w:szCs w:val="24"/>
              </w:rPr>
              <w:t xml:space="preserve">Кучерявенко М. П. Податкове право України : </w:t>
            </w:r>
            <w:proofErr w:type="gramStart"/>
            <w:r w:rsidRPr="00680110">
              <w:rPr>
                <w:rFonts w:ascii="Times New Roman" w:hAnsi="Times New Roman"/>
                <w:sz w:val="24"/>
                <w:szCs w:val="24"/>
              </w:rPr>
              <w:t>п</w:t>
            </w:r>
            <w:proofErr w:type="gramEnd"/>
            <w:r w:rsidRPr="00680110">
              <w:rPr>
                <w:rFonts w:ascii="Times New Roman" w:hAnsi="Times New Roman"/>
                <w:sz w:val="24"/>
                <w:szCs w:val="24"/>
              </w:rPr>
              <w:t>ідручник / М. П. Кучерявенко. Х.</w:t>
            </w:r>
            <w:proofErr w:type="gramStart"/>
            <w:r w:rsidRPr="00680110">
              <w:rPr>
                <w:rFonts w:ascii="Times New Roman" w:hAnsi="Times New Roman"/>
                <w:sz w:val="24"/>
                <w:szCs w:val="24"/>
              </w:rPr>
              <w:t xml:space="preserve"> :</w:t>
            </w:r>
            <w:proofErr w:type="gramEnd"/>
            <w:r w:rsidRPr="00680110">
              <w:rPr>
                <w:rFonts w:ascii="Times New Roman" w:hAnsi="Times New Roman"/>
                <w:sz w:val="24"/>
                <w:szCs w:val="24"/>
              </w:rPr>
              <w:t xml:space="preserve"> Право, 2013. 536 с.</w:t>
            </w:r>
          </w:p>
          <w:p w:rsidR="00680110" w:rsidRPr="00680110" w:rsidRDefault="00680110" w:rsidP="00680110">
            <w:pPr>
              <w:tabs>
                <w:tab w:val="left" w:pos="0"/>
                <w:tab w:val="left" w:pos="1134"/>
              </w:tabs>
              <w:spacing w:after="0" w:line="240" w:lineRule="auto"/>
              <w:jc w:val="both"/>
              <w:rPr>
                <w:rFonts w:ascii="Times New Roman" w:hAnsi="Times New Roman" w:cs="Times New Roman"/>
                <w:sz w:val="24"/>
                <w:szCs w:val="24"/>
                <w:lang w:bidi="uk-UA"/>
              </w:rPr>
            </w:pPr>
            <w:r w:rsidRPr="00680110">
              <w:rPr>
                <w:rFonts w:ascii="Times New Roman" w:hAnsi="Times New Roman" w:cs="Times New Roman"/>
                <w:sz w:val="24"/>
                <w:szCs w:val="24"/>
                <w:lang w:bidi="uk-UA"/>
              </w:rPr>
              <w:t xml:space="preserve">Конституція України : Закон України від 28.06.1996 р. за № 254к/96-ВР. </w:t>
            </w:r>
            <w:r w:rsidRPr="00680110">
              <w:rPr>
                <w:rFonts w:ascii="Times New Roman" w:hAnsi="Times New Roman" w:cs="Times New Roman"/>
                <w:i/>
                <w:iCs/>
                <w:sz w:val="24"/>
                <w:szCs w:val="24"/>
                <w:lang w:bidi="uk-UA"/>
              </w:rPr>
              <w:t>Відомості Верховної Ради України</w:t>
            </w:r>
            <w:r w:rsidRPr="00680110">
              <w:rPr>
                <w:rFonts w:ascii="Times New Roman" w:hAnsi="Times New Roman" w:cs="Times New Roman"/>
                <w:sz w:val="24"/>
                <w:szCs w:val="24"/>
                <w:lang w:bidi="uk-UA"/>
              </w:rPr>
              <w:t xml:space="preserve">. 1996. № 30. </w:t>
            </w:r>
            <w:r w:rsidRPr="00680110">
              <w:rPr>
                <w:rFonts w:ascii="Times New Roman" w:hAnsi="Times New Roman" w:cs="Times New Roman"/>
                <w:bCs/>
                <w:sz w:val="24"/>
                <w:szCs w:val="24"/>
                <w:lang w:bidi="uk-UA"/>
              </w:rPr>
              <w:t>Ст. 141.</w:t>
            </w:r>
            <w:r w:rsidRPr="00680110">
              <w:rPr>
                <w:rFonts w:ascii="Times New Roman" w:hAnsi="Times New Roman" w:cs="Times New Roman"/>
                <w:sz w:val="24"/>
                <w:szCs w:val="24"/>
                <w:lang w:bidi="uk-UA"/>
              </w:rPr>
              <w:t xml:space="preserve"> URL: </w:t>
            </w:r>
            <w:hyperlink r:id="rId12" w:history="1">
              <w:r w:rsidRPr="00680110">
                <w:rPr>
                  <w:rFonts w:ascii="Times New Roman" w:hAnsi="Times New Roman" w:cs="Times New Roman"/>
                  <w:color w:val="0066CC"/>
                  <w:sz w:val="24"/>
                  <w:szCs w:val="24"/>
                  <w:lang w:bidi="uk-UA"/>
                </w:rPr>
                <w:t>https://zakon.rada.gov.ua/laws/show/254%D0%BA/96-%D0%B2%D1%80</w:t>
              </w:r>
            </w:hyperlink>
          </w:p>
          <w:p w:rsidR="00680110" w:rsidRPr="00680110" w:rsidRDefault="00680110" w:rsidP="00680110">
            <w:pPr>
              <w:tabs>
                <w:tab w:val="left" w:pos="0"/>
                <w:tab w:val="num" w:pos="540"/>
                <w:tab w:val="left" w:pos="1134"/>
              </w:tabs>
              <w:spacing w:after="0" w:line="240" w:lineRule="auto"/>
              <w:jc w:val="both"/>
              <w:rPr>
                <w:rFonts w:ascii="Times New Roman" w:hAnsi="Times New Roman" w:cs="Times New Roman"/>
                <w:bCs/>
                <w:sz w:val="24"/>
                <w:szCs w:val="24"/>
                <w:lang w:bidi="uk-UA"/>
              </w:rPr>
            </w:pPr>
            <w:r w:rsidRPr="00680110">
              <w:rPr>
                <w:rFonts w:ascii="Times New Roman" w:hAnsi="Times New Roman" w:cs="Times New Roman"/>
                <w:sz w:val="24"/>
                <w:szCs w:val="24"/>
                <w:lang w:bidi="uk-UA"/>
              </w:rPr>
              <w:t>Бюджетний кодекс України. Офіційний вісник України від 13.08.2010., № 59.</w:t>
            </w:r>
            <w:r w:rsidRPr="00680110">
              <w:rPr>
                <w:rFonts w:ascii="Times New Roman" w:hAnsi="Times New Roman" w:cs="Times New Roman"/>
                <w:bCs/>
                <w:sz w:val="24"/>
                <w:szCs w:val="24"/>
                <w:lang w:bidi="uk-UA"/>
              </w:rPr>
              <w:t xml:space="preserve"> Стор. 9. Ст. 20-47. </w:t>
            </w:r>
            <w:r w:rsidRPr="00680110">
              <w:rPr>
                <w:rFonts w:ascii="Times New Roman" w:hAnsi="Times New Roman" w:cs="Times New Roman"/>
                <w:bCs/>
                <w:sz w:val="24"/>
                <w:szCs w:val="24"/>
                <w:lang w:val="en-US" w:bidi="uk-UA"/>
              </w:rPr>
              <w:t>URL</w:t>
            </w:r>
            <w:r w:rsidRPr="00680110">
              <w:rPr>
                <w:rFonts w:ascii="Times New Roman" w:hAnsi="Times New Roman" w:cs="Times New Roman"/>
                <w:bCs/>
                <w:sz w:val="24"/>
                <w:szCs w:val="24"/>
                <w:lang w:bidi="uk-UA"/>
              </w:rPr>
              <w:t xml:space="preserve">: </w:t>
            </w:r>
            <w:hyperlink r:id="rId13" w:anchor="Text" w:history="1">
              <w:r w:rsidRPr="00680110">
                <w:rPr>
                  <w:rFonts w:ascii="Times New Roman" w:hAnsi="Times New Roman" w:cs="Times New Roman"/>
                  <w:bCs/>
                  <w:color w:val="0066CC"/>
                  <w:sz w:val="24"/>
                  <w:szCs w:val="24"/>
                  <w:u w:val="single"/>
                  <w:lang w:val="ru-RU" w:bidi="uk-UA"/>
                </w:rPr>
                <w:t>https</w:t>
              </w:r>
              <w:r w:rsidRPr="00680110">
                <w:rPr>
                  <w:rFonts w:ascii="Times New Roman" w:hAnsi="Times New Roman" w:cs="Times New Roman"/>
                  <w:bCs/>
                  <w:color w:val="0066CC"/>
                  <w:sz w:val="24"/>
                  <w:szCs w:val="24"/>
                  <w:u w:val="single"/>
                  <w:lang w:bidi="uk-UA"/>
                </w:rPr>
                <w:t>://</w:t>
              </w:r>
              <w:r w:rsidRPr="00680110">
                <w:rPr>
                  <w:rFonts w:ascii="Times New Roman" w:hAnsi="Times New Roman" w:cs="Times New Roman"/>
                  <w:bCs/>
                  <w:color w:val="0066CC"/>
                  <w:sz w:val="24"/>
                  <w:szCs w:val="24"/>
                  <w:u w:val="single"/>
                  <w:lang w:val="ru-RU" w:bidi="uk-UA"/>
                </w:rPr>
                <w:t>data</w:t>
              </w:r>
              <w:r w:rsidRPr="00680110">
                <w:rPr>
                  <w:rFonts w:ascii="Times New Roman" w:hAnsi="Times New Roman" w:cs="Times New Roman"/>
                  <w:bCs/>
                  <w:color w:val="0066CC"/>
                  <w:sz w:val="24"/>
                  <w:szCs w:val="24"/>
                  <w:u w:val="single"/>
                  <w:lang w:bidi="uk-UA"/>
                </w:rPr>
                <w:t>.</w:t>
              </w:r>
              <w:r w:rsidRPr="00680110">
                <w:rPr>
                  <w:rFonts w:ascii="Times New Roman" w:hAnsi="Times New Roman" w:cs="Times New Roman"/>
                  <w:bCs/>
                  <w:color w:val="0066CC"/>
                  <w:sz w:val="24"/>
                  <w:szCs w:val="24"/>
                  <w:u w:val="single"/>
                  <w:lang w:val="ru-RU" w:bidi="uk-UA"/>
                </w:rPr>
                <w:t>rada</w:t>
              </w:r>
              <w:r w:rsidRPr="00680110">
                <w:rPr>
                  <w:rFonts w:ascii="Times New Roman" w:hAnsi="Times New Roman" w:cs="Times New Roman"/>
                  <w:bCs/>
                  <w:color w:val="0066CC"/>
                  <w:sz w:val="24"/>
                  <w:szCs w:val="24"/>
                  <w:u w:val="single"/>
                  <w:lang w:bidi="uk-UA"/>
                </w:rPr>
                <w:t>.</w:t>
              </w:r>
              <w:r w:rsidRPr="00680110">
                <w:rPr>
                  <w:rFonts w:ascii="Times New Roman" w:hAnsi="Times New Roman" w:cs="Times New Roman"/>
                  <w:bCs/>
                  <w:color w:val="0066CC"/>
                  <w:sz w:val="24"/>
                  <w:szCs w:val="24"/>
                  <w:u w:val="single"/>
                  <w:lang w:val="ru-RU" w:bidi="uk-UA"/>
                </w:rPr>
                <w:t>gov</w:t>
              </w:r>
              <w:r w:rsidRPr="00680110">
                <w:rPr>
                  <w:rFonts w:ascii="Times New Roman" w:hAnsi="Times New Roman" w:cs="Times New Roman"/>
                  <w:bCs/>
                  <w:color w:val="0066CC"/>
                  <w:sz w:val="24"/>
                  <w:szCs w:val="24"/>
                  <w:u w:val="single"/>
                  <w:lang w:bidi="uk-UA"/>
                </w:rPr>
                <w:t>.</w:t>
              </w:r>
              <w:r w:rsidRPr="00680110">
                <w:rPr>
                  <w:rFonts w:ascii="Times New Roman" w:hAnsi="Times New Roman" w:cs="Times New Roman"/>
                  <w:bCs/>
                  <w:color w:val="0066CC"/>
                  <w:sz w:val="24"/>
                  <w:szCs w:val="24"/>
                  <w:u w:val="single"/>
                  <w:lang w:val="ru-RU" w:bidi="uk-UA"/>
                </w:rPr>
                <w:t>ua</w:t>
              </w:r>
              <w:r w:rsidRPr="00680110">
                <w:rPr>
                  <w:rFonts w:ascii="Times New Roman" w:hAnsi="Times New Roman" w:cs="Times New Roman"/>
                  <w:bCs/>
                  <w:color w:val="0066CC"/>
                  <w:sz w:val="24"/>
                  <w:szCs w:val="24"/>
                  <w:u w:val="single"/>
                  <w:lang w:bidi="uk-UA"/>
                </w:rPr>
                <w:t>/</w:t>
              </w:r>
              <w:r w:rsidRPr="00680110">
                <w:rPr>
                  <w:rFonts w:ascii="Times New Roman" w:hAnsi="Times New Roman" w:cs="Times New Roman"/>
                  <w:bCs/>
                  <w:color w:val="0066CC"/>
                  <w:sz w:val="24"/>
                  <w:szCs w:val="24"/>
                  <w:u w:val="single"/>
                  <w:lang w:val="ru-RU" w:bidi="uk-UA"/>
                </w:rPr>
                <w:t>laws</w:t>
              </w:r>
              <w:r w:rsidRPr="00680110">
                <w:rPr>
                  <w:rFonts w:ascii="Times New Roman" w:hAnsi="Times New Roman" w:cs="Times New Roman"/>
                  <w:bCs/>
                  <w:color w:val="0066CC"/>
                  <w:sz w:val="24"/>
                  <w:szCs w:val="24"/>
                  <w:u w:val="single"/>
                  <w:lang w:bidi="uk-UA"/>
                </w:rPr>
                <w:t>/</w:t>
              </w:r>
              <w:r w:rsidRPr="00680110">
                <w:rPr>
                  <w:rFonts w:ascii="Times New Roman" w:hAnsi="Times New Roman" w:cs="Times New Roman"/>
                  <w:bCs/>
                  <w:color w:val="0066CC"/>
                  <w:sz w:val="24"/>
                  <w:szCs w:val="24"/>
                  <w:u w:val="single"/>
                  <w:lang w:val="ru-RU" w:bidi="uk-UA"/>
                </w:rPr>
                <w:t>show</w:t>
              </w:r>
              <w:r w:rsidRPr="00680110">
                <w:rPr>
                  <w:rFonts w:ascii="Times New Roman" w:hAnsi="Times New Roman" w:cs="Times New Roman"/>
                  <w:bCs/>
                  <w:color w:val="0066CC"/>
                  <w:sz w:val="24"/>
                  <w:szCs w:val="24"/>
                  <w:u w:val="single"/>
                  <w:lang w:bidi="uk-UA"/>
                </w:rPr>
                <w:t>/</w:t>
              </w:r>
              <w:r w:rsidRPr="00680110">
                <w:rPr>
                  <w:rFonts w:ascii="Times New Roman" w:hAnsi="Times New Roman" w:cs="Times New Roman"/>
                  <w:bCs/>
                  <w:color w:val="0066CC"/>
                  <w:sz w:val="24"/>
                  <w:szCs w:val="24"/>
                  <w:u w:val="single"/>
                  <w:lang w:val="ru-RU" w:bidi="uk-UA"/>
                </w:rPr>
                <w:t>2456-17#Text</w:t>
              </w:r>
            </w:hyperlink>
          </w:p>
          <w:p w:rsidR="005A0BF7" w:rsidRDefault="00680110" w:rsidP="00680110">
            <w:pPr>
              <w:widowControl w:val="0"/>
              <w:autoSpaceDE w:val="0"/>
              <w:autoSpaceDN w:val="0"/>
              <w:adjustRightInd w:val="0"/>
              <w:spacing w:after="0" w:line="240" w:lineRule="auto"/>
              <w:jc w:val="both"/>
              <w:rPr>
                <w:rFonts w:ascii="Times New Roman" w:hAnsi="Times New Roman" w:cs="Courier New"/>
                <w:sz w:val="20"/>
                <w:szCs w:val="20"/>
                <w:lang w:eastAsia="ru-RU"/>
              </w:rPr>
            </w:pPr>
            <w:r w:rsidRPr="00680110">
              <w:rPr>
                <w:rFonts w:ascii="Times New Roman" w:hAnsi="Times New Roman" w:cs="Times New Roman"/>
                <w:bCs/>
                <w:sz w:val="24"/>
                <w:szCs w:val="24"/>
                <w:lang w:bidi="uk-UA"/>
              </w:rPr>
              <w:t xml:space="preserve">Податковий кодекс України від 02.12.2010 року. Відомості Верховної Ради України від 08.04.2011 року. 2011. № 13, № 13–14, № 15–16, № 17. Стор. 556. Ст. 112. </w:t>
            </w:r>
            <w:r w:rsidRPr="00680110">
              <w:rPr>
                <w:rFonts w:ascii="Times New Roman" w:hAnsi="Times New Roman" w:cs="Times New Roman"/>
                <w:bCs/>
                <w:sz w:val="24"/>
                <w:szCs w:val="24"/>
                <w:lang w:val="en-US" w:bidi="uk-UA"/>
              </w:rPr>
              <w:t>URL</w:t>
            </w:r>
            <w:r w:rsidRPr="00680110">
              <w:rPr>
                <w:rFonts w:ascii="Times New Roman" w:hAnsi="Times New Roman" w:cs="Times New Roman"/>
                <w:bCs/>
                <w:sz w:val="24"/>
                <w:szCs w:val="24"/>
                <w:lang w:bidi="uk-UA"/>
              </w:rPr>
              <w:t xml:space="preserve">: </w:t>
            </w:r>
            <w:hyperlink r:id="rId14" w:anchor="Stru" w:history="1">
              <w:r w:rsidRPr="00680110">
                <w:rPr>
                  <w:rFonts w:ascii="Times New Roman" w:hAnsi="Times New Roman" w:cs="Times New Roman"/>
                  <w:bCs/>
                  <w:color w:val="0066CC"/>
                  <w:sz w:val="24"/>
                  <w:szCs w:val="24"/>
                  <w:u w:val="single"/>
                  <w:lang w:val="en-US" w:bidi="uk-UA"/>
                </w:rPr>
                <w:t>https</w:t>
              </w:r>
              <w:r w:rsidRPr="00680110">
                <w:rPr>
                  <w:rFonts w:ascii="Times New Roman" w:hAnsi="Times New Roman" w:cs="Times New Roman"/>
                  <w:bCs/>
                  <w:color w:val="0066CC"/>
                  <w:sz w:val="24"/>
                  <w:szCs w:val="24"/>
                  <w:u w:val="single"/>
                  <w:lang w:bidi="uk-UA"/>
                </w:rPr>
                <w:t>://</w:t>
              </w:r>
              <w:r w:rsidRPr="00680110">
                <w:rPr>
                  <w:rFonts w:ascii="Times New Roman" w:hAnsi="Times New Roman" w:cs="Times New Roman"/>
                  <w:bCs/>
                  <w:color w:val="0066CC"/>
                  <w:sz w:val="24"/>
                  <w:szCs w:val="24"/>
                  <w:u w:val="single"/>
                  <w:lang w:val="en-US" w:bidi="uk-UA"/>
                </w:rPr>
                <w:t>zakon</w:t>
              </w:r>
              <w:r w:rsidRPr="00680110">
                <w:rPr>
                  <w:rFonts w:ascii="Times New Roman" w:hAnsi="Times New Roman" w:cs="Times New Roman"/>
                  <w:bCs/>
                  <w:color w:val="0066CC"/>
                  <w:sz w:val="24"/>
                  <w:szCs w:val="24"/>
                  <w:u w:val="single"/>
                  <w:lang w:bidi="uk-UA"/>
                </w:rPr>
                <w:t>.</w:t>
              </w:r>
              <w:r w:rsidRPr="00680110">
                <w:rPr>
                  <w:rFonts w:ascii="Times New Roman" w:hAnsi="Times New Roman" w:cs="Times New Roman"/>
                  <w:bCs/>
                  <w:color w:val="0066CC"/>
                  <w:sz w:val="24"/>
                  <w:szCs w:val="24"/>
                  <w:u w:val="single"/>
                  <w:lang w:val="en-US" w:bidi="uk-UA"/>
                </w:rPr>
                <w:t>rada</w:t>
              </w:r>
              <w:r w:rsidRPr="00680110">
                <w:rPr>
                  <w:rFonts w:ascii="Times New Roman" w:hAnsi="Times New Roman" w:cs="Times New Roman"/>
                  <w:bCs/>
                  <w:color w:val="0066CC"/>
                  <w:sz w:val="24"/>
                  <w:szCs w:val="24"/>
                  <w:u w:val="single"/>
                  <w:lang w:bidi="uk-UA"/>
                </w:rPr>
                <w:t>.</w:t>
              </w:r>
              <w:r w:rsidRPr="00680110">
                <w:rPr>
                  <w:rFonts w:ascii="Times New Roman" w:hAnsi="Times New Roman" w:cs="Times New Roman"/>
                  <w:bCs/>
                  <w:color w:val="0066CC"/>
                  <w:sz w:val="24"/>
                  <w:szCs w:val="24"/>
                  <w:u w:val="single"/>
                  <w:lang w:val="en-US" w:bidi="uk-UA"/>
                </w:rPr>
                <w:t>gov</w:t>
              </w:r>
              <w:r w:rsidRPr="00680110">
                <w:rPr>
                  <w:rFonts w:ascii="Times New Roman" w:hAnsi="Times New Roman" w:cs="Times New Roman"/>
                  <w:bCs/>
                  <w:color w:val="0066CC"/>
                  <w:sz w:val="24"/>
                  <w:szCs w:val="24"/>
                  <w:u w:val="single"/>
                  <w:lang w:bidi="uk-UA"/>
                </w:rPr>
                <w:t>.</w:t>
              </w:r>
              <w:r w:rsidRPr="00680110">
                <w:rPr>
                  <w:rFonts w:ascii="Times New Roman" w:hAnsi="Times New Roman" w:cs="Times New Roman"/>
                  <w:bCs/>
                  <w:color w:val="0066CC"/>
                  <w:sz w:val="24"/>
                  <w:szCs w:val="24"/>
                  <w:u w:val="single"/>
                  <w:lang w:val="en-US" w:bidi="uk-UA"/>
                </w:rPr>
                <w:t>ua</w:t>
              </w:r>
              <w:r w:rsidRPr="00680110">
                <w:rPr>
                  <w:rFonts w:ascii="Times New Roman" w:hAnsi="Times New Roman" w:cs="Times New Roman"/>
                  <w:bCs/>
                  <w:color w:val="0066CC"/>
                  <w:sz w:val="24"/>
                  <w:szCs w:val="24"/>
                  <w:u w:val="single"/>
                  <w:lang w:bidi="uk-UA"/>
                </w:rPr>
                <w:t>/</w:t>
              </w:r>
              <w:r w:rsidRPr="00680110">
                <w:rPr>
                  <w:rFonts w:ascii="Times New Roman" w:hAnsi="Times New Roman" w:cs="Times New Roman"/>
                  <w:bCs/>
                  <w:color w:val="0066CC"/>
                  <w:sz w:val="24"/>
                  <w:szCs w:val="24"/>
                  <w:u w:val="single"/>
                  <w:lang w:val="en-US" w:bidi="uk-UA"/>
                </w:rPr>
                <w:t>laws</w:t>
              </w:r>
              <w:r w:rsidRPr="00680110">
                <w:rPr>
                  <w:rFonts w:ascii="Times New Roman" w:hAnsi="Times New Roman" w:cs="Times New Roman"/>
                  <w:bCs/>
                  <w:color w:val="0066CC"/>
                  <w:sz w:val="24"/>
                  <w:szCs w:val="24"/>
                  <w:u w:val="single"/>
                  <w:lang w:bidi="uk-UA"/>
                </w:rPr>
                <w:t>/</w:t>
              </w:r>
              <w:r w:rsidRPr="00680110">
                <w:rPr>
                  <w:rFonts w:ascii="Times New Roman" w:hAnsi="Times New Roman" w:cs="Times New Roman"/>
                  <w:bCs/>
                  <w:color w:val="0066CC"/>
                  <w:sz w:val="24"/>
                  <w:szCs w:val="24"/>
                  <w:u w:val="single"/>
                  <w:lang w:val="en-US" w:bidi="uk-UA"/>
                </w:rPr>
                <w:t>show</w:t>
              </w:r>
              <w:r w:rsidRPr="00680110">
                <w:rPr>
                  <w:rFonts w:ascii="Times New Roman" w:hAnsi="Times New Roman" w:cs="Times New Roman"/>
                  <w:bCs/>
                  <w:color w:val="0066CC"/>
                  <w:sz w:val="24"/>
                  <w:szCs w:val="24"/>
                  <w:u w:val="single"/>
                  <w:lang w:bidi="uk-UA"/>
                </w:rPr>
                <w:t>/2755-17/</w:t>
              </w:r>
              <w:r w:rsidRPr="00680110">
                <w:rPr>
                  <w:rFonts w:ascii="Times New Roman" w:hAnsi="Times New Roman" w:cs="Times New Roman"/>
                  <w:bCs/>
                  <w:color w:val="0066CC"/>
                  <w:sz w:val="24"/>
                  <w:szCs w:val="24"/>
                  <w:u w:val="single"/>
                  <w:lang w:val="en-US" w:bidi="uk-UA"/>
                </w:rPr>
                <w:t>stru</w:t>
              </w:r>
              <w:r w:rsidRPr="00680110">
                <w:rPr>
                  <w:rFonts w:ascii="Times New Roman" w:hAnsi="Times New Roman" w:cs="Times New Roman"/>
                  <w:bCs/>
                  <w:color w:val="0066CC"/>
                  <w:sz w:val="24"/>
                  <w:szCs w:val="24"/>
                  <w:u w:val="single"/>
                  <w:lang w:bidi="uk-UA"/>
                </w:rPr>
                <w:t>#</w:t>
              </w:r>
              <w:r w:rsidRPr="00680110">
                <w:rPr>
                  <w:rFonts w:ascii="Times New Roman" w:hAnsi="Times New Roman" w:cs="Times New Roman"/>
                  <w:bCs/>
                  <w:color w:val="0066CC"/>
                  <w:sz w:val="24"/>
                  <w:szCs w:val="24"/>
                  <w:u w:val="single"/>
                  <w:lang w:val="en-US" w:bidi="uk-UA"/>
                </w:rPr>
                <w:t>Stru</w:t>
              </w:r>
            </w:hyperlink>
          </w:p>
        </w:tc>
      </w:tr>
      <w:tr w:rsidR="005A0BF7" w:rsidTr="00680110">
        <w:tc>
          <w:tcPr>
            <w:tcW w:w="236"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6"/>
                <w:szCs w:val="26"/>
                <w:lang w:eastAsia="ru-RU"/>
              </w:rPr>
            </w:pPr>
          </w:p>
        </w:tc>
        <w:tc>
          <w:tcPr>
            <w:tcW w:w="4965" w:type="dxa"/>
            <w:tcBorders>
              <w:top w:val="single" w:sz="4" w:space="0" w:color="auto"/>
              <w:left w:val="single" w:sz="4" w:space="0" w:color="auto"/>
              <w:bottom w:val="single" w:sz="4" w:space="0" w:color="auto"/>
              <w:right w:val="single" w:sz="4" w:space="0" w:color="auto"/>
            </w:tcBorders>
            <w:hideMark/>
          </w:tcPr>
          <w:p w:rsidR="005A0BF7" w:rsidRDefault="005A0BF7">
            <w:pPr>
              <w:spacing w:after="0" w:line="240" w:lineRule="auto"/>
              <w:ind w:firstLine="221"/>
              <w:jc w:val="both"/>
              <w:rPr>
                <w:rFonts w:ascii="Times New Roman" w:hAnsi="Times New Roman" w:cs="Times New Roman"/>
                <w:sz w:val="26"/>
                <w:szCs w:val="26"/>
                <w:lang w:eastAsia="ru-RU"/>
              </w:rPr>
            </w:pPr>
            <w:r>
              <w:rPr>
                <w:rFonts w:ascii="Times New Roman" w:hAnsi="Times New Roman"/>
                <w:sz w:val="26"/>
                <w:szCs w:val="26"/>
                <w:lang w:eastAsia="ru-RU"/>
              </w:rPr>
              <w:t>Кримінальна відповідальність за податкові правопорушення.</w:t>
            </w:r>
          </w:p>
          <w:p w:rsidR="005A0BF7" w:rsidRDefault="005A0BF7">
            <w:pPr>
              <w:spacing w:after="0" w:line="240" w:lineRule="auto"/>
              <w:ind w:firstLine="221"/>
              <w:jc w:val="both"/>
              <w:rPr>
                <w:rFonts w:ascii="Times New Roman" w:hAnsi="Times New Roman"/>
                <w:sz w:val="26"/>
                <w:szCs w:val="26"/>
                <w:lang w:eastAsia="ru-RU"/>
              </w:rPr>
            </w:pPr>
            <w:r>
              <w:rPr>
                <w:rFonts w:ascii="Times New Roman" w:hAnsi="Times New Roman"/>
                <w:sz w:val="26"/>
                <w:szCs w:val="26"/>
                <w:lang w:eastAsia="ru-RU"/>
              </w:rPr>
              <w:t>Адміністративна відповідальність за податкові правопорушення.</w:t>
            </w:r>
          </w:p>
          <w:p w:rsidR="005A0BF7" w:rsidRDefault="005A0BF7">
            <w:pPr>
              <w:spacing w:after="0" w:line="240" w:lineRule="auto"/>
              <w:ind w:firstLine="221"/>
              <w:jc w:val="both"/>
              <w:rPr>
                <w:rFonts w:ascii="Times New Roman" w:hAnsi="Times New Roman"/>
                <w:sz w:val="26"/>
                <w:szCs w:val="26"/>
                <w:lang w:eastAsia="ru-RU"/>
              </w:rPr>
            </w:pPr>
            <w:r>
              <w:rPr>
                <w:rFonts w:ascii="Times New Roman" w:hAnsi="Times New Roman"/>
                <w:sz w:val="26"/>
                <w:szCs w:val="26"/>
                <w:lang w:eastAsia="ru-RU"/>
              </w:rPr>
              <w:t>Цивільна відповідальність за податкові правопорушення.</w:t>
            </w:r>
          </w:p>
          <w:p w:rsidR="005A0BF7" w:rsidRDefault="005A0BF7">
            <w:pPr>
              <w:spacing w:after="0" w:line="240" w:lineRule="auto"/>
              <w:ind w:firstLine="221"/>
              <w:jc w:val="both"/>
              <w:rPr>
                <w:rFonts w:ascii="Times New Roman" w:hAnsi="Times New Roman"/>
                <w:sz w:val="26"/>
                <w:szCs w:val="26"/>
                <w:lang w:eastAsia="ru-RU"/>
              </w:rPr>
            </w:pPr>
            <w:r>
              <w:rPr>
                <w:rFonts w:ascii="Times New Roman" w:hAnsi="Times New Roman"/>
                <w:sz w:val="26"/>
                <w:szCs w:val="26"/>
                <w:lang w:eastAsia="ru-RU"/>
              </w:rPr>
              <w:t>Дисциплінарна відповідальність за податкові правопорушення.</w:t>
            </w:r>
          </w:p>
          <w:p w:rsidR="005A0BF7" w:rsidRDefault="005A0BF7">
            <w:pPr>
              <w:spacing w:after="0" w:line="240" w:lineRule="auto"/>
              <w:ind w:firstLine="221"/>
              <w:jc w:val="both"/>
              <w:rPr>
                <w:rFonts w:ascii="Times New Roman" w:hAnsi="Times New Roman"/>
                <w:sz w:val="26"/>
                <w:szCs w:val="26"/>
                <w:lang w:eastAsia="ru-RU"/>
              </w:rPr>
            </w:pPr>
            <w:r>
              <w:rPr>
                <w:rFonts w:ascii="Times New Roman" w:hAnsi="Times New Roman"/>
                <w:sz w:val="26"/>
                <w:szCs w:val="26"/>
                <w:lang w:eastAsia="ru-RU"/>
              </w:rPr>
              <w:t>Фінансова відповідальність за податкові правопорушення.</w:t>
            </w:r>
          </w:p>
        </w:tc>
        <w:tc>
          <w:tcPr>
            <w:tcW w:w="37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0BF7" w:rsidRDefault="005A0BF7">
            <w:pPr>
              <w:spacing w:after="0" w:line="240" w:lineRule="auto"/>
              <w:rPr>
                <w:rFonts w:ascii="Times New Roman" w:eastAsia="Times New Roman" w:hAnsi="Times New Roman" w:cs="Courier New"/>
                <w:sz w:val="20"/>
                <w:szCs w:val="20"/>
                <w:lang w:eastAsia="ru-RU"/>
              </w:rPr>
            </w:pPr>
          </w:p>
        </w:tc>
      </w:tr>
      <w:tr w:rsidR="005A0BF7" w:rsidTr="005A0BF7">
        <w:trPr>
          <w:trHeight w:val="570"/>
        </w:trPr>
        <w:tc>
          <w:tcPr>
            <w:tcW w:w="236" w:type="dxa"/>
            <w:vMerge w:val="restart"/>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236" w:type="dxa"/>
            <w:vMerge w:val="restart"/>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5306" w:type="dxa"/>
            <w:gridSpan w:val="2"/>
            <w:tcBorders>
              <w:top w:val="single" w:sz="4" w:space="0" w:color="auto"/>
              <w:left w:val="single" w:sz="4" w:space="0" w:color="auto"/>
              <w:bottom w:val="single" w:sz="4" w:space="0" w:color="auto"/>
              <w:right w:val="single" w:sz="4" w:space="0" w:color="auto"/>
            </w:tcBorders>
            <w:hideMark/>
          </w:tcPr>
          <w:p w:rsidR="005A0BF7" w:rsidRDefault="005A0BF7">
            <w:pPr>
              <w:spacing w:before="100" w:beforeAutospacing="1" w:after="100" w:afterAutospacing="1" w:line="240" w:lineRule="auto"/>
              <w:jc w:val="both"/>
              <w:rPr>
                <w:rFonts w:ascii="Times New Roman" w:hAnsi="Times New Roman" w:cs="Times New Roman"/>
                <w:sz w:val="26"/>
                <w:szCs w:val="26"/>
                <w:lang w:eastAsia="ru-RU"/>
              </w:rPr>
            </w:pPr>
            <w:r>
              <w:rPr>
                <w:rFonts w:ascii="Times New Roman" w:hAnsi="Times New Roman"/>
                <w:sz w:val="26"/>
                <w:szCs w:val="26"/>
                <w:lang w:eastAsia="ru-RU"/>
              </w:rPr>
              <w:t xml:space="preserve">Тема № 6. </w:t>
            </w:r>
            <w:r w:rsidRPr="00ED77A9">
              <w:rPr>
                <w:rFonts w:ascii="Times New Roman" w:hAnsi="Times New Roman"/>
                <w:sz w:val="26"/>
                <w:szCs w:val="26"/>
              </w:rPr>
              <w:t>Правові засади адміністрування прямих податків з юридичних і фізичних осіб. Частина 1</w:t>
            </w:r>
          </w:p>
        </w:tc>
        <w:tc>
          <w:tcPr>
            <w:tcW w:w="3798" w:type="dxa"/>
            <w:vMerge w:val="restart"/>
            <w:tcBorders>
              <w:top w:val="single" w:sz="4" w:space="0" w:color="auto"/>
              <w:left w:val="single" w:sz="4" w:space="0" w:color="auto"/>
              <w:bottom w:val="single" w:sz="4" w:space="0" w:color="auto"/>
              <w:right w:val="single" w:sz="4" w:space="0" w:color="auto"/>
            </w:tcBorders>
            <w:hideMark/>
          </w:tcPr>
          <w:p w:rsidR="00A97EAF" w:rsidRPr="00A97EAF" w:rsidRDefault="00A97EAF" w:rsidP="00A97EAF">
            <w:pPr>
              <w:shd w:val="clear" w:color="auto" w:fill="FFFFFF"/>
              <w:adjustRightInd w:val="0"/>
              <w:spacing w:line="240" w:lineRule="auto"/>
              <w:jc w:val="both"/>
              <w:rPr>
                <w:rFonts w:ascii="Times New Roman" w:hAnsi="Times New Roman" w:cs="Times New Roman"/>
                <w:sz w:val="24"/>
                <w:szCs w:val="24"/>
              </w:rPr>
            </w:pPr>
            <w:r w:rsidRPr="00A97EAF">
              <w:rPr>
                <w:rFonts w:ascii="Times New Roman" w:hAnsi="Times New Roman" w:cs="Times New Roman"/>
                <w:sz w:val="24"/>
                <w:szCs w:val="24"/>
              </w:rPr>
              <w:t>Гавриленко Н.В. Податкова система: Практикум: Навчальний посібник/ Н. В. Гавриленко. Львів: Ліра-К, 2013. 328 с.</w:t>
            </w:r>
          </w:p>
          <w:p w:rsidR="00A97EAF" w:rsidRPr="00A97EAF" w:rsidRDefault="00A97EAF" w:rsidP="00A97EAF">
            <w:pPr>
              <w:shd w:val="clear" w:color="auto" w:fill="FFFFFF"/>
              <w:adjustRightInd w:val="0"/>
              <w:spacing w:line="240" w:lineRule="auto"/>
              <w:jc w:val="both"/>
              <w:rPr>
                <w:rFonts w:ascii="Times New Roman" w:hAnsi="Times New Roman" w:cs="Times New Roman"/>
                <w:sz w:val="24"/>
                <w:szCs w:val="24"/>
              </w:rPr>
            </w:pPr>
            <w:r w:rsidRPr="00A97EAF">
              <w:rPr>
                <w:rFonts w:ascii="Times New Roman" w:hAnsi="Times New Roman" w:cs="Times New Roman"/>
                <w:sz w:val="24"/>
                <w:szCs w:val="24"/>
              </w:rPr>
              <w:t>Макурін А.А. Теорія оподаткування : навч. посіб. / А.А. Макурін. Дніпро : НТУ «ДП», 2018. 75 с.</w:t>
            </w:r>
          </w:p>
          <w:p w:rsidR="00A97EAF" w:rsidRPr="00A97EAF" w:rsidRDefault="00A97EAF" w:rsidP="00A97EAF">
            <w:pPr>
              <w:pStyle w:val="3"/>
              <w:spacing w:after="0" w:line="240" w:lineRule="auto"/>
              <w:ind w:left="0"/>
              <w:jc w:val="both"/>
              <w:rPr>
                <w:rFonts w:ascii="Times New Roman" w:hAnsi="Times New Roman"/>
                <w:sz w:val="24"/>
                <w:szCs w:val="24"/>
              </w:rPr>
            </w:pPr>
            <w:r w:rsidRPr="00A97EAF">
              <w:rPr>
                <w:rFonts w:ascii="Times New Roman" w:hAnsi="Times New Roman"/>
                <w:sz w:val="24"/>
                <w:szCs w:val="24"/>
                <w:lang w:val="uk-UA"/>
              </w:rPr>
              <w:t xml:space="preserve">Мединська Т. В., Чабанюк О. М. Спеціальні податкові режими: загальні положення, облік і звітність: Навчально-практичний посібник. </w:t>
            </w:r>
            <w:r w:rsidRPr="00A97EAF">
              <w:rPr>
                <w:rFonts w:ascii="Times New Roman" w:hAnsi="Times New Roman"/>
                <w:sz w:val="24"/>
                <w:szCs w:val="24"/>
              </w:rPr>
              <w:t>К.: Алерта, 2017. 240 с.</w:t>
            </w:r>
          </w:p>
          <w:p w:rsidR="00A97EAF" w:rsidRPr="00A97EAF" w:rsidRDefault="00A97EAF" w:rsidP="00A97EAF">
            <w:pPr>
              <w:pStyle w:val="3"/>
              <w:spacing w:after="0" w:line="240" w:lineRule="auto"/>
              <w:ind w:left="0"/>
              <w:jc w:val="both"/>
              <w:rPr>
                <w:rFonts w:ascii="Times New Roman" w:hAnsi="Times New Roman"/>
                <w:sz w:val="24"/>
                <w:szCs w:val="24"/>
              </w:rPr>
            </w:pPr>
            <w:r w:rsidRPr="00A97EAF">
              <w:rPr>
                <w:rFonts w:ascii="Times New Roman" w:hAnsi="Times New Roman"/>
                <w:sz w:val="24"/>
                <w:szCs w:val="24"/>
              </w:rPr>
              <w:t>Науково-практичний коментар до Податкового кодексу України</w:t>
            </w:r>
            <w:proofErr w:type="gramStart"/>
            <w:r w:rsidRPr="00A97EAF">
              <w:rPr>
                <w:rFonts w:ascii="Times New Roman" w:hAnsi="Times New Roman"/>
                <w:sz w:val="24"/>
                <w:szCs w:val="24"/>
              </w:rPr>
              <w:t xml:space="preserve"> :</w:t>
            </w:r>
            <w:proofErr w:type="gramEnd"/>
            <w:r w:rsidRPr="00A97EAF">
              <w:rPr>
                <w:rFonts w:ascii="Times New Roman" w:hAnsi="Times New Roman"/>
                <w:sz w:val="24"/>
                <w:szCs w:val="24"/>
              </w:rPr>
              <w:t xml:space="preserve"> в 3 </w:t>
            </w:r>
            <w:r w:rsidRPr="00A97EAF">
              <w:rPr>
                <w:rFonts w:ascii="Times New Roman" w:hAnsi="Times New Roman"/>
                <w:sz w:val="24"/>
                <w:szCs w:val="24"/>
              </w:rPr>
              <w:lastRenderedPageBreak/>
              <w:t>т. / [заг. ред. М. Я. Азарова]. К.</w:t>
            </w:r>
            <w:proofErr w:type="gramStart"/>
            <w:r w:rsidRPr="00A97EAF">
              <w:rPr>
                <w:rFonts w:ascii="Times New Roman" w:hAnsi="Times New Roman"/>
                <w:sz w:val="24"/>
                <w:szCs w:val="24"/>
              </w:rPr>
              <w:t xml:space="preserve"> :</w:t>
            </w:r>
            <w:proofErr w:type="gramEnd"/>
            <w:r w:rsidRPr="00A97EAF">
              <w:rPr>
                <w:rFonts w:ascii="Times New Roman" w:hAnsi="Times New Roman"/>
                <w:sz w:val="24"/>
                <w:szCs w:val="24"/>
              </w:rPr>
              <w:t xml:space="preserve"> Міністерство фінансів України ; Національний університет ДПС України, 2010. 2389 с.</w:t>
            </w:r>
          </w:p>
          <w:p w:rsidR="00A97EAF" w:rsidRPr="00A97EAF" w:rsidRDefault="00A97EAF" w:rsidP="00A97EAF">
            <w:pPr>
              <w:pStyle w:val="3"/>
              <w:spacing w:after="0" w:line="240" w:lineRule="auto"/>
              <w:ind w:left="0"/>
              <w:jc w:val="both"/>
              <w:rPr>
                <w:rFonts w:ascii="Times New Roman" w:hAnsi="Times New Roman"/>
                <w:sz w:val="24"/>
                <w:szCs w:val="24"/>
              </w:rPr>
            </w:pPr>
            <w:r w:rsidRPr="00A97EAF">
              <w:rPr>
                <w:rFonts w:ascii="Times New Roman" w:hAnsi="Times New Roman"/>
                <w:sz w:val="24"/>
                <w:szCs w:val="24"/>
              </w:rPr>
              <w:t xml:space="preserve">Податкова система України: тренінг-курс : навч. </w:t>
            </w:r>
            <w:proofErr w:type="gramStart"/>
            <w:r w:rsidRPr="00A97EAF">
              <w:rPr>
                <w:rFonts w:ascii="Times New Roman" w:hAnsi="Times New Roman"/>
                <w:sz w:val="24"/>
                <w:szCs w:val="24"/>
              </w:rPr>
              <w:t>пос</w:t>
            </w:r>
            <w:proofErr w:type="gramEnd"/>
            <w:r w:rsidRPr="00A97EAF">
              <w:rPr>
                <w:rFonts w:ascii="Times New Roman" w:hAnsi="Times New Roman"/>
                <w:sz w:val="24"/>
                <w:szCs w:val="24"/>
              </w:rPr>
              <w:t>іб. / О. М. Тимченко, Ю. В. Сибірянська, С. М. Кокшарова та ін. ; за заг. ред. О. М. Тимченко; передм. Т. І. Єфименко. К.</w:t>
            </w:r>
            <w:proofErr w:type="gramStart"/>
            <w:r w:rsidRPr="00A97EAF">
              <w:rPr>
                <w:rFonts w:ascii="Times New Roman" w:hAnsi="Times New Roman"/>
                <w:sz w:val="24"/>
                <w:szCs w:val="24"/>
              </w:rPr>
              <w:t xml:space="preserve"> :</w:t>
            </w:r>
            <w:proofErr w:type="gramEnd"/>
            <w:r w:rsidRPr="00A97EAF">
              <w:rPr>
                <w:rFonts w:ascii="Times New Roman" w:hAnsi="Times New Roman"/>
                <w:sz w:val="24"/>
                <w:szCs w:val="24"/>
              </w:rPr>
              <w:t xml:space="preserve"> ДННУ Акад. фін. управ ління, 2012.  656 с.</w:t>
            </w:r>
          </w:p>
          <w:p w:rsidR="00A97EAF" w:rsidRPr="00A97EAF" w:rsidRDefault="00A97EAF" w:rsidP="00A97EAF">
            <w:pPr>
              <w:pStyle w:val="3"/>
              <w:spacing w:after="0" w:line="240" w:lineRule="auto"/>
              <w:ind w:left="0"/>
              <w:jc w:val="both"/>
              <w:rPr>
                <w:rFonts w:ascii="Times New Roman" w:hAnsi="Times New Roman"/>
                <w:sz w:val="24"/>
                <w:szCs w:val="24"/>
              </w:rPr>
            </w:pPr>
            <w:r w:rsidRPr="00A97EAF">
              <w:rPr>
                <w:rFonts w:ascii="Times New Roman" w:hAnsi="Times New Roman"/>
                <w:sz w:val="24"/>
                <w:szCs w:val="24"/>
              </w:rPr>
              <w:t xml:space="preserve">Податкова система: Навчальний </w:t>
            </w:r>
            <w:proofErr w:type="gramStart"/>
            <w:r w:rsidRPr="00A97EAF">
              <w:rPr>
                <w:rFonts w:ascii="Times New Roman" w:hAnsi="Times New Roman"/>
                <w:sz w:val="24"/>
                <w:szCs w:val="24"/>
              </w:rPr>
              <w:t>пос</w:t>
            </w:r>
            <w:proofErr w:type="gramEnd"/>
            <w:r w:rsidRPr="00A97EAF">
              <w:rPr>
                <w:rFonts w:ascii="Times New Roman" w:hAnsi="Times New Roman"/>
                <w:sz w:val="24"/>
                <w:szCs w:val="24"/>
              </w:rPr>
              <w:t>ібник / [Баранова В.Г., Дубовик О.Ю., Хомутенко В.П. та ін..]; за ред. В.Г. Баранової. Одеса: ВМВ, 2014. 344 с.</w:t>
            </w:r>
          </w:p>
          <w:p w:rsidR="00A97EAF" w:rsidRPr="00A97EAF" w:rsidRDefault="00A97EAF" w:rsidP="00A97EAF">
            <w:pPr>
              <w:pStyle w:val="3"/>
              <w:spacing w:after="0" w:line="240" w:lineRule="auto"/>
              <w:ind w:left="0"/>
              <w:jc w:val="both"/>
              <w:rPr>
                <w:rFonts w:ascii="Times New Roman" w:hAnsi="Times New Roman"/>
                <w:sz w:val="24"/>
                <w:szCs w:val="24"/>
              </w:rPr>
            </w:pPr>
            <w:r w:rsidRPr="00A97EAF">
              <w:rPr>
                <w:rFonts w:ascii="Times New Roman" w:hAnsi="Times New Roman"/>
                <w:sz w:val="24"/>
                <w:szCs w:val="24"/>
              </w:rPr>
              <w:t>Податкова система: практичні питання застосування норм Податкового кодексу України / за заг. ред. В. Ю. Захарченка. К.</w:t>
            </w:r>
            <w:proofErr w:type="gramStart"/>
            <w:r w:rsidRPr="00A97EAF">
              <w:rPr>
                <w:rFonts w:ascii="Times New Roman" w:hAnsi="Times New Roman"/>
                <w:sz w:val="24"/>
                <w:szCs w:val="24"/>
              </w:rPr>
              <w:t xml:space="preserve"> :</w:t>
            </w:r>
            <w:proofErr w:type="gramEnd"/>
            <w:r w:rsidRPr="00A97EAF">
              <w:rPr>
                <w:rFonts w:ascii="Times New Roman" w:hAnsi="Times New Roman"/>
                <w:sz w:val="24"/>
                <w:szCs w:val="24"/>
              </w:rPr>
              <w:t>Юрінком Інтер, 2011. 368 с.</w:t>
            </w:r>
          </w:p>
          <w:p w:rsidR="005A0BF7" w:rsidRDefault="00A97EAF" w:rsidP="00A97EAF">
            <w:pPr>
              <w:widowControl w:val="0"/>
              <w:autoSpaceDE w:val="0"/>
              <w:autoSpaceDN w:val="0"/>
              <w:adjustRightInd w:val="0"/>
              <w:spacing w:after="0" w:line="240" w:lineRule="auto"/>
              <w:jc w:val="both"/>
              <w:rPr>
                <w:rFonts w:ascii="Times New Roman" w:hAnsi="Times New Roman" w:cs="Courier New"/>
                <w:sz w:val="20"/>
                <w:szCs w:val="20"/>
                <w:lang w:eastAsia="ru-RU"/>
              </w:rPr>
            </w:pPr>
            <w:r w:rsidRPr="00A97EAF">
              <w:rPr>
                <w:rFonts w:ascii="Times New Roman" w:hAnsi="Times New Roman" w:cs="Times New Roman"/>
                <w:sz w:val="24"/>
                <w:szCs w:val="24"/>
              </w:rPr>
              <w:t>Пришва Н. Ю. Податкове право : навч. посіб. / Н. Ю. Пришва. Київ : Юрінком Інтер, 2010. 365 с.</w:t>
            </w:r>
          </w:p>
        </w:tc>
      </w:tr>
      <w:tr w:rsidR="005A0BF7" w:rsidTr="005A0BF7">
        <w:trPr>
          <w:trHeight w:val="255"/>
        </w:trPr>
        <w:tc>
          <w:tcPr>
            <w:tcW w:w="236"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Arial"/>
                <w:sz w:val="24"/>
                <w:szCs w:val="24"/>
                <w:lang w:eastAsia="ru-RU"/>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Arial"/>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5A0BF7" w:rsidRDefault="005A0BF7">
            <w:pPr>
              <w:spacing w:before="100" w:beforeAutospacing="1" w:after="100" w:afterAutospacing="1" w:line="240" w:lineRule="auto"/>
              <w:jc w:val="both"/>
              <w:rPr>
                <w:rFonts w:ascii="Times New Roman" w:hAnsi="Times New Roman" w:cs="Times New Roman"/>
                <w:sz w:val="24"/>
                <w:szCs w:val="24"/>
                <w:lang w:eastAsia="ru-RU"/>
              </w:rPr>
            </w:pPr>
          </w:p>
        </w:tc>
        <w:tc>
          <w:tcPr>
            <w:tcW w:w="4965" w:type="dxa"/>
            <w:tcBorders>
              <w:top w:val="single" w:sz="4" w:space="0" w:color="auto"/>
              <w:left w:val="single" w:sz="4" w:space="0" w:color="auto"/>
              <w:bottom w:val="single" w:sz="4" w:space="0" w:color="auto"/>
              <w:right w:val="single" w:sz="4" w:space="0" w:color="auto"/>
            </w:tcBorders>
            <w:hideMark/>
          </w:tcPr>
          <w:p w:rsidR="005A0BF7" w:rsidRPr="00270D54" w:rsidRDefault="005A0BF7" w:rsidP="00ED77A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sz w:val="26"/>
                <w:szCs w:val="26"/>
                <w:lang w:eastAsia="ru-RU"/>
              </w:rPr>
              <w:t>Правові засади справляння податку на прибуток підприємств. Платник податку. Об’єкт оподаткування. Ставка податку. Податковий період. Порядок та строки сплати податку на прибуток підприємств.</w:t>
            </w:r>
          </w:p>
          <w:p w:rsidR="005A0BF7" w:rsidRDefault="005A0BF7" w:rsidP="00ED77A9">
            <w:pPr>
              <w:widowControl w:val="0"/>
              <w:autoSpaceDE w:val="0"/>
              <w:autoSpaceDN w:val="0"/>
              <w:adjustRightInd w:val="0"/>
              <w:spacing w:after="0" w:line="240" w:lineRule="auto"/>
              <w:ind w:firstLine="221"/>
              <w:jc w:val="both"/>
              <w:rPr>
                <w:rFonts w:ascii="Times New Roman" w:hAnsi="Times New Roman"/>
                <w:sz w:val="26"/>
                <w:szCs w:val="26"/>
                <w:lang w:eastAsia="ru-RU"/>
              </w:rPr>
            </w:pPr>
            <w:r w:rsidRPr="00270D54">
              <w:rPr>
                <w:rFonts w:ascii="Times New Roman" w:eastAsia="Times New Roman" w:hAnsi="Times New Roman" w:cs="Times New Roman"/>
                <w:sz w:val="26"/>
                <w:szCs w:val="26"/>
                <w:lang w:eastAsia="ru-RU"/>
              </w:rPr>
              <w:t>Правові засади справляння податку на доходи фізичних осіб. Платник, об’єкт, ставки податку, пільги.</w:t>
            </w: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Courier New"/>
                <w:sz w:val="20"/>
                <w:szCs w:val="20"/>
                <w:lang w:eastAsia="ru-RU"/>
              </w:rPr>
            </w:pPr>
          </w:p>
        </w:tc>
      </w:tr>
      <w:tr w:rsidR="005A0BF7" w:rsidTr="005A0BF7">
        <w:trPr>
          <w:trHeight w:val="315"/>
        </w:trPr>
        <w:tc>
          <w:tcPr>
            <w:tcW w:w="236"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Arial"/>
                <w:sz w:val="24"/>
                <w:szCs w:val="24"/>
                <w:lang w:eastAsia="ru-RU"/>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Arial"/>
                <w:sz w:val="24"/>
                <w:szCs w:val="24"/>
                <w:lang w:eastAsia="ru-RU"/>
              </w:rPr>
            </w:pPr>
          </w:p>
        </w:tc>
        <w:tc>
          <w:tcPr>
            <w:tcW w:w="5306" w:type="dxa"/>
            <w:gridSpan w:val="2"/>
            <w:tcBorders>
              <w:top w:val="single" w:sz="4" w:space="0" w:color="auto"/>
              <w:left w:val="single" w:sz="4" w:space="0" w:color="auto"/>
              <w:bottom w:val="single" w:sz="4" w:space="0" w:color="auto"/>
              <w:right w:val="single" w:sz="4" w:space="0" w:color="auto"/>
            </w:tcBorders>
            <w:hideMark/>
          </w:tcPr>
          <w:p w:rsidR="005A0BF7" w:rsidRDefault="005A0BF7">
            <w:pPr>
              <w:spacing w:before="100" w:beforeAutospacing="1" w:after="100" w:afterAutospacing="1" w:line="240" w:lineRule="auto"/>
              <w:jc w:val="both"/>
              <w:rPr>
                <w:rFonts w:ascii="Times New Roman" w:hAnsi="Times New Roman"/>
                <w:sz w:val="26"/>
                <w:szCs w:val="26"/>
                <w:lang w:eastAsia="ru-RU"/>
              </w:rPr>
            </w:pPr>
            <w:r>
              <w:rPr>
                <w:rFonts w:ascii="Times New Roman" w:hAnsi="Times New Roman"/>
                <w:sz w:val="26"/>
                <w:szCs w:val="26"/>
                <w:lang w:eastAsia="ru-RU"/>
              </w:rPr>
              <w:t xml:space="preserve">Тема № 7. </w:t>
            </w:r>
            <w:r w:rsidRPr="00ED77A9">
              <w:rPr>
                <w:rFonts w:ascii="Times New Roman" w:eastAsia="Times New Roman" w:hAnsi="Times New Roman" w:cs="Times New Roman"/>
                <w:sz w:val="26"/>
                <w:szCs w:val="26"/>
                <w:lang w:eastAsia="ru-RU"/>
              </w:rPr>
              <w:t xml:space="preserve">Правові засади адміністрування прямих податків з юридичних і фізичних осіб. Частина </w:t>
            </w:r>
            <w:r w:rsidRPr="00ED77A9">
              <w:rPr>
                <w:rFonts w:ascii="Times New Roman" w:eastAsia="Times New Roman" w:hAnsi="Times New Roman" w:cs="Times New Roman"/>
                <w:sz w:val="26"/>
                <w:szCs w:val="26"/>
                <w:lang w:val="ru-RU" w:eastAsia="ru-RU"/>
              </w:rPr>
              <w:t>2</w:t>
            </w:r>
          </w:p>
        </w:tc>
        <w:tc>
          <w:tcPr>
            <w:tcW w:w="3798" w:type="dxa"/>
            <w:vMerge w:val="restart"/>
            <w:tcBorders>
              <w:top w:val="single" w:sz="4" w:space="0" w:color="auto"/>
              <w:left w:val="single" w:sz="4" w:space="0" w:color="auto"/>
              <w:bottom w:val="single" w:sz="4" w:space="0" w:color="auto"/>
              <w:right w:val="single" w:sz="4" w:space="0" w:color="auto"/>
            </w:tcBorders>
            <w:hideMark/>
          </w:tcPr>
          <w:p w:rsidR="00A97EAF" w:rsidRPr="00A97EAF" w:rsidRDefault="00A97EAF" w:rsidP="00F8090D">
            <w:pPr>
              <w:shd w:val="clear" w:color="auto" w:fill="FFFFFF"/>
              <w:adjustRightInd w:val="0"/>
              <w:spacing w:line="240" w:lineRule="auto"/>
              <w:jc w:val="both"/>
              <w:rPr>
                <w:rFonts w:ascii="Times New Roman" w:hAnsi="Times New Roman" w:cs="Times New Roman"/>
                <w:sz w:val="24"/>
                <w:szCs w:val="24"/>
              </w:rPr>
            </w:pPr>
            <w:r w:rsidRPr="00A97EAF">
              <w:rPr>
                <w:rFonts w:ascii="Times New Roman" w:hAnsi="Times New Roman" w:cs="Times New Roman"/>
                <w:sz w:val="24"/>
                <w:szCs w:val="24"/>
              </w:rPr>
              <w:t>Податкова система: практикум / уклад.: А.С. Крутова, І.С. Андрющенко; Харк. держ. ун-т харч. та торгівлі. Харків: Видавець Іванченко І.С., 2013. 85с</w:t>
            </w:r>
          </w:p>
          <w:p w:rsidR="00A97EAF" w:rsidRPr="00A97EAF" w:rsidRDefault="00A97EAF" w:rsidP="00F8090D">
            <w:pPr>
              <w:shd w:val="clear" w:color="auto" w:fill="FFFFFF"/>
              <w:adjustRightInd w:val="0"/>
              <w:spacing w:line="240" w:lineRule="auto"/>
              <w:jc w:val="both"/>
              <w:rPr>
                <w:rFonts w:ascii="Times New Roman" w:hAnsi="Times New Roman" w:cs="Times New Roman"/>
                <w:sz w:val="24"/>
                <w:szCs w:val="24"/>
              </w:rPr>
            </w:pPr>
            <w:r w:rsidRPr="00A97EAF">
              <w:rPr>
                <w:rFonts w:ascii="Times New Roman" w:hAnsi="Times New Roman" w:cs="Times New Roman"/>
                <w:sz w:val="24"/>
                <w:szCs w:val="24"/>
              </w:rPr>
              <w:t>Податкова система: Практикум / Уклад.: А. Ю. Семеног, О. М. Пахненко, М. М. Бричко. Суми: УАБС, 2015. 123 с.</w:t>
            </w:r>
          </w:p>
          <w:p w:rsidR="00A97EAF" w:rsidRPr="00A97EAF" w:rsidRDefault="00A97EAF" w:rsidP="00F8090D">
            <w:pPr>
              <w:shd w:val="clear" w:color="auto" w:fill="FFFFFF"/>
              <w:adjustRightInd w:val="0"/>
              <w:spacing w:line="240" w:lineRule="auto"/>
              <w:jc w:val="both"/>
              <w:rPr>
                <w:rFonts w:ascii="Times New Roman" w:hAnsi="Times New Roman" w:cs="Times New Roman"/>
                <w:sz w:val="24"/>
                <w:szCs w:val="24"/>
              </w:rPr>
            </w:pPr>
            <w:r w:rsidRPr="00A97EAF">
              <w:rPr>
                <w:rFonts w:ascii="Times New Roman" w:hAnsi="Times New Roman" w:cs="Times New Roman"/>
                <w:sz w:val="24"/>
                <w:szCs w:val="24"/>
              </w:rPr>
              <w:t>Сідельникова Л. П. Податкова система : навч. посіб. / Л. П. Сідельникова, Н. М. Костіна. 2-ге вид. перероб. і доп. К. : Ліра-К, 2013. 604 с.</w:t>
            </w:r>
          </w:p>
          <w:p w:rsidR="00A97EAF" w:rsidRPr="00A97EAF" w:rsidRDefault="00A97EAF" w:rsidP="00F8090D">
            <w:pPr>
              <w:shd w:val="clear" w:color="auto" w:fill="FFFFFF"/>
              <w:adjustRightInd w:val="0"/>
              <w:spacing w:line="240" w:lineRule="auto"/>
              <w:jc w:val="both"/>
              <w:rPr>
                <w:rFonts w:ascii="Times New Roman" w:hAnsi="Times New Roman" w:cs="Times New Roman"/>
                <w:sz w:val="24"/>
                <w:szCs w:val="24"/>
              </w:rPr>
            </w:pPr>
            <w:r w:rsidRPr="00A97EAF">
              <w:rPr>
                <w:rFonts w:ascii="Times New Roman" w:hAnsi="Times New Roman" w:cs="Times New Roman"/>
                <w:sz w:val="24"/>
                <w:szCs w:val="24"/>
              </w:rPr>
              <w:t>Сенченко В.Б. Податкова система:практикум/ В.Б. Сенченко. К.:Центр наукової літератури. 2014. 160с.</w:t>
            </w:r>
          </w:p>
          <w:p w:rsidR="00A97EAF" w:rsidRPr="00A97EAF" w:rsidRDefault="00A97EAF" w:rsidP="00F8090D">
            <w:pPr>
              <w:pStyle w:val="3"/>
              <w:spacing w:after="0" w:line="240" w:lineRule="auto"/>
              <w:ind w:left="0"/>
              <w:jc w:val="both"/>
              <w:rPr>
                <w:rFonts w:ascii="Times New Roman" w:hAnsi="Times New Roman"/>
                <w:sz w:val="24"/>
                <w:szCs w:val="24"/>
              </w:rPr>
            </w:pPr>
            <w:r w:rsidRPr="00A97EAF">
              <w:rPr>
                <w:rFonts w:ascii="Times New Roman" w:hAnsi="Times New Roman"/>
                <w:sz w:val="24"/>
                <w:szCs w:val="24"/>
              </w:rPr>
              <w:t xml:space="preserve">Пришва Н. Ю. Податкове право : навч. </w:t>
            </w:r>
            <w:proofErr w:type="gramStart"/>
            <w:r w:rsidRPr="00A97EAF">
              <w:rPr>
                <w:rFonts w:ascii="Times New Roman" w:hAnsi="Times New Roman"/>
                <w:sz w:val="24"/>
                <w:szCs w:val="24"/>
              </w:rPr>
              <w:t>пос</w:t>
            </w:r>
            <w:proofErr w:type="gramEnd"/>
            <w:r w:rsidRPr="00A97EAF">
              <w:rPr>
                <w:rFonts w:ascii="Times New Roman" w:hAnsi="Times New Roman"/>
                <w:sz w:val="24"/>
                <w:szCs w:val="24"/>
              </w:rPr>
              <w:t>іб. / Н. Ю. Пришва. Київ</w:t>
            </w:r>
            <w:proofErr w:type="gramStart"/>
            <w:r w:rsidRPr="00A97EAF">
              <w:rPr>
                <w:rFonts w:ascii="Times New Roman" w:hAnsi="Times New Roman"/>
                <w:sz w:val="24"/>
                <w:szCs w:val="24"/>
              </w:rPr>
              <w:t xml:space="preserve"> :</w:t>
            </w:r>
            <w:proofErr w:type="gramEnd"/>
            <w:r w:rsidRPr="00A97EAF">
              <w:rPr>
                <w:rFonts w:ascii="Times New Roman" w:hAnsi="Times New Roman"/>
                <w:sz w:val="24"/>
                <w:szCs w:val="24"/>
              </w:rPr>
              <w:t xml:space="preserve"> Юрінком Інтер, 2010. 365 с.</w:t>
            </w:r>
          </w:p>
          <w:p w:rsidR="00A97EAF" w:rsidRPr="00A97EAF" w:rsidRDefault="00A97EAF" w:rsidP="00F8090D">
            <w:pPr>
              <w:pStyle w:val="3"/>
              <w:spacing w:after="0" w:line="240" w:lineRule="auto"/>
              <w:ind w:left="0"/>
              <w:jc w:val="both"/>
              <w:rPr>
                <w:rFonts w:ascii="Times New Roman" w:hAnsi="Times New Roman"/>
                <w:sz w:val="24"/>
                <w:szCs w:val="24"/>
              </w:rPr>
            </w:pPr>
            <w:r w:rsidRPr="00A97EAF">
              <w:rPr>
                <w:rFonts w:ascii="Times New Roman" w:hAnsi="Times New Roman"/>
                <w:sz w:val="24"/>
                <w:szCs w:val="24"/>
              </w:rPr>
              <w:t xml:space="preserve">Роль В.Ф. Фінансове право: Навчальний </w:t>
            </w:r>
            <w:proofErr w:type="gramStart"/>
            <w:r w:rsidRPr="00A97EAF">
              <w:rPr>
                <w:rFonts w:ascii="Times New Roman" w:hAnsi="Times New Roman"/>
                <w:sz w:val="24"/>
                <w:szCs w:val="24"/>
              </w:rPr>
              <w:t>пос</w:t>
            </w:r>
            <w:proofErr w:type="gramEnd"/>
            <w:r w:rsidRPr="00A97EAF">
              <w:rPr>
                <w:rFonts w:ascii="Times New Roman" w:hAnsi="Times New Roman"/>
                <w:sz w:val="24"/>
                <w:szCs w:val="24"/>
              </w:rPr>
              <w:t xml:space="preserve">ібник / В.Ф. Роль, В.В. Сергієнко, С.М. Попова.  Цент учбової літератури, 2011. 392 </w:t>
            </w:r>
            <w:proofErr w:type="gramStart"/>
            <w:r w:rsidRPr="00A97EAF">
              <w:rPr>
                <w:rFonts w:ascii="Times New Roman" w:hAnsi="Times New Roman"/>
                <w:sz w:val="24"/>
                <w:szCs w:val="24"/>
              </w:rPr>
              <w:t>с</w:t>
            </w:r>
            <w:proofErr w:type="gramEnd"/>
            <w:r w:rsidRPr="00A97EAF">
              <w:rPr>
                <w:rFonts w:ascii="Times New Roman" w:hAnsi="Times New Roman"/>
                <w:sz w:val="24"/>
                <w:szCs w:val="24"/>
              </w:rPr>
              <w:t xml:space="preserve">. </w:t>
            </w:r>
          </w:p>
          <w:p w:rsidR="00A97EAF" w:rsidRPr="00A97EAF" w:rsidRDefault="00A97EAF" w:rsidP="00F8090D">
            <w:pPr>
              <w:pStyle w:val="3"/>
              <w:spacing w:after="0" w:line="240" w:lineRule="auto"/>
              <w:ind w:left="0"/>
              <w:jc w:val="both"/>
              <w:rPr>
                <w:rFonts w:ascii="Times New Roman" w:hAnsi="Times New Roman"/>
                <w:sz w:val="24"/>
                <w:szCs w:val="24"/>
              </w:rPr>
            </w:pPr>
            <w:r w:rsidRPr="00A97EAF">
              <w:rPr>
                <w:rFonts w:ascii="Times New Roman" w:hAnsi="Times New Roman"/>
                <w:sz w:val="24"/>
                <w:szCs w:val="24"/>
                <w:lang w:bidi="uk-UA"/>
              </w:rPr>
              <w:lastRenderedPageBreak/>
              <w:t xml:space="preserve">Бюджетний кодекс України. Офіційний </w:t>
            </w:r>
            <w:proofErr w:type="gramStart"/>
            <w:r w:rsidRPr="00A97EAF">
              <w:rPr>
                <w:rFonts w:ascii="Times New Roman" w:hAnsi="Times New Roman"/>
                <w:sz w:val="24"/>
                <w:szCs w:val="24"/>
                <w:lang w:bidi="uk-UA"/>
              </w:rPr>
              <w:t>вісник</w:t>
            </w:r>
            <w:proofErr w:type="gramEnd"/>
            <w:r w:rsidRPr="00A97EAF">
              <w:rPr>
                <w:rFonts w:ascii="Times New Roman" w:hAnsi="Times New Roman"/>
                <w:sz w:val="24"/>
                <w:szCs w:val="24"/>
                <w:lang w:bidi="uk-UA"/>
              </w:rPr>
              <w:t xml:space="preserve"> України від 13.08.2010., № 59.</w:t>
            </w:r>
            <w:r w:rsidRPr="00A97EAF">
              <w:rPr>
                <w:rFonts w:ascii="Times New Roman" w:hAnsi="Times New Roman"/>
                <w:bCs/>
                <w:sz w:val="24"/>
                <w:szCs w:val="24"/>
                <w:lang w:bidi="uk-UA"/>
              </w:rPr>
              <w:t xml:space="preserve"> Стор. 9. Ст. 20-47. </w:t>
            </w:r>
            <w:r w:rsidRPr="00A97EAF">
              <w:rPr>
                <w:rFonts w:ascii="Times New Roman" w:hAnsi="Times New Roman"/>
                <w:bCs/>
                <w:sz w:val="24"/>
                <w:szCs w:val="24"/>
                <w:lang w:val="en-US" w:bidi="uk-UA"/>
              </w:rPr>
              <w:t>URL</w:t>
            </w:r>
            <w:r w:rsidRPr="00A97EAF">
              <w:rPr>
                <w:rFonts w:ascii="Times New Roman" w:hAnsi="Times New Roman"/>
                <w:bCs/>
                <w:sz w:val="24"/>
                <w:szCs w:val="24"/>
                <w:lang w:bidi="uk-UA"/>
              </w:rPr>
              <w:t xml:space="preserve">: </w:t>
            </w:r>
            <w:hyperlink r:id="rId15" w:anchor="Text" w:history="1">
              <w:r w:rsidRPr="00A97EAF">
                <w:rPr>
                  <w:rFonts w:ascii="Times New Roman" w:hAnsi="Times New Roman"/>
                  <w:bCs/>
                  <w:color w:val="0066CC"/>
                  <w:sz w:val="24"/>
                  <w:szCs w:val="24"/>
                  <w:u w:val="single"/>
                  <w:lang w:bidi="uk-UA"/>
                </w:rPr>
                <w:t>https://data.rada.gov.ua/laws/show/2456-17#Text</w:t>
              </w:r>
            </w:hyperlink>
          </w:p>
          <w:p w:rsidR="00A97EAF" w:rsidRPr="00A97EAF" w:rsidRDefault="00A97EAF" w:rsidP="00F8090D">
            <w:pPr>
              <w:pStyle w:val="3"/>
              <w:spacing w:after="0" w:line="240" w:lineRule="auto"/>
              <w:ind w:left="0"/>
              <w:jc w:val="both"/>
              <w:rPr>
                <w:rFonts w:ascii="Times New Roman" w:hAnsi="Times New Roman"/>
                <w:sz w:val="24"/>
                <w:szCs w:val="24"/>
              </w:rPr>
            </w:pPr>
            <w:r w:rsidRPr="00A97EAF">
              <w:rPr>
                <w:rFonts w:ascii="Times New Roman" w:hAnsi="Times New Roman"/>
                <w:bCs/>
                <w:sz w:val="24"/>
                <w:szCs w:val="24"/>
                <w:lang w:bidi="uk-UA"/>
              </w:rPr>
              <w:t>Податковий кодекс України від 02.12.2010 року. Відомості Верховно</w:t>
            </w:r>
            <w:proofErr w:type="gramStart"/>
            <w:r w:rsidRPr="00A97EAF">
              <w:rPr>
                <w:rFonts w:ascii="Times New Roman" w:hAnsi="Times New Roman"/>
                <w:bCs/>
                <w:sz w:val="24"/>
                <w:szCs w:val="24"/>
                <w:lang w:bidi="uk-UA"/>
              </w:rPr>
              <w:t>ї Р</w:t>
            </w:r>
            <w:proofErr w:type="gramEnd"/>
            <w:r w:rsidRPr="00A97EAF">
              <w:rPr>
                <w:rFonts w:ascii="Times New Roman" w:hAnsi="Times New Roman"/>
                <w:bCs/>
                <w:sz w:val="24"/>
                <w:szCs w:val="24"/>
                <w:lang w:bidi="uk-UA"/>
              </w:rPr>
              <w:t xml:space="preserve">ади України від 08.04.2011 року. 2011. № 13, № 13–14, № 15–16, № 17. Стор. 556. Ст. 112. </w:t>
            </w:r>
            <w:r w:rsidRPr="00A97EAF">
              <w:rPr>
                <w:rFonts w:ascii="Times New Roman" w:hAnsi="Times New Roman"/>
                <w:bCs/>
                <w:sz w:val="24"/>
                <w:szCs w:val="24"/>
                <w:lang w:val="en-US" w:bidi="uk-UA"/>
              </w:rPr>
              <w:t>URL</w:t>
            </w:r>
            <w:r w:rsidRPr="00A97EAF">
              <w:rPr>
                <w:rFonts w:ascii="Times New Roman" w:hAnsi="Times New Roman"/>
                <w:bCs/>
                <w:sz w:val="24"/>
                <w:szCs w:val="24"/>
                <w:lang w:bidi="uk-UA"/>
              </w:rPr>
              <w:t xml:space="preserve">: </w:t>
            </w:r>
            <w:hyperlink r:id="rId16" w:anchor="Stru" w:history="1">
              <w:r w:rsidRPr="00A97EAF">
                <w:rPr>
                  <w:rFonts w:ascii="Times New Roman" w:hAnsi="Times New Roman"/>
                  <w:bCs/>
                  <w:color w:val="0066CC"/>
                  <w:sz w:val="24"/>
                  <w:szCs w:val="24"/>
                  <w:u w:val="single"/>
                  <w:lang w:val="en-US" w:bidi="uk-UA"/>
                </w:rPr>
                <w:t>https</w:t>
              </w:r>
              <w:r w:rsidRPr="00A97EAF">
                <w:rPr>
                  <w:rFonts w:ascii="Times New Roman" w:hAnsi="Times New Roman"/>
                  <w:bCs/>
                  <w:color w:val="0066CC"/>
                  <w:sz w:val="24"/>
                  <w:szCs w:val="24"/>
                  <w:u w:val="single"/>
                  <w:lang w:bidi="uk-UA"/>
                </w:rPr>
                <w:t>://</w:t>
              </w:r>
              <w:r w:rsidRPr="00A97EAF">
                <w:rPr>
                  <w:rFonts w:ascii="Times New Roman" w:hAnsi="Times New Roman"/>
                  <w:bCs/>
                  <w:color w:val="0066CC"/>
                  <w:sz w:val="24"/>
                  <w:szCs w:val="24"/>
                  <w:u w:val="single"/>
                  <w:lang w:val="en-US" w:bidi="uk-UA"/>
                </w:rPr>
                <w:t>zakon</w:t>
              </w:r>
              <w:r w:rsidRPr="00A97EAF">
                <w:rPr>
                  <w:rFonts w:ascii="Times New Roman" w:hAnsi="Times New Roman"/>
                  <w:bCs/>
                  <w:color w:val="0066CC"/>
                  <w:sz w:val="24"/>
                  <w:szCs w:val="24"/>
                  <w:u w:val="single"/>
                  <w:lang w:bidi="uk-UA"/>
                </w:rPr>
                <w:t>.</w:t>
              </w:r>
              <w:r w:rsidRPr="00A97EAF">
                <w:rPr>
                  <w:rFonts w:ascii="Times New Roman" w:hAnsi="Times New Roman"/>
                  <w:bCs/>
                  <w:color w:val="0066CC"/>
                  <w:sz w:val="24"/>
                  <w:szCs w:val="24"/>
                  <w:u w:val="single"/>
                  <w:lang w:val="en-US" w:bidi="uk-UA"/>
                </w:rPr>
                <w:t>rada</w:t>
              </w:r>
              <w:r w:rsidRPr="00A97EAF">
                <w:rPr>
                  <w:rFonts w:ascii="Times New Roman" w:hAnsi="Times New Roman"/>
                  <w:bCs/>
                  <w:color w:val="0066CC"/>
                  <w:sz w:val="24"/>
                  <w:szCs w:val="24"/>
                  <w:u w:val="single"/>
                  <w:lang w:bidi="uk-UA"/>
                </w:rPr>
                <w:t>.</w:t>
              </w:r>
              <w:r w:rsidRPr="00A97EAF">
                <w:rPr>
                  <w:rFonts w:ascii="Times New Roman" w:hAnsi="Times New Roman"/>
                  <w:bCs/>
                  <w:color w:val="0066CC"/>
                  <w:sz w:val="24"/>
                  <w:szCs w:val="24"/>
                  <w:u w:val="single"/>
                  <w:lang w:val="en-US" w:bidi="uk-UA"/>
                </w:rPr>
                <w:t>gov</w:t>
              </w:r>
              <w:r w:rsidRPr="00A97EAF">
                <w:rPr>
                  <w:rFonts w:ascii="Times New Roman" w:hAnsi="Times New Roman"/>
                  <w:bCs/>
                  <w:color w:val="0066CC"/>
                  <w:sz w:val="24"/>
                  <w:szCs w:val="24"/>
                  <w:u w:val="single"/>
                  <w:lang w:bidi="uk-UA"/>
                </w:rPr>
                <w:t>.</w:t>
              </w:r>
              <w:r w:rsidRPr="00A97EAF">
                <w:rPr>
                  <w:rFonts w:ascii="Times New Roman" w:hAnsi="Times New Roman"/>
                  <w:bCs/>
                  <w:color w:val="0066CC"/>
                  <w:sz w:val="24"/>
                  <w:szCs w:val="24"/>
                  <w:u w:val="single"/>
                  <w:lang w:val="en-US" w:bidi="uk-UA"/>
                </w:rPr>
                <w:t>ua</w:t>
              </w:r>
              <w:r w:rsidRPr="00A97EAF">
                <w:rPr>
                  <w:rFonts w:ascii="Times New Roman" w:hAnsi="Times New Roman"/>
                  <w:bCs/>
                  <w:color w:val="0066CC"/>
                  <w:sz w:val="24"/>
                  <w:szCs w:val="24"/>
                  <w:u w:val="single"/>
                  <w:lang w:bidi="uk-UA"/>
                </w:rPr>
                <w:t>/</w:t>
              </w:r>
              <w:r w:rsidRPr="00A97EAF">
                <w:rPr>
                  <w:rFonts w:ascii="Times New Roman" w:hAnsi="Times New Roman"/>
                  <w:bCs/>
                  <w:color w:val="0066CC"/>
                  <w:sz w:val="24"/>
                  <w:szCs w:val="24"/>
                  <w:u w:val="single"/>
                  <w:lang w:val="en-US" w:bidi="uk-UA"/>
                </w:rPr>
                <w:t>laws</w:t>
              </w:r>
              <w:r w:rsidRPr="00A97EAF">
                <w:rPr>
                  <w:rFonts w:ascii="Times New Roman" w:hAnsi="Times New Roman"/>
                  <w:bCs/>
                  <w:color w:val="0066CC"/>
                  <w:sz w:val="24"/>
                  <w:szCs w:val="24"/>
                  <w:u w:val="single"/>
                  <w:lang w:bidi="uk-UA"/>
                </w:rPr>
                <w:t>/</w:t>
              </w:r>
              <w:r w:rsidRPr="00A97EAF">
                <w:rPr>
                  <w:rFonts w:ascii="Times New Roman" w:hAnsi="Times New Roman"/>
                  <w:bCs/>
                  <w:color w:val="0066CC"/>
                  <w:sz w:val="24"/>
                  <w:szCs w:val="24"/>
                  <w:u w:val="single"/>
                  <w:lang w:val="en-US" w:bidi="uk-UA"/>
                </w:rPr>
                <w:t>show</w:t>
              </w:r>
              <w:r w:rsidRPr="00A97EAF">
                <w:rPr>
                  <w:rFonts w:ascii="Times New Roman" w:hAnsi="Times New Roman"/>
                  <w:bCs/>
                  <w:color w:val="0066CC"/>
                  <w:sz w:val="24"/>
                  <w:szCs w:val="24"/>
                  <w:u w:val="single"/>
                  <w:lang w:bidi="uk-UA"/>
                </w:rPr>
                <w:t>/2755-17/</w:t>
              </w:r>
              <w:r w:rsidRPr="00A97EAF">
                <w:rPr>
                  <w:rFonts w:ascii="Times New Roman" w:hAnsi="Times New Roman"/>
                  <w:bCs/>
                  <w:color w:val="0066CC"/>
                  <w:sz w:val="24"/>
                  <w:szCs w:val="24"/>
                  <w:u w:val="single"/>
                  <w:lang w:val="en-US" w:bidi="uk-UA"/>
                </w:rPr>
                <w:t>stru</w:t>
              </w:r>
              <w:r w:rsidRPr="00A97EAF">
                <w:rPr>
                  <w:rFonts w:ascii="Times New Roman" w:hAnsi="Times New Roman"/>
                  <w:bCs/>
                  <w:color w:val="0066CC"/>
                  <w:sz w:val="24"/>
                  <w:szCs w:val="24"/>
                  <w:u w:val="single"/>
                  <w:lang w:bidi="uk-UA"/>
                </w:rPr>
                <w:t>#</w:t>
              </w:r>
              <w:r w:rsidRPr="00A97EAF">
                <w:rPr>
                  <w:rFonts w:ascii="Times New Roman" w:hAnsi="Times New Roman"/>
                  <w:bCs/>
                  <w:color w:val="0066CC"/>
                  <w:sz w:val="24"/>
                  <w:szCs w:val="24"/>
                  <w:u w:val="single"/>
                  <w:lang w:val="en-US" w:bidi="uk-UA"/>
                </w:rPr>
                <w:t>Stru</w:t>
              </w:r>
            </w:hyperlink>
          </w:p>
          <w:p w:rsidR="005A0BF7" w:rsidRPr="00A97EAF" w:rsidRDefault="005A0BF7">
            <w:pPr>
              <w:pStyle w:val="3"/>
              <w:ind w:left="0"/>
              <w:rPr>
                <w:rFonts w:ascii="Times New Roman" w:hAnsi="Times New Roman"/>
                <w:sz w:val="20"/>
                <w:szCs w:val="20"/>
              </w:rPr>
            </w:pPr>
          </w:p>
        </w:tc>
      </w:tr>
      <w:tr w:rsidR="005A0BF7" w:rsidTr="005A0BF7">
        <w:trPr>
          <w:trHeight w:val="222"/>
        </w:trPr>
        <w:tc>
          <w:tcPr>
            <w:tcW w:w="236"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Arial"/>
                <w:sz w:val="24"/>
                <w:szCs w:val="24"/>
                <w:lang w:eastAsia="ru-RU"/>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Arial"/>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5A0BF7" w:rsidRDefault="005A0BF7">
            <w:pPr>
              <w:spacing w:before="100" w:beforeAutospacing="1" w:after="100" w:afterAutospacing="1" w:line="240" w:lineRule="auto"/>
              <w:jc w:val="both"/>
              <w:rPr>
                <w:rFonts w:ascii="Times New Roman" w:hAnsi="Times New Roman" w:cs="Arial"/>
                <w:sz w:val="24"/>
                <w:szCs w:val="24"/>
                <w:lang w:eastAsia="ru-RU"/>
              </w:rPr>
            </w:pPr>
          </w:p>
        </w:tc>
        <w:tc>
          <w:tcPr>
            <w:tcW w:w="4965" w:type="dxa"/>
            <w:tcBorders>
              <w:top w:val="single" w:sz="4" w:space="0" w:color="auto"/>
              <w:left w:val="single" w:sz="4" w:space="0" w:color="auto"/>
              <w:bottom w:val="single" w:sz="4" w:space="0" w:color="auto"/>
              <w:right w:val="single" w:sz="4" w:space="0" w:color="auto"/>
            </w:tcBorders>
            <w:hideMark/>
          </w:tcPr>
          <w:p w:rsidR="005A0BF7" w:rsidRPr="00270D54" w:rsidRDefault="005A0BF7" w:rsidP="00ED77A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sz w:val="26"/>
                <w:szCs w:val="26"/>
                <w:lang w:eastAsia="ru-RU"/>
              </w:rPr>
              <w:t xml:space="preserve">Порядок та строки подання податкової декларації. </w:t>
            </w:r>
          </w:p>
          <w:p w:rsidR="005A0BF7" w:rsidRPr="00270D54" w:rsidRDefault="005A0BF7" w:rsidP="00ED77A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sz w:val="26"/>
                <w:szCs w:val="26"/>
                <w:lang w:eastAsia="ru-RU"/>
              </w:rPr>
              <w:t xml:space="preserve">Правові засади рентної плати. Платники, об’єкт, ставки, пільги, порядок сплати. </w:t>
            </w:r>
          </w:p>
          <w:p w:rsidR="005A0BF7" w:rsidRPr="00270D54" w:rsidRDefault="005A0BF7" w:rsidP="00ED77A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70D54">
              <w:rPr>
                <w:rFonts w:ascii="Times New Roman" w:eastAsia="Times New Roman" w:hAnsi="Times New Roman" w:cs="Times New Roman"/>
                <w:sz w:val="26"/>
                <w:szCs w:val="26"/>
                <w:lang w:eastAsia="ru-RU"/>
              </w:rPr>
              <w:t>Правові засади справляння екологічного податку. Платники, об’єкт, ставки, пільги, порядок сплати.</w:t>
            </w:r>
          </w:p>
          <w:p w:rsidR="005A0BF7" w:rsidRDefault="005A0BF7">
            <w:pPr>
              <w:widowControl w:val="0"/>
              <w:autoSpaceDE w:val="0"/>
              <w:autoSpaceDN w:val="0"/>
              <w:adjustRightInd w:val="0"/>
              <w:spacing w:after="0" w:line="240" w:lineRule="auto"/>
              <w:ind w:firstLine="221"/>
              <w:jc w:val="both"/>
              <w:rPr>
                <w:rFonts w:ascii="Times New Roman" w:hAnsi="Times New Roman"/>
                <w:sz w:val="26"/>
                <w:szCs w:val="26"/>
                <w:lang w:eastAsia="ru-RU"/>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Times New Roman"/>
                <w:sz w:val="20"/>
                <w:szCs w:val="20"/>
              </w:rPr>
            </w:pPr>
          </w:p>
        </w:tc>
      </w:tr>
      <w:tr w:rsidR="005A0BF7" w:rsidTr="005A0BF7">
        <w:trPr>
          <w:trHeight w:val="315"/>
        </w:trPr>
        <w:tc>
          <w:tcPr>
            <w:tcW w:w="236"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Arial"/>
                <w:sz w:val="24"/>
                <w:szCs w:val="24"/>
                <w:lang w:eastAsia="ru-RU"/>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Arial"/>
                <w:sz w:val="24"/>
                <w:szCs w:val="24"/>
                <w:lang w:eastAsia="ru-RU"/>
              </w:rPr>
            </w:pPr>
          </w:p>
        </w:tc>
        <w:tc>
          <w:tcPr>
            <w:tcW w:w="5306" w:type="dxa"/>
            <w:gridSpan w:val="2"/>
            <w:tcBorders>
              <w:top w:val="single" w:sz="4" w:space="0" w:color="auto"/>
              <w:left w:val="single" w:sz="4" w:space="0" w:color="auto"/>
              <w:bottom w:val="single" w:sz="4" w:space="0" w:color="auto"/>
              <w:right w:val="single" w:sz="4" w:space="0" w:color="auto"/>
            </w:tcBorders>
            <w:hideMark/>
          </w:tcPr>
          <w:p w:rsidR="005A0BF7" w:rsidRDefault="005A0BF7">
            <w:pPr>
              <w:spacing w:before="100" w:beforeAutospacing="1" w:after="100" w:afterAutospacing="1" w:line="240" w:lineRule="auto"/>
              <w:jc w:val="both"/>
              <w:rPr>
                <w:rFonts w:ascii="Times New Roman" w:hAnsi="Times New Roman" w:cs="Arial"/>
                <w:sz w:val="26"/>
                <w:szCs w:val="26"/>
                <w:lang w:eastAsia="ru-RU"/>
              </w:rPr>
            </w:pPr>
            <w:r>
              <w:rPr>
                <w:rFonts w:ascii="Times New Roman" w:hAnsi="Times New Roman" w:cs="Arial"/>
                <w:sz w:val="26"/>
                <w:szCs w:val="26"/>
                <w:lang w:eastAsia="ru-RU"/>
              </w:rPr>
              <w:t xml:space="preserve">Тема № 8. </w:t>
            </w:r>
            <w:r w:rsidRPr="00ED77A9">
              <w:rPr>
                <w:rFonts w:ascii="Times New Roman" w:eastAsia="Times New Roman" w:hAnsi="Times New Roman" w:cs="Times New Roman"/>
                <w:sz w:val="26"/>
                <w:szCs w:val="26"/>
                <w:lang w:eastAsia="ru-RU"/>
              </w:rPr>
              <w:t>Правові засади адміністрування непрямих податків з юридичних і фізичних осіб</w:t>
            </w:r>
          </w:p>
        </w:tc>
        <w:tc>
          <w:tcPr>
            <w:tcW w:w="3798" w:type="dxa"/>
            <w:vMerge w:val="restart"/>
            <w:tcBorders>
              <w:top w:val="single" w:sz="4" w:space="0" w:color="auto"/>
              <w:left w:val="single" w:sz="4" w:space="0" w:color="auto"/>
              <w:bottom w:val="single" w:sz="4" w:space="0" w:color="auto"/>
              <w:right w:val="single" w:sz="4" w:space="0" w:color="auto"/>
            </w:tcBorders>
            <w:hideMark/>
          </w:tcPr>
          <w:p w:rsidR="00F8090D" w:rsidRPr="00F8090D" w:rsidRDefault="00F8090D" w:rsidP="00F8090D">
            <w:pPr>
              <w:pStyle w:val="3"/>
              <w:spacing w:after="0"/>
              <w:ind w:left="0"/>
              <w:jc w:val="both"/>
              <w:rPr>
                <w:rFonts w:ascii="Times New Roman" w:hAnsi="Times New Roman"/>
                <w:sz w:val="24"/>
                <w:szCs w:val="24"/>
              </w:rPr>
            </w:pPr>
            <w:r w:rsidRPr="00F8090D">
              <w:rPr>
                <w:rFonts w:ascii="Times New Roman" w:hAnsi="Times New Roman"/>
                <w:sz w:val="24"/>
                <w:szCs w:val="24"/>
              </w:rPr>
              <w:t xml:space="preserve">Бандурка О.М. Податкове право. навч. </w:t>
            </w:r>
            <w:proofErr w:type="gramStart"/>
            <w:r w:rsidRPr="00F8090D">
              <w:rPr>
                <w:rFonts w:ascii="Times New Roman" w:hAnsi="Times New Roman"/>
                <w:sz w:val="24"/>
                <w:szCs w:val="24"/>
              </w:rPr>
              <w:t>пос</w:t>
            </w:r>
            <w:proofErr w:type="gramEnd"/>
            <w:r w:rsidRPr="00F8090D">
              <w:rPr>
                <w:rFonts w:ascii="Times New Roman" w:hAnsi="Times New Roman"/>
                <w:sz w:val="24"/>
                <w:szCs w:val="24"/>
              </w:rPr>
              <w:t>іб. / О.М. Бандурка, В.Д. Понікаров, С.М. Попова Київ.: Центр учбової літератури, 2012. 312 с.</w:t>
            </w:r>
          </w:p>
          <w:p w:rsidR="00F8090D" w:rsidRPr="00F8090D" w:rsidRDefault="00F8090D" w:rsidP="00F8090D">
            <w:pPr>
              <w:pStyle w:val="3"/>
              <w:spacing w:after="0"/>
              <w:ind w:left="0"/>
              <w:jc w:val="both"/>
              <w:rPr>
                <w:rFonts w:ascii="Times New Roman" w:hAnsi="Times New Roman"/>
                <w:sz w:val="24"/>
                <w:szCs w:val="24"/>
              </w:rPr>
            </w:pPr>
            <w:r w:rsidRPr="00F8090D">
              <w:rPr>
                <w:rFonts w:ascii="Times New Roman" w:hAnsi="Times New Roman"/>
                <w:sz w:val="24"/>
                <w:szCs w:val="24"/>
              </w:rPr>
              <w:t xml:space="preserve">Боловач А.В. Керівник в органах Державної податкової служби: адміністративно-правовий статус: монографія / А. В. Головач. Х.: Золота миля, 2011. 584 </w:t>
            </w:r>
            <w:proofErr w:type="gramStart"/>
            <w:r w:rsidRPr="00F8090D">
              <w:rPr>
                <w:rFonts w:ascii="Times New Roman" w:hAnsi="Times New Roman"/>
                <w:sz w:val="24"/>
                <w:szCs w:val="24"/>
              </w:rPr>
              <w:t>с</w:t>
            </w:r>
            <w:proofErr w:type="gramEnd"/>
            <w:r w:rsidRPr="00F8090D">
              <w:rPr>
                <w:rFonts w:ascii="Times New Roman" w:hAnsi="Times New Roman"/>
                <w:sz w:val="24"/>
                <w:szCs w:val="24"/>
              </w:rPr>
              <w:t>.</w:t>
            </w:r>
          </w:p>
          <w:p w:rsidR="00F8090D" w:rsidRPr="00F8090D" w:rsidRDefault="00F8090D" w:rsidP="00F8090D">
            <w:pPr>
              <w:pStyle w:val="3"/>
              <w:spacing w:after="0"/>
              <w:ind w:left="0"/>
              <w:jc w:val="both"/>
              <w:rPr>
                <w:rFonts w:ascii="Times New Roman" w:hAnsi="Times New Roman"/>
                <w:sz w:val="24"/>
                <w:szCs w:val="24"/>
              </w:rPr>
            </w:pPr>
            <w:r w:rsidRPr="00F8090D">
              <w:rPr>
                <w:rFonts w:ascii="Times New Roman" w:hAnsi="Times New Roman"/>
                <w:sz w:val="24"/>
                <w:szCs w:val="24"/>
              </w:rPr>
              <w:t xml:space="preserve">Кучерявенко М. П. Податкове право України : </w:t>
            </w:r>
            <w:proofErr w:type="gramStart"/>
            <w:r w:rsidRPr="00F8090D">
              <w:rPr>
                <w:rFonts w:ascii="Times New Roman" w:hAnsi="Times New Roman"/>
                <w:sz w:val="24"/>
                <w:szCs w:val="24"/>
              </w:rPr>
              <w:t>п</w:t>
            </w:r>
            <w:proofErr w:type="gramEnd"/>
            <w:r w:rsidRPr="00F8090D">
              <w:rPr>
                <w:rFonts w:ascii="Times New Roman" w:hAnsi="Times New Roman"/>
                <w:sz w:val="24"/>
                <w:szCs w:val="24"/>
              </w:rPr>
              <w:t>ідручник / М. П. Кучерявенко. Х.</w:t>
            </w:r>
            <w:proofErr w:type="gramStart"/>
            <w:r w:rsidRPr="00F8090D">
              <w:rPr>
                <w:rFonts w:ascii="Times New Roman" w:hAnsi="Times New Roman"/>
                <w:sz w:val="24"/>
                <w:szCs w:val="24"/>
              </w:rPr>
              <w:t xml:space="preserve"> :</w:t>
            </w:r>
            <w:proofErr w:type="gramEnd"/>
            <w:r w:rsidRPr="00F8090D">
              <w:rPr>
                <w:rFonts w:ascii="Times New Roman" w:hAnsi="Times New Roman"/>
                <w:sz w:val="24"/>
                <w:szCs w:val="24"/>
              </w:rPr>
              <w:t xml:space="preserve"> Право, 2013. 536 с.</w:t>
            </w:r>
          </w:p>
          <w:p w:rsidR="00F8090D" w:rsidRPr="00F8090D" w:rsidRDefault="00F8090D" w:rsidP="00F8090D">
            <w:pPr>
              <w:tabs>
                <w:tab w:val="left" w:pos="0"/>
                <w:tab w:val="left" w:pos="1134"/>
              </w:tabs>
              <w:jc w:val="both"/>
              <w:rPr>
                <w:rFonts w:ascii="Times New Roman" w:hAnsi="Times New Roman" w:cs="Times New Roman"/>
                <w:sz w:val="24"/>
                <w:szCs w:val="24"/>
                <w:lang w:bidi="uk-UA"/>
              </w:rPr>
            </w:pPr>
            <w:r w:rsidRPr="00F8090D">
              <w:rPr>
                <w:rFonts w:ascii="Times New Roman" w:hAnsi="Times New Roman" w:cs="Times New Roman"/>
                <w:sz w:val="24"/>
                <w:szCs w:val="24"/>
                <w:lang w:bidi="uk-UA"/>
              </w:rPr>
              <w:t xml:space="preserve">Конституція України : Закон України від 28.06.1996 р. за № 254к/96-ВР. </w:t>
            </w:r>
            <w:r w:rsidRPr="00F8090D">
              <w:rPr>
                <w:rFonts w:ascii="Times New Roman" w:hAnsi="Times New Roman" w:cs="Times New Roman"/>
                <w:i/>
                <w:iCs/>
                <w:sz w:val="24"/>
                <w:szCs w:val="24"/>
                <w:lang w:bidi="uk-UA"/>
              </w:rPr>
              <w:t>Відомості Верховної Ради України</w:t>
            </w:r>
            <w:r w:rsidRPr="00F8090D">
              <w:rPr>
                <w:rFonts w:ascii="Times New Roman" w:hAnsi="Times New Roman" w:cs="Times New Roman"/>
                <w:sz w:val="24"/>
                <w:szCs w:val="24"/>
                <w:lang w:bidi="uk-UA"/>
              </w:rPr>
              <w:t xml:space="preserve">. 1996. № 30. </w:t>
            </w:r>
            <w:r w:rsidRPr="00F8090D">
              <w:rPr>
                <w:rFonts w:ascii="Times New Roman" w:hAnsi="Times New Roman" w:cs="Times New Roman"/>
                <w:bCs/>
                <w:sz w:val="24"/>
                <w:szCs w:val="24"/>
                <w:lang w:bidi="uk-UA"/>
              </w:rPr>
              <w:t>Ст. 141.</w:t>
            </w:r>
            <w:r w:rsidRPr="00F8090D">
              <w:rPr>
                <w:rFonts w:ascii="Times New Roman" w:hAnsi="Times New Roman" w:cs="Times New Roman"/>
                <w:sz w:val="24"/>
                <w:szCs w:val="24"/>
                <w:lang w:bidi="uk-UA"/>
              </w:rPr>
              <w:t xml:space="preserve"> URL: </w:t>
            </w:r>
            <w:hyperlink r:id="rId17" w:history="1">
              <w:r w:rsidRPr="00F8090D">
                <w:rPr>
                  <w:rFonts w:ascii="Times New Roman" w:hAnsi="Times New Roman" w:cs="Times New Roman"/>
                  <w:color w:val="0066CC"/>
                  <w:sz w:val="24"/>
                  <w:szCs w:val="24"/>
                  <w:lang w:bidi="uk-UA"/>
                </w:rPr>
                <w:t>https://zakon.rada.gov.ua/laws/show/254%D0%BA/96-%D0%B2%D1%80</w:t>
              </w:r>
            </w:hyperlink>
          </w:p>
          <w:p w:rsidR="00F8090D" w:rsidRPr="00F8090D" w:rsidRDefault="00F8090D" w:rsidP="00F8090D">
            <w:pPr>
              <w:tabs>
                <w:tab w:val="left" w:pos="0"/>
                <w:tab w:val="num" w:pos="540"/>
                <w:tab w:val="left" w:pos="1134"/>
              </w:tabs>
              <w:jc w:val="both"/>
              <w:rPr>
                <w:rFonts w:ascii="Times New Roman" w:hAnsi="Times New Roman" w:cs="Times New Roman"/>
                <w:bCs/>
                <w:sz w:val="24"/>
                <w:szCs w:val="24"/>
                <w:lang w:bidi="uk-UA"/>
              </w:rPr>
            </w:pPr>
            <w:r w:rsidRPr="00F8090D">
              <w:rPr>
                <w:rFonts w:ascii="Times New Roman" w:hAnsi="Times New Roman" w:cs="Times New Roman"/>
                <w:sz w:val="24"/>
                <w:szCs w:val="24"/>
                <w:lang w:bidi="uk-UA"/>
              </w:rPr>
              <w:t>Бюджетний кодекс України. Офіційний вісник України від 13.08.2010., № 59.</w:t>
            </w:r>
            <w:r w:rsidRPr="00F8090D">
              <w:rPr>
                <w:rFonts w:ascii="Times New Roman" w:hAnsi="Times New Roman" w:cs="Times New Roman"/>
                <w:bCs/>
                <w:sz w:val="24"/>
                <w:szCs w:val="24"/>
                <w:lang w:bidi="uk-UA"/>
              </w:rPr>
              <w:t xml:space="preserve"> Стор. 9. Ст. 20-47. </w:t>
            </w:r>
            <w:r w:rsidRPr="00F8090D">
              <w:rPr>
                <w:rFonts w:ascii="Times New Roman" w:hAnsi="Times New Roman" w:cs="Times New Roman"/>
                <w:bCs/>
                <w:sz w:val="24"/>
                <w:szCs w:val="24"/>
                <w:lang w:val="en-US" w:bidi="uk-UA"/>
              </w:rPr>
              <w:t>URL</w:t>
            </w:r>
            <w:r w:rsidRPr="00F8090D">
              <w:rPr>
                <w:rFonts w:ascii="Times New Roman" w:hAnsi="Times New Roman" w:cs="Times New Roman"/>
                <w:bCs/>
                <w:sz w:val="24"/>
                <w:szCs w:val="24"/>
                <w:lang w:bidi="uk-UA"/>
              </w:rPr>
              <w:t xml:space="preserve">: </w:t>
            </w:r>
            <w:hyperlink r:id="rId18" w:anchor="Text" w:history="1">
              <w:r w:rsidRPr="00F8090D">
                <w:rPr>
                  <w:rFonts w:ascii="Times New Roman" w:hAnsi="Times New Roman" w:cs="Times New Roman"/>
                  <w:bCs/>
                  <w:color w:val="0066CC"/>
                  <w:sz w:val="24"/>
                  <w:szCs w:val="24"/>
                  <w:u w:val="single"/>
                  <w:lang w:val="ru-RU" w:bidi="uk-UA"/>
                </w:rPr>
                <w:t>https</w:t>
              </w:r>
              <w:r w:rsidRPr="00F8090D">
                <w:rPr>
                  <w:rFonts w:ascii="Times New Roman" w:hAnsi="Times New Roman" w:cs="Times New Roman"/>
                  <w:bCs/>
                  <w:color w:val="0066CC"/>
                  <w:sz w:val="24"/>
                  <w:szCs w:val="24"/>
                  <w:u w:val="single"/>
                  <w:lang w:bidi="uk-UA"/>
                </w:rPr>
                <w:t>://</w:t>
              </w:r>
              <w:r w:rsidRPr="00F8090D">
                <w:rPr>
                  <w:rFonts w:ascii="Times New Roman" w:hAnsi="Times New Roman" w:cs="Times New Roman"/>
                  <w:bCs/>
                  <w:color w:val="0066CC"/>
                  <w:sz w:val="24"/>
                  <w:szCs w:val="24"/>
                  <w:u w:val="single"/>
                  <w:lang w:val="ru-RU" w:bidi="uk-UA"/>
                </w:rPr>
                <w:t>data</w:t>
              </w:r>
              <w:r w:rsidRPr="00F8090D">
                <w:rPr>
                  <w:rFonts w:ascii="Times New Roman" w:hAnsi="Times New Roman" w:cs="Times New Roman"/>
                  <w:bCs/>
                  <w:color w:val="0066CC"/>
                  <w:sz w:val="24"/>
                  <w:szCs w:val="24"/>
                  <w:u w:val="single"/>
                  <w:lang w:bidi="uk-UA"/>
                </w:rPr>
                <w:t>.</w:t>
              </w:r>
              <w:r w:rsidRPr="00F8090D">
                <w:rPr>
                  <w:rFonts w:ascii="Times New Roman" w:hAnsi="Times New Roman" w:cs="Times New Roman"/>
                  <w:bCs/>
                  <w:color w:val="0066CC"/>
                  <w:sz w:val="24"/>
                  <w:szCs w:val="24"/>
                  <w:u w:val="single"/>
                  <w:lang w:val="ru-RU" w:bidi="uk-UA"/>
                </w:rPr>
                <w:t>rada</w:t>
              </w:r>
              <w:r w:rsidRPr="00F8090D">
                <w:rPr>
                  <w:rFonts w:ascii="Times New Roman" w:hAnsi="Times New Roman" w:cs="Times New Roman"/>
                  <w:bCs/>
                  <w:color w:val="0066CC"/>
                  <w:sz w:val="24"/>
                  <w:szCs w:val="24"/>
                  <w:u w:val="single"/>
                  <w:lang w:bidi="uk-UA"/>
                </w:rPr>
                <w:t>.</w:t>
              </w:r>
              <w:r w:rsidRPr="00F8090D">
                <w:rPr>
                  <w:rFonts w:ascii="Times New Roman" w:hAnsi="Times New Roman" w:cs="Times New Roman"/>
                  <w:bCs/>
                  <w:color w:val="0066CC"/>
                  <w:sz w:val="24"/>
                  <w:szCs w:val="24"/>
                  <w:u w:val="single"/>
                  <w:lang w:val="ru-RU" w:bidi="uk-UA"/>
                </w:rPr>
                <w:t>gov</w:t>
              </w:r>
              <w:r w:rsidRPr="00F8090D">
                <w:rPr>
                  <w:rFonts w:ascii="Times New Roman" w:hAnsi="Times New Roman" w:cs="Times New Roman"/>
                  <w:bCs/>
                  <w:color w:val="0066CC"/>
                  <w:sz w:val="24"/>
                  <w:szCs w:val="24"/>
                  <w:u w:val="single"/>
                  <w:lang w:bidi="uk-UA"/>
                </w:rPr>
                <w:t>.</w:t>
              </w:r>
              <w:r w:rsidRPr="00F8090D">
                <w:rPr>
                  <w:rFonts w:ascii="Times New Roman" w:hAnsi="Times New Roman" w:cs="Times New Roman"/>
                  <w:bCs/>
                  <w:color w:val="0066CC"/>
                  <w:sz w:val="24"/>
                  <w:szCs w:val="24"/>
                  <w:u w:val="single"/>
                  <w:lang w:val="ru-RU" w:bidi="uk-UA"/>
                </w:rPr>
                <w:t>ua</w:t>
              </w:r>
              <w:r w:rsidRPr="00F8090D">
                <w:rPr>
                  <w:rFonts w:ascii="Times New Roman" w:hAnsi="Times New Roman" w:cs="Times New Roman"/>
                  <w:bCs/>
                  <w:color w:val="0066CC"/>
                  <w:sz w:val="24"/>
                  <w:szCs w:val="24"/>
                  <w:u w:val="single"/>
                  <w:lang w:bidi="uk-UA"/>
                </w:rPr>
                <w:t>/</w:t>
              </w:r>
              <w:r w:rsidRPr="00F8090D">
                <w:rPr>
                  <w:rFonts w:ascii="Times New Roman" w:hAnsi="Times New Roman" w:cs="Times New Roman"/>
                  <w:bCs/>
                  <w:color w:val="0066CC"/>
                  <w:sz w:val="24"/>
                  <w:szCs w:val="24"/>
                  <w:u w:val="single"/>
                  <w:lang w:val="ru-RU" w:bidi="uk-UA"/>
                </w:rPr>
                <w:t>laws</w:t>
              </w:r>
              <w:r w:rsidRPr="00F8090D">
                <w:rPr>
                  <w:rFonts w:ascii="Times New Roman" w:hAnsi="Times New Roman" w:cs="Times New Roman"/>
                  <w:bCs/>
                  <w:color w:val="0066CC"/>
                  <w:sz w:val="24"/>
                  <w:szCs w:val="24"/>
                  <w:u w:val="single"/>
                  <w:lang w:bidi="uk-UA"/>
                </w:rPr>
                <w:t>/</w:t>
              </w:r>
              <w:r w:rsidRPr="00F8090D">
                <w:rPr>
                  <w:rFonts w:ascii="Times New Roman" w:hAnsi="Times New Roman" w:cs="Times New Roman"/>
                  <w:bCs/>
                  <w:color w:val="0066CC"/>
                  <w:sz w:val="24"/>
                  <w:szCs w:val="24"/>
                  <w:u w:val="single"/>
                  <w:lang w:val="ru-RU" w:bidi="uk-UA"/>
                </w:rPr>
                <w:t>show</w:t>
              </w:r>
              <w:r w:rsidRPr="00F8090D">
                <w:rPr>
                  <w:rFonts w:ascii="Times New Roman" w:hAnsi="Times New Roman" w:cs="Times New Roman"/>
                  <w:bCs/>
                  <w:color w:val="0066CC"/>
                  <w:sz w:val="24"/>
                  <w:szCs w:val="24"/>
                  <w:u w:val="single"/>
                  <w:lang w:bidi="uk-UA"/>
                </w:rPr>
                <w:t>/</w:t>
              </w:r>
              <w:r w:rsidRPr="00F8090D">
                <w:rPr>
                  <w:rFonts w:ascii="Times New Roman" w:hAnsi="Times New Roman" w:cs="Times New Roman"/>
                  <w:bCs/>
                  <w:color w:val="0066CC"/>
                  <w:sz w:val="24"/>
                  <w:szCs w:val="24"/>
                  <w:u w:val="single"/>
                  <w:lang w:val="ru-RU" w:bidi="uk-UA"/>
                </w:rPr>
                <w:t>2456-17#Text</w:t>
              </w:r>
            </w:hyperlink>
          </w:p>
          <w:p w:rsidR="005A0BF7" w:rsidRDefault="00F8090D" w:rsidP="00F8090D">
            <w:pPr>
              <w:widowControl w:val="0"/>
              <w:autoSpaceDE w:val="0"/>
              <w:autoSpaceDN w:val="0"/>
              <w:adjustRightInd w:val="0"/>
              <w:spacing w:after="0" w:line="240" w:lineRule="auto"/>
              <w:jc w:val="both"/>
              <w:rPr>
                <w:rFonts w:ascii="Times New Roman" w:hAnsi="Times New Roman" w:cs="Courier New"/>
                <w:sz w:val="20"/>
                <w:szCs w:val="20"/>
                <w:lang w:eastAsia="ru-RU"/>
              </w:rPr>
            </w:pPr>
            <w:r w:rsidRPr="00F8090D">
              <w:rPr>
                <w:rFonts w:ascii="Times New Roman" w:hAnsi="Times New Roman" w:cs="Times New Roman"/>
                <w:bCs/>
                <w:sz w:val="24"/>
                <w:szCs w:val="24"/>
                <w:lang w:bidi="uk-UA"/>
              </w:rPr>
              <w:t xml:space="preserve">Податковий кодекс України від 02.12.2010 року. Відомості Верховної Ради України від 08.04.2011 року. 2011. № 13, № </w:t>
            </w:r>
            <w:r w:rsidRPr="00F8090D">
              <w:rPr>
                <w:rFonts w:ascii="Times New Roman" w:hAnsi="Times New Roman" w:cs="Times New Roman"/>
                <w:bCs/>
                <w:sz w:val="24"/>
                <w:szCs w:val="24"/>
                <w:lang w:bidi="uk-UA"/>
              </w:rPr>
              <w:lastRenderedPageBreak/>
              <w:t xml:space="preserve">13–14, № 15–16, № 17. Стор. 556. Ст. 112. </w:t>
            </w:r>
            <w:r w:rsidRPr="00F8090D">
              <w:rPr>
                <w:rFonts w:ascii="Times New Roman" w:hAnsi="Times New Roman" w:cs="Times New Roman"/>
                <w:bCs/>
                <w:sz w:val="24"/>
                <w:szCs w:val="24"/>
                <w:lang w:val="en-US" w:bidi="uk-UA"/>
              </w:rPr>
              <w:t>URL</w:t>
            </w:r>
            <w:r w:rsidRPr="00F8090D">
              <w:rPr>
                <w:rFonts w:ascii="Times New Roman" w:hAnsi="Times New Roman" w:cs="Times New Roman"/>
                <w:bCs/>
                <w:sz w:val="24"/>
                <w:szCs w:val="24"/>
                <w:lang w:bidi="uk-UA"/>
              </w:rPr>
              <w:t xml:space="preserve">: </w:t>
            </w:r>
            <w:hyperlink r:id="rId19" w:anchor="Stru" w:history="1">
              <w:r w:rsidRPr="00F8090D">
                <w:rPr>
                  <w:rFonts w:ascii="Times New Roman" w:hAnsi="Times New Roman" w:cs="Times New Roman"/>
                  <w:bCs/>
                  <w:color w:val="0066CC"/>
                  <w:sz w:val="24"/>
                  <w:szCs w:val="24"/>
                  <w:u w:val="single"/>
                  <w:lang w:val="en-US" w:bidi="uk-UA"/>
                </w:rPr>
                <w:t>https</w:t>
              </w:r>
              <w:r w:rsidRPr="00F8090D">
                <w:rPr>
                  <w:rFonts w:ascii="Times New Roman" w:hAnsi="Times New Roman" w:cs="Times New Roman"/>
                  <w:bCs/>
                  <w:color w:val="0066CC"/>
                  <w:sz w:val="24"/>
                  <w:szCs w:val="24"/>
                  <w:u w:val="single"/>
                  <w:lang w:bidi="uk-UA"/>
                </w:rPr>
                <w:t>://</w:t>
              </w:r>
              <w:r w:rsidRPr="00F8090D">
                <w:rPr>
                  <w:rFonts w:ascii="Times New Roman" w:hAnsi="Times New Roman" w:cs="Times New Roman"/>
                  <w:bCs/>
                  <w:color w:val="0066CC"/>
                  <w:sz w:val="24"/>
                  <w:szCs w:val="24"/>
                  <w:u w:val="single"/>
                  <w:lang w:val="en-US" w:bidi="uk-UA"/>
                </w:rPr>
                <w:t>zakon</w:t>
              </w:r>
              <w:r w:rsidRPr="00F8090D">
                <w:rPr>
                  <w:rFonts w:ascii="Times New Roman" w:hAnsi="Times New Roman" w:cs="Times New Roman"/>
                  <w:bCs/>
                  <w:color w:val="0066CC"/>
                  <w:sz w:val="24"/>
                  <w:szCs w:val="24"/>
                  <w:u w:val="single"/>
                  <w:lang w:bidi="uk-UA"/>
                </w:rPr>
                <w:t>.</w:t>
              </w:r>
              <w:r w:rsidRPr="00F8090D">
                <w:rPr>
                  <w:rFonts w:ascii="Times New Roman" w:hAnsi="Times New Roman" w:cs="Times New Roman"/>
                  <w:bCs/>
                  <w:color w:val="0066CC"/>
                  <w:sz w:val="24"/>
                  <w:szCs w:val="24"/>
                  <w:u w:val="single"/>
                  <w:lang w:val="en-US" w:bidi="uk-UA"/>
                </w:rPr>
                <w:t>rada</w:t>
              </w:r>
              <w:r w:rsidRPr="00F8090D">
                <w:rPr>
                  <w:rFonts w:ascii="Times New Roman" w:hAnsi="Times New Roman" w:cs="Times New Roman"/>
                  <w:bCs/>
                  <w:color w:val="0066CC"/>
                  <w:sz w:val="24"/>
                  <w:szCs w:val="24"/>
                  <w:u w:val="single"/>
                  <w:lang w:bidi="uk-UA"/>
                </w:rPr>
                <w:t>.</w:t>
              </w:r>
              <w:r w:rsidRPr="00F8090D">
                <w:rPr>
                  <w:rFonts w:ascii="Times New Roman" w:hAnsi="Times New Roman" w:cs="Times New Roman"/>
                  <w:bCs/>
                  <w:color w:val="0066CC"/>
                  <w:sz w:val="24"/>
                  <w:szCs w:val="24"/>
                  <w:u w:val="single"/>
                  <w:lang w:val="en-US" w:bidi="uk-UA"/>
                </w:rPr>
                <w:t>gov</w:t>
              </w:r>
              <w:r w:rsidRPr="00F8090D">
                <w:rPr>
                  <w:rFonts w:ascii="Times New Roman" w:hAnsi="Times New Roman" w:cs="Times New Roman"/>
                  <w:bCs/>
                  <w:color w:val="0066CC"/>
                  <w:sz w:val="24"/>
                  <w:szCs w:val="24"/>
                  <w:u w:val="single"/>
                  <w:lang w:bidi="uk-UA"/>
                </w:rPr>
                <w:t>.</w:t>
              </w:r>
              <w:r w:rsidRPr="00F8090D">
                <w:rPr>
                  <w:rFonts w:ascii="Times New Roman" w:hAnsi="Times New Roman" w:cs="Times New Roman"/>
                  <w:bCs/>
                  <w:color w:val="0066CC"/>
                  <w:sz w:val="24"/>
                  <w:szCs w:val="24"/>
                  <w:u w:val="single"/>
                  <w:lang w:val="en-US" w:bidi="uk-UA"/>
                </w:rPr>
                <w:t>ua</w:t>
              </w:r>
              <w:r w:rsidRPr="00F8090D">
                <w:rPr>
                  <w:rFonts w:ascii="Times New Roman" w:hAnsi="Times New Roman" w:cs="Times New Roman"/>
                  <w:bCs/>
                  <w:color w:val="0066CC"/>
                  <w:sz w:val="24"/>
                  <w:szCs w:val="24"/>
                  <w:u w:val="single"/>
                  <w:lang w:bidi="uk-UA"/>
                </w:rPr>
                <w:t>/</w:t>
              </w:r>
              <w:r w:rsidRPr="00F8090D">
                <w:rPr>
                  <w:rFonts w:ascii="Times New Roman" w:hAnsi="Times New Roman" w:cs="Times New Roman"/>
                  <w:bCs/>
                  <w:color w:val="0066CC"/>
                  <w:sz w:val="24"/>
                  <w:szCs w:val="24"/>
                  <w:u w:val="single"/>
                  <w:lang w:val="en-US" w:bidi="uk-UA"/>
                </w:rPr>
                <w:t>laws</w:t>
              </w:r>
              <w:r w:rsidRPr="00F8090D">
                <w:rPr>
                  <w:rFonts w:ascii="Times New Roman" w:hAnsi="Times New Roman" w:cs="Times New Roman"/>
                  <w:bCs/>
                  <w:color w:val="0066CC"/>
                  <w:sz w:val="24"/>
                  <w:szCs w:val="24"/>
                  <w:u w:val="single"/>
                  <w:lang w:bidi="uk-UA"/>
                </w:rPr>
                <w:t>/</w:t>
              </w:r>
              <w:r w:rsidRPr="00F8090D">
                <w:rPr>
                  <w:rFonts w:ascii="Times New Roman" w:hAnsi="Times New Roman" w:cs="Times New Roman"/>
                  <w:bCs/>
                  <w:color w:val="0066CC"/>
                  <w:sz w:val="24"/>
                  <w:szCs w:val="24"/>
                  <w:u w:val="single"/>
                  <w:lang w:val="en-US" w:bidi="uk-UA"/>
                </w:rPr>
                <w:t>show</w:t>
              </w:r>
              <w:r w:rsidRPr="00F8090D">
                <w:rPr>
                  <w:rFonts w:ascii="Times New Roman" w:hAnsi="Times New Roman" w:cs="Times New Roman"/>
                  <w:bCs/>
                  <w:color w:val="0066CC"/>
                  <w:sz w:val="24"/>
                  <w:szCs w:val="24"/>
                  <w:u w:val="single"/>
                  <w:lang w:bidi="uk-UA"/>
                </w:rPr>
                <w:t>/2755-17/</w:t>
              </w:r>
              <w:r w:rsidRPr="00F8090D">
                <w:rPr>
                  <w:rFonts w:ascii="Times New Roman" w:hAnsi="Times New Roman" w:cs="Times New Roman"/>
                  <w:bCs/>
                  <w:color w:val="0066CC"/>
                  <w:sz w:val="24"/>
                  <w:szCs w:val="24"/>
                  <w:u w:val="single"/>
                  <w:lang w:val="en-US" w:bidi="uk-UA"/>
                </w:rPr>
                <w:t>stru</w:t>
              </w:r>
              <w:r w:rsidRPr="00F8090D">
                <w:rPr>
                  <w:rFonts w:ascii="Times New Roman" w:hAnsi="Times New Roman" w:cs="Times New Roman"/>
                  <w:bCs/>
                  <w:color w:val="0066CC"/>
                  <w:sz w:val="24"/>
                  <w:szCs w:val="24"/>
                  <w:u w:val="single"/>
                  <w:lang w:bidi="uk-UA"/>
                </w:rPr>
                <w:t>#</w:t>
              </w:r>
              <w:r w:rsidRPr="00F8090D">
                <w:rPr>
                  <w:rFonts w:ascii="Times New Roman" w:hAnsi="Times New Roman" w:cs="Times New Roman"/>
                  <w:bCs/>
                  <w:color w:val="0066CC"/>
                  <w:sz w:val="24"/>
                  <w:szCs w:val="24"/>
                  <w:u w:val="single"/>
                  <w:lang w:val="en-US" w:bidi="uk-UA"/>
                </w:rPr>
                <w:t>Stru</w:t>
              </w:r>
            </w:hyperlink>
          </w:p>
        </w:tc>
      </w:tr>
      <w:tr w:rsidR="005A0BF7" w:rsidTr="005A0BF7">
        <w:trPr>
          <w:trHeight w:val="225"/>
        </w:trPr>
        <w:tc>
          <w:tcPr>
            <w:tcW w:w="236"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Arial"/>
                <w:sz w:val="24"/>
                <w:szCs w:val="24"/>
                <w:lang w:eastAsia="ru-RU"/>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Arial"/>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5A0BF7" w:rsidRDefault="005A0BF7">
            <w:pPr>
              <w:spacing w:before="100" w:beforeAutospacing="1" w:after="100" w:afterAutospacing="1" w:line="240" w:lineRule="auto"/>
              <w:jc w:val="both"/>
              <w:rPr>
                <w:rFonts w:ascii="Times New Roman" w:hAnsi="Times New Roman" w:cs="Arial"/>
                <w:sz w:val="24"/>
                <w:szCs w:val="24"/>
                <w:lang w:eastAsia="ru-RU"/>
              </w:rPr>
            </w:pPr>
          </w:p>
          <w:p w:rsidR="005A0BF7" w:rsidRDefault="005A0BF7">
            <w:pPr>
              <w:spacing w:before="100" w:beforeAutospacing="1" w:after="100" w:afterAutospacing="1" w:line="240" w:lineRule="auto"/>
              <w:jc w:val="both"/>
              <w:rPr>
                <w:rFonts w:ascii="Times New Roman" w:hAnsi="Times New Roman" w:cs="Arial"/>
                <w:sz w:val="24"/>
                <w:szCs w:val="24"/>
                <w:lang w:eastAsia="ru-RU"/>
              </w:rPr>
            </w:pPr>
          </w:p>
        </w:tc>
        <w:tc>
          <w:tcPr>
            <w:tcW w:w="4965" w:type="dxa"/>
            <w:tcBorders>
              <w:top w:val="single" w:sz="4" w:space="0" w:color="auto"/>
              <w:left w:val="single" w:sz="4" w:space="0" w:color="auto"/>
              <w:bottom w:val="single" w:sz="4" w:space="0" w:color="auto"/>
              <w:right w:val="single" w:sz="4" w:space="0" w:color="auto"/>
            </w:tcBorders>
            <w:hideMark/>
          </w:tcPr>
          <w:p w:rsidR="005A0BF7" w:rsidRPr="00270D54" w:rsidRDefault="005A0BF7" w:rsidP="00ED77A9">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6"/>
                <w:szCs w:val="26"/>
                <w:lang w:eastAsia="ru-RU"/>
              </w:rPr>
            </w:pPr>
            <w:r w:rsidRPr="00270D54">
              <w:rPr>
                <w:rFonts w:ascii="Times New Roman" w:eastAsia="Times New Roman" w:hAnsi="Times New Roman" w:cs="Times New Roman"/>
                <w:snapToGrid w:val="0"/>
                <w:sz w:val="26"/>
                <w:szCs w:val="26"/>
                <w:lang w:eastAsia="ru-RU"/>
              </w:rPr>
              <w:t xml:space="preserve">Види непрямих податків згідно із законодавством України. </w:t>
            </w:r>
          </w:p>
          <w:p w:rsidR="005A0BF7" w:rsidRPr="00270D54" w:rsidRDefault="005A0BF7" w:rsidP="00ED77A9">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6"/>
                <w:szCs w:val="26"/>
                <w:lang w:eastAsia="ru-RU"/>
              </w:rPr>
            </w:pPr>
            <w:r w:rsidRPr="00270D54">
              <w:rPr>
                <w:rFonts w:ascii="Times New Roman" w:eastAsia="Times New Roman" w:hAnsi="Times New Roman" w:cs="Times New Roman"/>
                <w:snapToGrid w:val="0"/>
                <w:sz w:val="26"/>
                <w:szCs w:val="26"/>
                <w:lang w:eastAsia="ru-RU"/>
              </w:rPr>
              <w:t>Правові засади справляння податку на додану вартість. Платник податку. Об’єкт оподаткування. Ставка податку. Особливості застосування нульової ставки податку на додану вартість. Податковий період. Порядок та строки сплати податку на додану вартість. Відшкодування податку на додану вартість з Державного бюджету України.</w:t>
            </w:r>
          </w:p>
          <w:p w:rsidR="005A0BF7" w:rsidRPr="00270D54" w:rsidRDefault="005A0BF7" w:rsidP="00ED77A9">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6"/>
                <w:szCs w:val="26"/>
                <w:lang w:eastAsia="ru-RU"/>
              </w:rPr>
            </w:pPr>
            <w:r w:rsidRPr="00270D54">
              <w:rPr>
                <w:rFonts w:ascii="Times New Roman" w:eastAsia="Times New Roman" w:hAnsi="Times New Roman" w:cs="Times New Roman"/>
                <w:snapToGrid w:val="0"/>
                <w:sz w:val="26"/>
                <w:szCs w:val="26"/>
                <w:lang w:eastAsia="ru-RU"/>
              </w:rPr>
              <w:t xml:space="preserve">Правові засади справляння акцизного податку. Поняття акцизного податку. Підакцизні товари. Платники податку. Об’єкт оподаткування. База оподаткування. Ставки збору. Податковий період. Порядок та строки сплати акцизного податку. Особливості адміністрування акцизного податку з алкогольних напоїв та тютюнових виробів. </w:t>
            </w:r>
          </w:p>
          <w:p w:rsidR="005A0BF7" w:rsidRPr="00270D54" w:rsidRDefault="005A0BF7" w:rsidP="00ED77A9">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6"/>
                <w:szCs w:val="26"/>
                <w:lang w:eastAsia="ru-RU"/>
              </w:rPr>
            </w:pPr>
            <w:r w:rsidRPr="00270D54">
              <w:rPr>
                <w:rFonts w:ascii="Times New Roman" w:eastAsia="Times New Roman" w:hAnsi="Times New Roman" w:cs="Times New Roman"/>
                <w:snapToGrid w:val="0"/>
                <w:sz w:val="26"/>
                <w:szCs w:val="26"/>
                <w:lang w:eastAsia="ru-RU"/>
              </w:rPr>
              <w:t>Особливості сплати мита.</w:t>
            </w:r>
          </w:p>
          <w:p w:rsidR="005A0BF7" w:rsidRDefault="005A0BF7">
            <w:pPr>
              <w:spacing w:after="0" w:line="240" w:lineRule="auto"/>
              <w:ind w:firstLine="221"/>
              <w:jc w:val="both"/>
              <w:rPr>
                <w:rFonts w:ascii="Times New Roman" w:hAnsi="Times New Roman" w:cs="Courier New"/>
                <w:sz w:val="26"/>
                <w:szCs w:val="26"/>
                <w:lang w:eastAsia="ru-RU"/>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5A0BF7" w:rsidRDefault="005A0BF7">
            <w:pPr>
              <w:spacing w:after="0" w:line="240" w:lineRule="auto"/>
              <w:rPr>
                <w:rFonts w:ascii="Times New Roman" w:eastAsia="Times New Roman" w:hAnsi="Times New Roman" w:cs="Courier New"/>
                <w:sz w:val="20"/>
                <w:szCs w:val="20"/>
                <w:lang w:eastAsia="ru-RU"/>
              </w:rPr>
            </w:pPr>
          </w:p>
        </w:tc>
      </w:tr>
      <w:tr w:rsidR="005A0BF7" w:rsidTr="005A0BF7">
        <w:trPr>
          <w:trHeight w:val="225"/>
        </w:trPr>
        <w:tc>
          <w:tcPr>
            <w:tcW w:w="236"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5306" w:type="dxa"/>
            <w:gridSpan w:val="2"/>
            <w:tcBorders>
              <w:top w:val="single" w:sz="4" w:space="0" w:color="auto"/>
              <w:left w:val="single" w:sz="4" w:space="0" w:color="auto"/>
              <w:bottom w:val="single" w:sz="4" w:space="0" w:color="auto"/>
              <w:right w:val="single" w:sz="4" w:space="0" w:color="auto"/>
            </w:tcBorders>
            <w:hideMark/>
          </w:tcPr>
          <w:p w:rsidR="005A0BF7" w:rsidRDefault="005A0BF7" w:rsidP="00C675EB">
            <w:pPr>
              <w:spacing w:after="0" w:line="240" w:lineRule="auto"/>
              <w:jc w:val="both"/>
              <w:rPr>
                <w:rFonts w:ascii="Times New Roman" w:hAnsi="Times New Roman" w:cs="Courier New"/>
                <w:sz w:val="26"/>
                <w:szCs w:val="26"/>
                <w:lang w:eastAsia="ru-RU"/>
              </w:rPr>
            </w:pPr>
            <w:r>
              <w:rPr>
                <w:rFonts w:ascii="Times New Roman" w:hAnsi="Times New Roman" w:cs="Courier New"/>
                <w:sz w:val="26"/>
                <w:szCs w:val="26"/>
                <w:lang w:eastAsia="ru-RU"/>
              </w:rPr>
              <w:t xml:space="preserve">Тема № 9. </w:t>
            </w:r>
            <w:r w:rsidRPr="00ED77A9">
              <w:rPr>
                <w:rFonts w:ascii="Times New Roman" w:eastAsia="Times New Roman" w:hAnsi="Times New Roman" w:cs="Times New Roman"/>
                <w:sz w:val="26"/>
                <w:szCs w:val="26"/>
                <w:lang w:eastAsia="ru-RU"/>
              </w:rPr>
              <w:t>Місцеві податки та збори</w:t>
            </w:r>
            <w:r w:rsidRPr="00ED77A9">
              <w:rPr>
                <w:rFonts w:ascii="Times New Roman" w:eastAsia="Times New Roman" w:hAnsi="Times New Roman" w:cs="Times New Roman"/>
                <w:sz w:val="26"/>
                <w:szCs w:val="26"/>
                <w:lang w:val="ru-RU" w:eastAsia="ru-RU"/>
              </w:rPr>
              <w:t xml:space="preserve">. </w:t>
            </w:r>
          </w:p>
        </w:tc>
        <w:tc>
          <w:tcPr>
            <w:tcW w:w="3798" w:type="dxa"/>
            <w:tcBorders>
              <w:top w:val="single" w:sz="4" w:space="0" w:color="auto"/>
              <w:left w:val="single" w:sz="4" w:space="0" w:color="auto"/>
              <w:bottom w:val="single" w:sz="4" w:space="0" w:color="auto"/>
              <w:right w:val="single" w:sz="4" w:space="0" w:color="auto"/>
            </w:tcBorders>
          </w:tcPr>
          <w:p w:rsidR="005A0BF7" w:rsidRDefault="005A0BF7">
            <w:pPr>
              <w:spacing w:before="100" w:beforeAutospacing="1" w:after="100" w:afterAutospacing="1" w:line="240" w:lineRule="auto"/>
              <w:rPr>
                <w:rFonts w:ascii="Verdana" w:hAnsi="Verdana" w:cs="Arial"/>
                <w:color w:val="260751"/>
                <w:sz w:val="20"/>
                <w:szCs w:val="20"/>
                <w:lang w:val="ru-RU" w:eastAsia="ru-RU"/>
              </w:rPr>
            </w:pPr>
          </w:p>
        </w:tc>
      </w:tr>
      <w:tr w:rsidR="005A0BF7" w:rsidTr="005A0BF7">
        <w:trPr>
          <w:trHeight w:val="225"/>
        </w:trPr>
        <w:tc>
          <w:tcPr>
            <w:tcW w:w="236"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5A0BF7" w:rsidRDefault="005A0BF7">
            <w:pPr>
              <w:spacing w:before="100" w:beforeAutospacing="1" w:after="100" w:afterAutospacing="1" w:line="240" w:lineRule="auto"/>
              <w:jc w:val="both"/>
              <w:rPr>
                <w:rFonts w:ascii="Times New Roman" w:hAnsi="Times New Roman" w:cs="Arial"/>
                <w:sz w:val="24"/>
                <w:szCs w:val="24"/>
                <w:lang w:eastAsia="ru-RU"/>
              </w:rPr>
            </w:pPr>
          </w:p>
        </w:tc>
        <w:tc>
          <w:tcPr>
            <w:tcW w:w="4965" w:type="dxa"/>
            <w:tcBorders>
              <w:top w:val="single" w:sz="4" w:space="0" w:color="auto"/>
              <w:left w:val="single" w:sz="4" w:space="0" w:color="auto"/>
              <w:bottom w:val="single" w:sz="4" w:space="0" w:color="auto"/>
              <w:right w:val="single" w:sz="4" w:space="0" w:color="auto"/>
            </w:tcBorders>
            <w:hideMark/>
          </w:tcPr>
          <w:p w:rsidR="005A0BF7" w:rsidRPr="00270D54" w:rsidRDefault="005A0BF7" w:rsidP="00ED77A9">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6"/>
                <w:szCs w:val="26"/>
                <w:lang w:eastAsia="ru-RU"/>
              </w:rPr>
            </w:pPr>
            <w:r w:rsidRPr="00270D54">
              <w:rPr>
                <w:rFonts w:ascii="Times New Roman" w:eastAsia="Times New Roman" w:hAnsi="Times New Roman" w:cs="Times New Roman"/>
                <w:snapToGrid w:val="0"/>
                <w:sz w:val="26"/>
                <w:szCs w:val="26"/>
                <w:lang w:eastAsia="ru-RU"/>
              </w:rPr>
              <w:t>Призначення та види місцевих податків та зборів. Податок на майно, Єдиний податок</w:t>
            </w:r>
            <w:r w:rsidRPr="00270D54">
              <w:rPr>
                <w:rFonts w:ascii="Times New Roman" w:eastAsia="Times New Roman" w:hAnsi="Times New Roman" w:cs="Times New Roman"/>
                <w:bCs/>
                <w:snapToGrid w:val="0"/>
                <w:sz w:val="26"/>
                <w:szCs w:val="26"/>
                <w:lang w:eastAsia="ru-RU"/>
              </w:rPr>
              <w:t>. Збір за місця для паркування транспортних засобів. Туристичний збір.</w:t>
            </w:r>
          </w:p>
          <w:p w:rsidR="005A0BF7" w:rsidRPr="00270D54" w:rsidRDefault="005A0BF7" w:rsidP="00C675E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6"/>
                <w:szCs w:val="26"/>
                <w:lang w:eastAsia="ru-RU"/>
              </w:rPr>
            </w:pPr>
            <w:r w:rsidRPr="00270D54">
              <w:rPr>
                <w:rFonts w:ascii="Times New Roman" w:eastAsia="Times New Roman" w:hAnsi="Times New Roman" w:cs="Times New Roman"/>
                <w:snapToGrid w:val="0"/>
                <w:sz w:val="26"/>
                <w:szCs w:val="26"/>
                <w:lang w:eastAsia="ru-RU"/>
              </w:rPr>
              <w:t>Повноваження місцевих рад щодо встановлення та скасування місцевих податків і зборів. Порядок справляння місцевих податків та зборів з юридичних і фізичних осіб. Порядок перерахування та повернення зайво сплачених сум місцевих податків і зборів.</w:t>
            </w:r>
          </w:p>
          <w:p w:rsidR="005A0BF7" w:rsidRPr="00270D54" w:rsidRDefault="005A0BF7" w:rsidP="00ED77A9">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6"/>
                <w:szCs w:val="26"/>
                <w:lang w:eastAsia="ru-RU"/>
              </w:rPr>
            </w:pPr>
          </w:p>
          <w:p w:rsidR="005A0BF7" w:rsidRDefault="005A0BF7">
            <w:pPr>
              <w:spacing w:after="0" w:line="240" w:lineRule="auto"/>
              <w:ind w:firstLine="221"/>
              <w:jc w:val="both"/>
              <w:rPr>
                <w:rFonts w:ascii="Times New Roman" w:hAnsi="Times New Roman" w:cs="Courier New"/>
                <w:sz w:val="26"/>
                <w:szCs w:val="26"/>
                <w:lang w:eastAsia="ru-RU"/>
              </w:rPr>
            </w:pPr>
          </w:p>
        </w:tc>
        <w:tc>
          <w:tcPr>
            <w:tcW w:w="3798" w:type="dxa"/>
            <w:tcBorders>
              <w:top w:val="single" w:sz="4" w:space="0" w:color="auto"/>
              <w:left w:val="single" w:sz="4" w:space="0" w:color="auto"/>
              <w:bottom w:val="single" w:sz="4" w:space="0" w:color="auto"/>
              <w:right w:val="single" w:sz="4" w:space="0" w:color="auto"/>
            </w:tcBorders>
            <w:hideMark/>
          </w:tcPr>
          <w:p w:rsidR="0046093F" w:rsidRPr="005F3ED2" w:rsidRDefault="0046093F" w:rsidP="005F3ED2">
            <w:pPr>
              <w:shd w:val="clear" w:color="auto" w:fill="FFFFFF"/>
              <w:adjustRightInd w:val="0"/>
              <w:spacing w:line="240" w:lineRule="auto"/>
              <w:jc w:val="both"/>
              <w:rPr>
                <w:rFonts w:ascii="Times New Roman" w:hAnsi="Times New Roman" w:cs="Times New Roman"/>
                <w:sz w:val="24"/>
                <w:szCs w:val="24"/>
              </w:rPr>
            </w:pPr>
            <w:r w:rsidRPr="005F3ED2">
              <w:rPr>
                <w:rFonts w:ascii="Times New Roman" w:hAnsi="Times New Roman" w:cs="Times New Roman"/>
                <w:sz w:val="24"/>
                <w:szCs w:val="24"/>
              </w:rPr>
              <w:t>Гавриленко Н.В. Податкова система: Практикум: Навчальний посібник/ Н. В. Гавриленко. Львів: Ліра-К, 2013. 328 с.</w:t>
            </w:r>
          </w:p>
          <w:p w:rsidR="0046093F" w:rsidRPr="005F3ED2" w:rsidRDefault="0046093F" w:rsidP="005F3ED2">
            <w:pPr>
              <w:shd w:val="clear" w:color="auto" w:fill="FFFFFF"/>
              <w:adjustRightInd w:val="0"/>
              <w:spacing w:line="240" w:lineRule="auto"/>
              <w:jc w:val="both"/>
              <w:rPr>
                <w:rFonts w:ascii="Times New Roman" w:hAnsi="Times New Roman" w:cs="Times New Roman"/>
                <w:sz w:val="24"/>
                <w:szCs w:val="24"/>
              </w:rPr>
            </w:pPr>
            <w:r w:rsidRPr="005F3ED2">
              <w:rPr>
                <w:rFonts w:ascii="Times New Roman" w:hAnsi="Times New Roman" w:cs="Times New Roman"/>
                <w:sz w:val="24"/>
                <w:szCs w:val="24"/>
              </w:rPr>
              <w:t>Макурін А.А. Теорія оподаткування : навч. посіб. / А.А. Макурін. Дніпро : НТУ «ДП», 2018. 75 с.</w:t>
            </w:r>
          </w:p>
          <w:p w:rsidR="0046093F" w:rsidRPr="005F3ED2" w:rsidRDefault="0046093F" w:rsidP="005F3ED2">
            <w:pPr>
              <w:pStyle w:val="3"/>
              <w:spacing w:after="0" w:line="240" w:lineRule="auto"/>
              <w:ind w:left="0"/>
              <w:jc w:val="both"/>
              <w:rPr>
                <w:rFonts w:ascii="Times New Roman" w:hAnsi="Times New Roman"/>
                <w:sz w:val="24"/>
                <w:szCs w:val="24"/>
              </w:rPr>
            </w:pPr>
            <w:r w:rsidRPr="005F3ED2">
              <w:rPr>
                <w:rFonts w:ascii="Times New Roman" w:hAnsi="Times New Roman"/>
                <w:sz w:val="24"/>
                <w:szCs w:val="24"/>
                <w:lang w:val="uk-UA"/>
              </w:rPr>
              <w:t xml:space="preserve">Мединська Т. В., Чабанюк О. М. Спеціальні податкові режими: загальні положення, облік і звітність: Навчально-практичний посібник. </w:t>
            </w:r>
            <w:r w:rsidRPr="005F3ED2">
              <w:rPr>
                <w:rFonts w:ascii="Times New Roman" w:hAnsi="Times New Roman"/>
                <w:sz w:val="24"/>
                <w:szCs w:val="24"/>
              </w:rPr>
              <w:t>К.: Алерта, 2017. 240 с.</w:t>
            </w:r>
          </w:p>
          <w:p w:rsidR="0046093F" w:rsidRPr="005F3ED2" w:rsidRDefault="0046093F" w:rsidP="005F3ED2">
            <w:pPr>
              <w:pStyle w:val="3"/>
              <w:spacing w:after="0" w:line="240" w:lineRule="auto"/>
              <w:ind w:left="0"/>
              <w:jc w:val="both"/>
              <w:rPr>
                <w:rFonts w:ascii="Times New Roman" w:hAnsi="Times New Roman"/>
                <w:sz w:val="24"/>
                <w:szCs w:val="24"/>
              </w:rPr>
            </w:pPr>
            <w:r w:rsidRPr="005F3ED2">
              <w:rPr>
                <w:rFonts w:ascii="Times New Roman" w:hAnsi="Times New Roman"/>
                <w:sz w:val="24"/>
                <w:szCs w:val="24"/>
              </w:rPr>
              <w:t>Науково-практичний коментар до Податкового кодексу України</w:t>
            </w:r>
            <w:proofErr w:type="gramStart"/>
            <w:r w:rsidRPr="005F3ED2">
              <w:rPr>
                <w:rFonts w:ascii="Times New Roman" w:hAnsi="Times New Roman"/>
                <w:sz w:val="24"/>
                <w:szCs w:val="24"/>
              </w:rPr>
              <w:t xml:space="preserve"> :</w:t>
            </w:r>
            <w:proofErr w:type="gramEnd"/>
            <w:r w:rsidRPr="005F3ED2">
              <w:rPr>
                <w:rFonts w:ascii="Times New Roman" w:hAnsi="Times New Roman"/>
                <w:sz w:val="24"/>
                <w:szCs w:val="24"/>
              </w:rPr>
              <w:t xml:space="preserve"> в 3 т. / [заг. ред. М. Я. Азарова]. К.</w:t>
            </w:r>
            <w:proofErr w:type="gramStart"/>
            <w:r w:rsidRPr="005F3ED2">
              <w:rPr>
                <w:rFonts w:ascii="Times New Roman" w:hAnsi="Times New Roman"/>
                <w:sz w:val="24"/>
                <w:szCs w:val="24"/>
              </w:rPr>
              <w:t xml:space="preserve"> :</w:t>
            </w:r>
            <w:proofErr w:type="gramEnd"/>
            <w:r w:rsidRPr="005F3ED2">
              <w:rPr>
                <w:rFonts w:ascii="Times New Roman" w:hAnsi="Times New Roman"/>
                <w:sz w:val="24"/>
                <w:szCs w:val="24"/>
              </w:rPr>
              <w:t xml:space="preserve"> Міністерство фінансів України ; Національний університет ДПС України, 2010. 2389 с.</w:t>
            </w:r>
          </w:p>
          <w:p w:rsidR="0046093F" w:rsidRPr="005F3ED2" w:rsidRDefault="0046093F" w:rsidP="005F3ED2">
            <w:pPr>
              <w:pStyle w:val="3"/>
              <w:spacing w:after="0" w:line="240" w:lineRule="auto"/>
              <w:ind w:left="0"/>
              <w:jc w:val="both"/>
              <w:rPr>
                <w:rFonts w:ascii="Times New Roman" w:hAnsi="Times New Roman"/>
                <w:sz w:val="24"/>
                <w:szCs w:val="24"/>
              </w:rPr>
            </w:pPr>
            <w:r w:rsidRPr="005F3ED2">
              <w:rPr>
                <w:rFonts w:ascii="Times New Roman" w:hAnsi="Times New Roman"/>
                <w:sz w:val="24"/>
                <w:szCs w:val="24"/>
              </w:rPr>
              <w:t xml:space="preserve">Податкова система України: тренінг-курс : навч. </w:t>
            </w:r>
            <w:proofErr w:type="gramStart"/>
            <w:r w:rsidRPr="005F3ED2">
              <w:rPr>
                <w:rFonts w:ascii="Times New Roman" w:hAnsi="Times New Roman"/>
                <w:sz w:val="24"/>
                <w:szCs w:val="24"/>
              </w:rPr>
              <w:t>пос</w:t>
            </w:r>
            <w:proofErr w:type="gramEnd"/>
            <w:r w:rsidRPr="005F3ED2">
              <w:rPr>
                <w:rFonts w:ascii="Times New Roman" w:hAnsi="Times New Roman"/>
                <w:sz w:val="24"/>
                <w:szCs w:val="24"/>
              </w:rPr>
              <w:t>іб. / О. М. Тимченко, Ю. В. Сибірянська, С. М. Кокшарова та ін. ; за заг. ред. О. М. Тимченко; передм. Т. І. Єфименко. К.</w:t>
            </w:r>
            <w:proofErr w:type="gramStart"/>
            <w:r w:rsidRPr="005F3ED2">
              <w:rPr>
                <w:rFonts w:ascii="Times New Roman" w:hAnsi="Times New Roman"/>
                <w:sz w:val="24"/>
                <w:szCs w:val="24"/>
              </w:rPr>
              <w:t xml:space="preserve"> :</w:t>
            </w:r>
            <w:proofErr w:type="gramEnd"/>
            <w:r w:rsidRPr="005F3ED2">
              <w:rPr>
                <w:rFonts w:ascii="Times New Roman" w:hAnsi="Times New Roman"/>
                <w:sz w:val="24"/>
                <w:szCs w:val="24"/>
              </w:rPr>
              <w:t xml:space="preserve"> ДННУ Акад. фін. управ ління, 2012.  656 с.</w:t>
            </w:r>
          </w:p>
          <w:p w:rsidR="0046093F" w:rsidRPr="005F3ED2" w:rsidRDefault="0046093F" w:rsidP="005F3ED2">
            <w:pPr>
              <w:pStyle w:val="3"/>
              <w:spacing w:after="0" w:line="240" w:lineRule="auto"/>
              <w:ind w:left="0"/>
              <w:jc w:val="both"/>
              <w:rPr>
                <w:rFonts w:ascii="Times New Roman" w:hAnsi="Times New Roman"/>
                <w:sz w:val="24"/>
                <w:szCs w:val="24"/>
              </w:rPr>
            </w:pPr>
            <w:r w:rsidRPr="005F3ED2">
              <w:rPr>
                <w:rFonts w:ascii="Times New Roman" w:hAnsi="Times New Roman"/>
                <w:sz w:val="24"/>
                <w:szCs w:val="24"/>
              </w:rPr>
              <w:t xml:space="preserve">Податкова система: Навчальний </w:t>
            </w:r>
            <w:proofErr w:type="gramStart"/>
            <w:r w:rsidRPr="005F3ED2">
              <w:rPr>
                <w:rFonts w:ascii="Times New Roman" w:hAnsi="Times New Roman"/>
                <w:sz w:val="24"/>
                <w:szCs w:val="24"/>
              </w:rPr>
              <w:t>пос</w:t>
            </w:r>
            <w:proofErr w:type="gramEnd"/>
            <w:r w:rsidRPr="005F3ED2">
              <w:rPr>
                <w:rFonts w:ascii="Times New Roman" w:hAnsi="Times New Roman"/>
                <w:sz w:val="24"/>
                <w:szCs w:val="24"/>
              </w:rPr>
              <w:t>ібник / [Баранова В.Г., Дубовик О.Ю., Хомутенко В.П. та ін..]; за ред. В.Г. Баранової. Одеса: ВМВ, 2014. 344 с.</w:t>
            </w:r>
          </w:p>
          <w:p w:rsidR="0046093F" w:rsidRPr="005F3ED2" w:rsidRDefault="0046093F" w:rsidP="005F3ED2">
            <w:pPr>
              <w:pStyle w:val="3"/>
              <w:spacing w:after="0" w:line="240" w:lineRule="auto"/>
              <w:ind w:left="0"/>
              <w:jc w:val="both"/>
              <w:rPr>
                <w:rFonts w:ascii="Times New Roman" w:hAnsi="Times New Roman"/>
                <w:sz w:val="24"/>
                <w:szCs w:val="24"/>
              </w:rPr>
            </w:pPr>
            <w:r w:rsidRPr="005F3ED2">
              <w:rPr>
                <w:rFonts w:ascii="Times New Roman" w:hAnsi="Times New Roman"/>
                <w:sz w:val="24"/>
                <w:szCs w:val="24"/>
              </w:rPr>
              <w:t>Податкова система: практичні питання застосування норм Податкового кодексу України / за заг. ред. В. Ю. Захарченка. К.</w:t>
            </w:r>
            <w:proofErr w:type="gramStart"/>
            <w:r w:rsidRPr="005F3ED2">
              <w:rPr>
                <w:rFonts w:ascii="Times New Roman" w:hAnsi="Times New Roman"/>
                <w:sz w:val="24"/>
                <w:szCs w:val="24"/>
              </w:rPr>
              <w:t xml:space="preserve"> :</w:t>
            </w:r>
            <w:proofErr w:type="gramEnd"/>
            <w:r w:rsidRPr="005F3ED2">
              <w:rPr>
                <w:rFonts w:ascii="Times New Roman" w:hAnsi="Times New Roman"/>
                <w:sz w:val="24"/>
                <w:szCs w:val="24"/>
              </w:rPr>
              <w:t>Юрінком Інтер, 2011. 368 с.</w:t>
            </w:r>
          </w:p>
          <w:p w:rsidR="005A0BF7" w:rsidRDefault="0046093F" w:rsidP="005F3ED2">
            <w:pPr>
              <w:pStyle w:val="3"/>
              <w:spacing w:after="0" w:line="240" w:lineRule="auto"/>
              <w:ind w:left="0"/>
              <w:rPr>
                <w:rFonts w:ascii="Times New Roman" w:hAnsi="Times New Roman"/>
                <w:sz w:val="20"/>
                <w:szCs w:val="20"/>
                <w:lang w:val="uk-UA"/>
              </w:rPr>
            </w:pPr>
            <w:r w:rsidRPr="005F3ED2">
              <w:rPr>
                <w:rFonts w:ascii="Times New Roman" w:hAnsi="Times New Roman"/>
                <w:sz w:val="24"/>
                <w:szCs w:val="24"/>
              </w:rPr>
              <w:t xml:space="preserve">Пришва Н. Ю. Податкове право : навч. </w:t>
            </w:r>
            <w:proofErr w:type="gramStart"/>
            <w:r w:rsidRPr="005F3ED2">
              <w:rPr>
                <w:rFonts w:ascii="Times New Roman" w:hAnsi="Times New Roman"/>
                <w:sz w:val="24"/>
                <w:szCs w:val="24"/>
              </w:rPr>
              <w:t>пос</w:t>
            </w:r>
            <w:proofErr w:type="gramEnd"/>
            <w:r w:rsidRPr="005F3ED2">
              <w:rPr>
                <w:rFonts w:ascii="Times New Roman" w:hAnsi="Times New Roman"/>
                <w:sz w:val="24"/>
                <w:szCs w:val="24"/>
              </w:rPr>
              <w:t>іб. / Н. Ю. Пришва. Київ</w:t>
            </w:r>
            <w:proofErr w:type="gramStart"/>
            <w:r w:rsidRPr="005F3ED2">
              <w:rPr>
                <w:rFonts w:ascii="Times New Roman" w:hAnsi="Times New Roman"/>
                <w:sz w:val="24"/>
                <w:szCs w:val="24"/>
              </w:rPr>
              <w:t xml:space="preserve"> :</w:t>
            </w:r>
            <w:proofErr w:type="gramEnd"/>
            <w:r w:rsidRPr="005F3ED2">
              <w:rPr>
                <w:rFonts w:ascii="Times New Roman" w:hAnsi="Times New Roman"/>
                <w:sz w:val="24"/>
                <w:szCs w:val="24"/>
              </w:rPr>
              <w:t xml:space="preserve"> Юрінком Інтер, 2010. 365 с.</w:t>
            </w:r>
          </w:p>
        </w:tc>
      </w:tr>
      <w:tr w:rsidR="005A0BF7" w:rsidTr="005A0BF7">
        <w:trPr>
          <w:trHeight w:val="225"/>
        </w:trPr>
        <w:tc>
          <w:tcPr>
            <w:tcW w:w="236"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341" w:type="dxa"/>
            <w:tcBorders>
              <w:top w:val="single" w:sz="4" w:space="0" w:color="auto"/>
              <w:left w:val="single" w:sz="4" w:space="0" w:color="auto"/>
              <w:bottom w:val="single" w:sz="4" w:space="0" w:color="auto"/>
              <w:right w:val="single" w:sz="4" w:space="0" w:color="auto"/>
            </w:tcBorders>
          </w:tcPr>
          <w:p w:rsidR="005A0BF7" w:rsidRDefault="005A0BF7">
            <w:pPr>
              <w:spacing w:before="100" w:beforeAutospacing="1" w:after="100" w:afterAutospacing="1" w:line="240" w:lineRule="auto"/>
              <w:jc w:val="both"/>
              <w:rPr>
                <w:rFonts w:ascii="Times New Roman" w:hAnsi="Times New Roman" w:cs="Arial"/>
                <w:sz w:val="24"/>
                <w:szCs w:val="24"/>
                <w:lang w:eastAsia="ru-RU"/>
              </w:rPr>
            </w:pPr>
          </w:p>
        </w:tc>
        <w:tc>
          <w:tcPr>
            <w:tcW w:w="4965" w:type="dxa"/>
            <w:tcBorders>
              <w:top w:val="single" w:sz="4" w:space="0" w:color="auto"/>
              <w:left w:val="single" w:sz="4" w:space="0" w:color="auto"/>
              <w:bottom w:val="single" w:sz="4" w:space="0" w:color="auto"/>
              <w:right w:val="single" w:sz="4" w:space="0" w:color="auto"/>
            </w:tcBorders>
          </w:tcPr>
          <w:p w:rsidR="005A0BF7" w:rsidRPr="00ED77A9" w:rsidRDefault="005A0BF7" w:rsidP="00ED77A9">
            <w:pPr>
              <w:spacing w:after="0" w:line="240" w:lineRule="auto"/>
              <w:jc w:val="both"/>
              <w:rPr>
                <w:rFonts w:ascii="Times New Roman" w:hAnsi="Times New Roman" w:cs="Courier New"/>
                <w:sz w:val="26"/>
                <w:szCs w:val="26"/>
                <w:lang w:eastAsia="ru-RU"/>
              </w:rPr>
            </w:pPr>
            <w:r>
              <w:rPr>
                <w:rFonts w:ascii="Times New Roman" w:hAnsi="Times New Roman" w:cs="Courier New"/>
                <w:sz w:val="26"/>
                <w:szCs w:val="26"/>
                <w:lang w:eastAsia="ru-RU"/>
              </w:rPr>
              <w:t>Тема № 10</w:t>
            </w:r>
            <w:r w:rsidRPr="00ED77A9">
              <w:rPr>
                <w:rFonts w:ascii="Times New Roman" w:hAnsi="Times New Roman" w:cs="Courier New"/>
                <w:sz w:val="26"/>
                <w:szCs w:val="26"/>
                <w:lang w:eastAsia="ru-RU"/>
              </w:rPr>
              <w:t xml:space="preserve">. </w:t>
            </w:r>
            <w:r w:rsidRPr="00ED77A9">
              <w:rPr>
                <w:rFonts w:ascii="Times New Roman" w:hAnsi="Times New Roman" w:cs="Times New Roman"/>
                <w:sz w:val="26"/>
                <w:szCs w:val="26"/>
              </w:rPr>
              <w:t>Правове регулювання спеціальних податкових режимів</w:t>
            </w:r>
          </w:p>
        </w:tc>
        <w:tc>
          <w:tcPr>
            <w:tcW w:w="3798" w:type="dxa"/>
            <w:vMerge w:val="restart"/>
            <w:tcBorders>
              <w:top w:val="single" w:sz="4" w:space="0" w:color="auto"/>
              <w:left w:val="single" w:sz="4" w:space="0" w:color="auto"/>
              <w:right w:val="single" w:sz="4" w:space="0" w:color="auto"/>
            </w:tcBorders>
          </w:tcPr>
          <w:p w:rsidR="005F3ED2" w:rsidRPr="005F3ED2" w:rsidRDefault="005F3ED2" w:rsidP="005F3ED2">
            <w:pPr>
              <w:pStyle w:val="3"/>
              <w:spacing w:after="0" w:line="240" w:lineRule="auto"/>
              <w:ind w:left="0"/>
              <w:jc w:val="both"/>
              <w:rPr>
                <w:rFonts w:ascii="Times New Roman" w:hAnsi="Times New Roman"/>
                <w:sz w:val="24"/>
                <w:szCs w:val="24"/>
              </w:rPr>
            </w:pPr>
            <w:r w:rsidRPr="005F3ED2">
              <w:rPr>
                <w:rFonts w:ascii="Times New Roman" w:hAnsi="Times New Roman"/>
                <w:sz w:val="24"/>
                <w:szCs w:val="24"/>
              </w:rPr>
              <w:t xml:space="preserve">Бандурка О.М. Податкове право. навч. </w:t>
            </w:r>
            <w:proofErr w:type="gramStart"/>
            <w:r w:rsidRPr="005F3ED2">
              <w:rPr>
                <w:rFonts w:ascii="Times New Roman" w:hAnsi="Times New Roman"/>
                <w:sz w:val="24"/>
                <w:szCs w:val="24"/>
              </w:rPr>
              <w:t>пос</w:t>
            </w:r>
            <w:proofErr w:type="gramEnd"/>
            <w:r w:rsidRPr="005F3ED2">
              <w:rPr>
                <w:rFonts w:ascii="Times New Roman" w:hAnsi="Times New Roman"/>
                <w:sz w:val="24"/>
                <w:szCs w:val="24"/>
              </w:rPr>
              <w:t>іб. / О.М. Бандурка, В.Д. Понікаров, С.М. Попова Київ.: Центр учбової літератури, 2012. 312 с.</w:t>
            </w:r>
          </w:p>
          <w:p w:rsidR="005F3ED2" w:rsidRPr="005F3ED2" w:rsidRDefault="005F3ED2" w:rsidP="005F3ED2">
            <w:pPr>
              <w:pStyle w:val="3"/>
              <w:spacing w:after="0" w:line="240" w:lineRule="auto"/>
              <w:ind w:left="0"/>
              <w:jc w:val="both"/>
              <w:rPr>
                <w:rFonts w:ascii="Times New Roman" w:hAnsi="Times New Roman"/>
                <w:sz w:val="24"/>
                <w:szCs w:val="24"/>
              </w:rPr>
            </w:pPr>
            <w:r w:rsidRPr="005F3ED2">
              <w:rPr>
                <w:rFonts w:ascii="Times New Roman" w:hAnsi="Times New Roman"/>
                <w:sz w:val="24"/>
                <w:szCs w:val="24"/>
              </w:rPr>
              <w:t xml:space="preserve">Боловач А.В. Керівник в органах Державної податкової служби: </w:t>
            </w:r>
            <w:r w:rsidRPr="005F3ED2">
              <w:rPr>
                <w:rFonts w:ascii="Times New Roman" w:hAnsi="Times New Roman"/>
                <w:sz w:val="24"/>
                <w:szCs w:val="24"/>
              </w:rPr>
              <w:lastRenderedPageBreak/>
              <w:t xml:space="preserve">адміністративно-правовий статус: монографія / А. В. Головач. Х.: Золота миля, 2011. 584 </w:t>
            </w:r>
            <w:proofErr w:type="gramStart"/>
            <w:r w:rsidRPr="005F3ED2">
              <w:rPr>
                <w:rFonts w:ascii="Times New Roman" w:hAnsi="Times New Roman"/>
                <w:sz w:val="24"/>
                <w:szCs w:val="24"/>
              </w:rPr>
              <w:t>с</w:t>
            </w:r>
            <w:proofErr w:type="gramEnd"/>
            <w:r w:rsidRPr="005F3ED2">
              <w:rPr>
                <w:rFonts w:ascii="Times New Roman" w:hAnsi="Times New Roman"/>
                <w:sz w:val="24"/>
                <w:szCs w:val="24"/>
              </w:rPr>
              <w:t>.</w:t>
            </w:r>
          </w:p>
          <w:p w:rsidR="005F3ED2" w:rsidRPr="005F3ED2" w:rsidRDefault="005F3ED2" w:rsidP="005F3ED2">
            <w:pPr>
              <w:pStyle w:val="3"/>
              <w:spacing w:after="0" w:line="240" w:lineRule="auto"/>
              <w:ind w:left="0"/>
              <w:jc w:val="both"/>
              <w:rPr>
                <w:rFonts w:ascii="Times New Roman" w:hAnsi="Times New Roman"/>
                <w:sz w:val="24"/>
                <w:szCs w:val="24"/>
              </w:rPr>
            </w:pPr>
            <w:r w:rsidRPr="005F3ED2">
              <w:rPr>
                <w:rFonts w:ascii="Times New Roman" w:hAnsi="Times New Roman"/>
                <w:sz w:val="24"/>
                <w:szCs w:val="24"/>
              </w:rPr>
              <w:t xml:space="preserve">Кучерявенко М. П. Податкове право України : </w:t>
            </w:r>
            <w:proofErr w:type="gramStart"/>
            <w:r w:rsidRPr="005F3ED2">
              <w:rPr>
                <w:rFonts w:ascii="Times New Roman" w:hAnsi="Times New Roman"/>
                <w:sz w:val="24"/>
                <w:szCs w:val="24"/>
              </w:rPr>
              <w:t>п</w:t>
            </w:r>
            <w:proofErr w:type="gramEnd"/>
            <w:r w:rsidRPr="005F3ED2">
              <w:rPr>
                <w:rFonts w:ascii="Times New Roman" w:hAnsi="Times New Roman"/>
                <w:sz w:val="24"/>
                <w:szCs w:val="24"/>
              </w:rPr>
              <w:t>ідручник / М. П. Кучерявенко. Х.</w:t>
            </w:r>
            <w:proofErr w:type="gramStart"/>
            <w:r w:rsidRPr="005F3ED2">
              <w:rPr>
                <w:rFonts w:ascii="Times New Roman" w:hAnsi="Times New Roman"/>
                <w:sz w:val="24"/>
                <w:szCs w:val="24"/>
              </w:rPr>
              <w:t xml:space="preserve"> :</w:t>
            </w:r>
            <w:proofErr w:type="gramEnd"/>
            <w:r w:rsidRPr="005F3ED2">
              <w:rPr>
                <w:rFonts w:ascii="Times New Roman" w:hAnsi="Times New Roman"/>
                <w:sz w:val="24"/>
                <w:szCs w:val="24"/>
              </w:rPr>
              <w:t xml:space="preserve"> Право, 2013. 536 с.</w:t>
            </w:r>
          </w:p>
          <w:p w:rsidR="005F3ED2" w:rsidRPr="005F3ED2" w:rsidRDefault="005F3ED2" w:rsidP="005F3ED2">
            <w:pPr>
              <w:tabs>
                <w:tab w:val="left" w:pos="0"/>
                <w:tab w:val="left" w:pos="1134"/>
              </w:tabs>
              <w:spacing w:after="0" w:line="240" w:lineRule="auto"/>
              <w:jc w:val="both"/>
              <w:rPr>
                <w:rFonts w:ascii="Times New Roman" w:hAnsi="Times New Roman" w:cs="Times New Roman"/>
                <w:sz w:val="24"/>
                <w:szCs w:val="24"/>
                <w:lang w:bidi="uk-UA"/>
              </w:rPr>
            </w:pPr>
            <w:r w:rsidRPr="005F3ED2">
              <w:rPr>
                <w:rFonts w:ascii="Times New Roman" w:hAnsi="Times New Roman" w:cs="Times New Roman"/>
                <w:sz w:val="24"/>
                <w:szCs w:val="24"/>
                <w:lang w:bidi="uk-UA"/>
              </w:rPr>
              <w:t xml:space="preserve">Конституція України : Закон України від 28.06.1996 р. за № 254к/96-ВР. </w:t>
            </w:r>
            <w:r w:rsidRPr="005F3ED2">
              <w:rPr>
                <w:rFonts w:ascii="Times New Roman" w:hAnsi="Times New Roman" w:cs="Times New Roman"/>
                <w:i/>
                <w:iCs/>
                <w:sz w:val="24"/>
                <w:szCs w:val="24"/>
                <w:lang w:bidi="uk-UA"/>
              </w:rPr>
              <w:t>Відомості Верховної Ради України</w:t>
            </w:r>
            <w:r w:rsidRPr="005F3ED2">
              <w:rPr>
                <w:rFonts w:ascii="Times New Roman" w:hAnsi="Times New Roman" w:cs="Times New Roman"/>
                <w:sz w:val="24"/>
                <w:szCs w:val="24"/>
                <w:lang w:bidi="uk-UA"/>
              </w:rPr>
              <w:t xml:space="preserve">. 1996. № 30. </w:t>
            </w:r>
            <w:r w:rsidRPr="005F3ED2">
              <w:rPr>
                <w:rFonts w:ascii="Times New Roman" w:hAnsi="Times New Roman" w:cs="Times New Roman"/>
                <w:bCs/>
                <w:sz w:val="24"/>
                <w:szCs w:val="24"/>
                <w:lang w:bidi="uk-UA"/>
              </w:rPr>
              <w:t>Ст. 141.</w:t>
            </w:r>
            <w:r w:rsidRPr="005F3ED2">
              <w:rPr>
                <w:rFonts w:ascii="Times New Roman" w:hAnsi="Times New Roman" w:cs="Times New Roman"/>
                <w:sz w:val="24"/>
                <w:szCs w:val="24"/>
                <w:lang w:bidi="uk-UA"/>
              </w:rPr>
              <w:t xml:space="preserve"> URL: </w:t>
            </w:r>
            <w:hyperlink r:id="rId20" w:history="1">
              <w:r w:rsidRPr="005F3ED2">
                <w:rPr>
                  <w:rFonts w:ascii="Times New Roman" w:hAnsi="Times New Roman" w:cs="Times New Roman"/>
                  <w:color w:val="0066CC"/>
                  <w:sz w:val="24"/>
                  <w:szCs w:val="24"/>
                  <w:lang w:bidi="uk-UA"/>
                </w:rPr>
                <w:t>https://zakon.rada.gov.ua/laws/show/254%D0%BA/96-%D0%B2%D1%80</w:t>
              </w:r>
            </w:hyperlink>
          </w:p>
          <w:p w:rsidR="005F3ED2" w:rsidRPr="005F3ED2" w:rsidRDefault="005F3ED2" w:rsidP="005F3ED2">
            <w:pPr>
              <w:tabs>
                <w:tab w:val="left" w:pos="0"/>
                <w:tab w:val="num" w:pos="540"/>
                <w:tab w:val="left" w:pos="1134"/>
              </w:tabs>
              <w:spacing w:after="0" w:line="240" w:lineRule="auto"/>
              <w:jc w:val="both"/>
              <w:rPr>
                <w:rFonts w:ascii="Times New Roman" w:hAnsi="Times New Roman" w:cs="Times New Roman"/>
                <w:bCs/>
                <w:sz w:val="24"/>
                <w:szCs w:val="24"/>
                <w:lang w:bidi="uk-UA"/>
              </w:rPr>
            </w:pPr>
            <w:r w:rsidRPr="005F3ED2">
              <w:rPr>
                <w:rFonts w:ascii="Times New Roman" w:hAnsi="Times New Roman" w:cs="Times New Roman"/>
                <w:sz w:val="24"/>
                <w:szCs w:val="24"/>
                <w:lang w:bidi="uk-UA"/>
              </w:rPr>
              <w:t>Бюджетний кодекс України. Офіційний вісник України від 13.08.2010., № 59.</w:t>
            </w:r>
            <w:r w:rsidRPr="005F3ED2">
              <w:rPr>
                <w:rFonts w:ascii="Times New Roman" w:hAnsi="Times New Roman" w:cs="Times New Roman"/>
                <w:bCs/>
                <w:sz w:val="24"/>
                <w:szCs w:val="24"/>
                <w:lang w:bidi="uk-UA"/>
              </w:rPr>
              <w:t xml:space="preserve"> Стор. 9. Ст. 20-47. </w:t>
            </w:r>
            <w:r w:rsidRPr="005F3ED2">
              <w:rPr>
                <w:rFonts w:ascii="Times New Roman" w:hAnsi="Times New Roman" w:cs="Times New Roman"/>
                <w:bCs/>
                <w:sz w:val="24"/>
                <w:szCs w:val="24"/>
                <w:lang w:val="en-US" w:bidi="uk-UA"/>
              </w:rPr>
              <w:t>URL</w:t>
            </w:r>
            <w:r w:rsidRPr="005F3ED2">
              <w:rPr>
                <w:rFonts w:ascii="Times New Roman" w:hAnsi="Times New Roman" w:cs="Times New Roman"/>
                <w:bCs/>
                <w:sz w:val="24"/>
                <w:szCs w:val="24"/>
                <w:lang w:bidi="uk-UA"/>
              </w:rPr>
              <w:t xml:space="preserve">: </w:t>
            </w:r>
            <w:hyperlink r:id="rId21" w:anchor="Text" w:history="1">
              <w:r w:rsidRPr="005F3ED2">
                <w:rPr>
                  <w:rFonts w:ascii="Times New Roman" w:hAnsi="Times New Roman" w:cs="Times New Roman"/>
                  <w:bCs/>
                  <w:color w:val="0066CC"/>
                  <w:sz w:val="24"/>
                  <w:szCs w:val="24"/>
                  <w:u w:val="single"/>
                  <w:lang w:val="ru-RU" w:bidi="uk-UA"/>
                </w:rPr>
                <w:t>https</w:t>
              </w:r>
              <w:r w:rsidRPr="005F3ED2">
                <w:rPr>
                  <w:rFonts w:ascii="Times New Roman" w:hAnsi="Times New Roman" w:cs="Times New Roman"/>
                  <w:bCs/>
                  <w:color w:val="0066CC"/>
                  <w:sz w:val="24"/>
                  <w:szCs w:val="24"/>
                  <w:u w:val="single"/>
                  <w:lang w:bidi="uk-UA"/>
                </w:rPr>
                <w:t>://</w:t>
              </w:r>
              <w:r w:rsidRPr="005F3ED2">
                <w:rPr>
                  <w:rFonts w:ascii="Times New Roman" w:hAnsi="Times New Roman" w:cs="Times New Roman"/>
                  <w:bCs/>
                  <w:color w:val="0066CC"/>
                  <w:sz w:val="24"/>
                  <w:szCs w:val="24"/>
                  <w:u w:val="single"/>
                  <w:lang w:val="ru-RU" w:bidi="uk-UA"/>
                </w:rPr>
                <w:t>data</w:t>
              </w:r>
              <w:r w:rsidRPr="005F3ED2">
                <w:rPr>
                  <w:rFonts w:ascii="Times New Roman" w:hAnsi="Times New Roman" w:cs="Times New Roman"/>
                  <w:bCs/>
                  <w:color w:val="0066CC"/>
                  <w:sz w:val="24"/>
                  <w:szCs w:val="24"/>
                  <w:u w:val="single"/>
                  <w:lang w:bidi="uk-UA"/>
                </w:rPr>
                <w:t>.</w:t>
              </w:r>
              <w:r w:rsidRPr="005F3ED2">
                <w:rPr>
                  <w:rFonts w:ascii="Times New Roman" w:hAnsi="Times New Roman" w:cs="Times New Roman"/>
                  <w:bCs/>
                  <w:color w:val="0066CC"/>
                  <w:sz w:val="24"/>
                  <w:szCs w:val="24"/>
                  <w:u w:val="single"/>
                  <w:lang w:val="ru-RU" w:bidi="uk-UA"/>
                </w:rPr>
                <w:t>rada</w:t>
              </w:r>
              <w:r w:rsidRPr="005F3ED2">
                <w:rPr>
                  <w:rFonts w:ascii="Times New Roman" w:hAnsi="Times New Roman" w:cs="Times New Roman"/>
                  <w:bCs/>
                  <w:color w:val="0066CC"/>
                  <w:sz w:val="24"/>
                  <w:szCs w:val="24"/>
                  <w:u w:val="single"/>
                  <w:lang w:bidi="uk-UA"/>
                </w:rPr>
                <w:t>.</w:t>
              </w:r>
              <w:r w:rsidRPr="005F3ED2">
                <w:rPr>
                  <w:rFonts w:ascii="Times New Roman" w:hAnsi="Times New Roman" w:cs="Times New Roman"/>
                  <w:bCs/>
                  <w:color w:val="0066CC"/>
                  <w:sz w:val="24"/>
                  <w:szCs w:val="24"/>
                  <w:u w:val="single"/>
                  <w:lang w:val="ru-RU" w:bidi="uk-UA"/>
                </w:rPr>
                <w:t>gov</w:t>
              </w:r>
              <w:r w:rsidRPr="005F3ED2">
                <w:rPr>
                  <w:rFonts w:ascii="Times New Roman" w:hAnsi="Times New Roman" w:cs="Times New Roman"/>
                  <w:bCs/>
                  <w:color w:val="0066CC"/>
                  <w:sz w:val="24"/>
                  <w:szCs w:val="24"/>
                  <w:u w:val="single"/>
                  <w:lang w:bidi="uk-UA"/>
                </w:rPr>
                <w:t>.</w:t>
              </w:r>
              <w:r w:rsidRPr="005F3ED2">
                <w:rPr>
                  <w:rFonts w:ascii="Times New Roman" w:hAnsi="Times New Roman" w:cs="Times New Roman"/>
                  <w:bCs/>
                  <w:color w:val="0066CC"/>
                  <w:sz w:val="24"/>
                  <w:szCs w:val="24"/>
                  <w:u w:val="single"/>
                  <w:lang w:val="ru-RU" w:bidi="uk-UA"/>
                </w:rPr>
                <w:t>ua</w:t>
              </w:r>
              <w:r w:rsidRPr="005F3ED2">
                <w:rPr>
                  <w:rFonts w:ascii="Times New Roman" w:hAnsi="Times New Roman" w:cs="Times New Roman"/>
                  <w:bCs/>
                  <w:color w:val="0066CC"/>
                  <w:sz w:val="24"/>
                  <w:szCs w:val="24"/>
                  <w:u w:val="single"/>
                  <w:lang w:bidi="uk-UA"/>
                </w:rPr>
                <w:t>/</w:t>
              </w:r>
              <w:r w:rsidRPr="005F3ED2">
                <w:rPr>
                  <w:rFonts w:ascii="Times New Roman" w:hAnsi="Times New Roman" w:cs="Times New Roman"/>
                  <w:bCs/>
                  <w:color w:val="0066CC"/>
                  <w:sz w:val="24"/>
                  <w:szCs w:val="24"/>
                  <w:u w:val="single"/>
                  <w:lang w:val="ru-RU" w:bidi="uk-UA"/>
                </w:rPr>
                <w:t>laws</w:t>
              </w:r>
              <w:r w:rsidRPr="005F3ED2">
                <w:rPr>
                  <w:rFonts w:ascii="Times New Roman" w:hAnsi="Times New Roman" w:cs="Times New Roman"/>
                  <w:bCs/>
                  <w:color w:val="0066CC"/>
                  <w:sz w:val="24"/>
                  <w:szCs w:val="24"/>
                  <w:u w:val="single"/>
                  <w:lang w:bidi="uk-UA"/>
                </w:rPr>
                <w:t>/</w:t>
              </w:r>
              <w:r w:rsidRPr="005F3ED2">
                <w:rPr>
                  <w:rFonts w:ascii="Times New Roman" w:hAnsi="Times New Roman" w:cs="Times New Roman"/>
                  <w:bCs/>
                  <w:color w:val="0066CC"/>
                  <w:sz w:val="24"/>
                  <w:szCs w:val="24"/>
                  <w:u w:val="single"/>
                  <w:lang w:val="ru-RU" w:bidi="uk-UA"/>
                </w:rPr>
                <w:t>show</w:t>
              </w:r>
              <w:r w:rsidRPr="005F3ED2">
                <w:rPr>
                  <w:rFonts w:ascii="Times New Roman" w:hAnsi="Times New Roman" w:cs="Times New Roman"/>
                  <w:bCs/>
                  <w:color w:val="0066CC"/>
                  <w:sz w:val="24"/>
                  <w:szCs w:val="24"/>
                  <w:u w:val="single"/>
                  <w:lang w:bidi="uk-UA"/>
                </w:rPr>
                <w:t>/</w:t>
              </w:r>
              <w:r w:rsidRPr="005F3ED2">
                <w:rPr>
                  <w:rFonts w:ascii="Times New Roman" w:hAnsi="Times New Roman" w:cs="Times New Roman"/>
                  <w:bCs/>
                  <w:color w:val="0066CC"/>
                  <w:sz w:val="24"/>
                  <w:szCs w:val="24"/>
                  <w:u w:val="single"/>
                  <w:lang w:val="ru-RU" w:bidi="uk-UA"/>
                </w:rPr>
                <w:t>2456-17#Text</w:t>
              </w:r>
            </w:hyperlink>
          </w:p>
          <w:p w:rsidR="005A0BF7" w:rsidRPr="00ED77A9" w:rsidRDefault="005F3ED2" w:rsidP="005F3ED2">
            <w:pPr>
              <w:pStyle w:val="3"/>
              <w:spacing w:after="0" w:line="240" w:lineRule="auto"/>
              <w:ind w:left="0"/>
              <w:jc w:val="both"/>
              <w:rPr>
                <w:rFonts w:ascii="Times New Roman" w:hAnsi="Times New Roman"/>
                <w:sz w:val="20"/>
                <w:szCs w:val="20"/>
                <w:lang w:val="uk-UA"/>
              </w:rPr>
            </w:pPr>
            <w:r w:rsidRPr="005F3ED2">
              <w:rPr>
                <w:rFonts w:ascii="Times New Roman" w:hAnsi="Times New Roman"/>
                <w:bCs/>
                <w:sz w:val="24"/>
                <w:szCs w:val="24"/>
                <w:lang w:bidi="uk-UA"/>
              </w:rPr>
              <w:t>Податковий кодекс України від 02.12.2010 року. Відомості Верховно</w:t>
            </w:r>
            <w:proofErr w:type="gramStart"/>
            <w:r w:rsidRPr="005F3ED2">
              <w:rPr>
                <w:rFonts w:ascii="Times New Roman" w:hAnsi="Times New Roman"/>
                <w:bCs/>
                <w:sz w:val="24"/>
                <w:szCs w:val="24"/>
                <w:lang w:bidi="uk-UA"/>
              </w:rPr>
              <w:t>ї Р</w:t>
            </w:r>
            <w:proofErr w:type="gramEnd"/>
            <w:r w:rsidRPr="005F3ED2">
              <w:rPr>
                <w:rFonts w:ascii="Times New Roman" w:hAnsi="Times New Roman"/>
                <w:bCs/>
                <w:sz w:val="24"/>
                <w:szCs w:val="24"/>
                <w:lang w:bidi="uk-UA"/>
              </w:rPr>
              <w:t xml:space="preserve">ади України від 08.04.2011 року. 2011. № 13, № 13–14, № 15–16, № 17. Стор. 556. Ст. 112. </w:t>
            </w:r>
            <w:r w:rsidRPr="005F3ED2">
              <w:rPr>
                <w:rFonts w:ascii="Times New Roman" w:hAnsi="Times New Roman"/>
                <w:bCs/>
                <w:sz w:val="24"/>
                <w:szCs w:val="24"/>
                <w:lang w:val="en-US" w:bidi="uk-UA"/>
              </w:rPr>
              <w:t>URL</w:t>
            </w:r>
            <w:r w:rsidRPr="005F3ED2">
              <w:rPr>
                <w:rFonts w:ascii="Times New Roman" w:hAnsi="Times New Roman"/>
                <w:bCs/>
                <w:sz w:val="24"/>
                <w:szCs w:val="24"/>
                <w:lang w:bidi="uk-UA"/>
              </w:rPr>
              <w:t xml:space="preserve">: </w:t>
            </w:r>
            <w:hyperlink r:id="rId22" w:anchor="Stru" w:history="1">
              <w:r w:rsidRPr="005F3ED2">
                <w:rPr>
                  <w:rFonts w:ascii="Times New Roman" w:hAnsi="Times New Roman"/>
                  <w:bCs/>
                  <w:color w:val="0066CC"/>
                  <w:sz w:val="24"/>
                  <w:szCs w:val="24"/>
                  <w:u w:val="single"/>
                  <w:lang w:val="en-US" w:bidi="uk-UA"/>
                </w:rPr>
                <w:t>https</w:t>
              </w:r>
              <w:r w:rsidRPr="005F3ED2">
                <w:rPr>
                  <w:rFonts w:ascii="Times New Roman" w:hAnsi="Times New Roman"/>
                  <w:bCs/>
                  <w:color w:val="0066CC"/>
                  <w:sz w:val="24"/>
                  <w:szCs w:val="24"/>
                  <w:u w:val="single"/>
                  <w:lang w:bidi="uk-UA"/>
                </w:rPr>
                <w:t>://</w:t>
              </w:r>
              <w:r w:rsidRPr="005F3ED2">
                <w:rPr>
                  <w:rFonts w:ascii="Times New Roman" w:hAnsi="Times New Roman"/>
                  <w:bCs/>
                  <w:color w:val="0066CC"/>
                  <w:sz w:val="24"/>
                  <w:szCs w:val="24"/>
                  <w:u w:val="single"/>
                  <w:lang w:val="en-US" w:bidi="uk-UA"/>
                </w:rPr>
                <w:t>zakon</w:t>
              </w:r>
              <w:r w:rsidRPr="005F3ED2">
                <w:rPr>
                  <w:rFonts w:ascii="Times New Roman" w:hAnsi="Times New Roman"/>
                  <w:bCs/>
                  <w:color w:val="0066CC"/>
                  <w:sz w:val="24"/>
                  <w:szCs w:val="24"/>
                  <w:u w:val="single"/>
                  <w:lang w:bidi="uk-UA"/>
                </w:rPr>
                <w:t>.</w:t>
              </w:r>
              <w:r w:rsidRPr="005F3ED2">
                <w:rPr>
                  <w:rFonts w:ascii="Times New Roman" w:hAnsi="Times New Roman"/>
                  <w:bCs/>
                  <w:color w:val="0066CC"/>
                  <w:sz w:val="24"/>
                  <w:szCs w:val="24"/>
                  <w:u w:val="single"/>
                  <w:lang w:val="en-US" w:bidi="uk-UA"/>
                </w:rPr>
                <w:t>rada</w:t>
              </w:r>
              <w:r w:rsidRPr="005F3ED2">
                <w:rPr>
                  <w:rFonts w:ascii="Times New Roman" w:hAnsi="Times New Roman"/>
                  <w:bCs/>
                  <w:color w:val="0066CC"/>
                  <w:sz w:val="24"/>
                  <w:szCs w:val="24"/>
                  <w:u w:val="single"/>
                  <w:lang w:bidi="uk-UA"/>
                </w:rPr>
                <w:t>.</w:t>
              </w:r>
              <w:r w:rsidRPr="005F3ED2">
                <w:rPr>
                  <w:rFonts w:ascii="Times New Roman" w:hAnsi="Times New Roman"/>
                  <w:bCs/>
                  <w:color w:val="0066CC"/>
                  <w:sz w:val="24"/>
                  <w:szCs w:val="24"/>
                  <w:u w:val="single"/>
                  <w:lang w:val="en-US" w:bidi="uk-UA"/>
                </w:rPr>
                <w:t>gov</w:t>
              </w:r>
              <w:r w:rsidRPr="005F3ED2">
                <w:rPr>
                  <w:rFonts w:ascii="Times New Roman" w:hAnsi="Times New Roman"/>
                  <w:bCs/>
                  <w:color w:val="0066CC"/>
                  <w:sz w:val="24"/>
                  <w:szCs w:val="24"/>
                  <w:u w:val="single"/>
                  <w:lang w:bidi="uk-UA"/>
                </w:rPr>
                <w:t>.</w:t>
              </w:r>
              <w:r w:rsidRPr="005F3ED2">
                <w:rPr>
                  <w:rFonts w:ascii="Times New Roman" w:hAnsi="Times New Roman"/>
                  <w:bCs/>
                  <w:color w:val="0066CC"/>
                  <w:sz w:val="24"/>
                  <w:szCs w:val="24"/>
                  <w:u w:val="single"/>
                  <w:lang w:val="en-US" w:bidi="uk-UA"/>
                </w:rPr>
                <w:t>ua</w:t>
              </w:r>
              <w:r w:rsidRPr="005F3ED2">
                <w:rPr>
                  <w:rFonts w:ascii="Times New Roman" w:hAnsi="Times New Roman"/>
                  <w:bCs/>
                  <w:color w:val="0066CC"/>
                  <w:sz w:val="24"/>
                  <w:szCs w:val="24"/>
                  <w:u w:val="single"/>
                  <w:lang w:bidi="uk-UA"/>
                </w:rPr>
                <w:t>/</w:t>
              </w:r>
              <w:r w:rsidRPr="005F3ED2">
                <w:rPr>
                  <w:rFonts w:ascii="Times New Roman" w:hAnsi="Times New Roman"/>
                  <w:bCs/>
                  <w:color w:val="0066CC"/>
                  <w:sz w:val="24"/>
                  <w:szCs w:val="24"/>
                  <w:u w:val="single"/>
                  <w:lang w:val="en-US" w:bidi="uk-UA"/>
                </w:rPr>
                <w:t>laws</w:t>
              </w:r>
              <w:r w:rsidRPr="005F3ED2">
                <w:rPr>
                  <w:rFonts w:ascii="Times New Roman" w:hAnsi="Times New Roman"/>
                  <w:bCs/>
                  <w:color w:val="0066CC"/>
                  <w:sz w:val="24"/>
                  <w:szCs w:val="24"/>
                  <w:u w:val="single"/>
                  <w:lang w:bidi="uk-UA"/>
                </w:rPr>
                <w:t>/</w:t>
              </w:r>
              <w:r w:rsidRPr="005F3ED2">
                <w:rPr>
                  <w:rFonts w:ascii="Times New Roman" w:hAnsi="Times New Roman"/>
                  <w:bCs/>
                  <w:color w:val="0066CC"/>
                  <w:sz w:val="24"/>
                  <w:szCs w:val="24"/>
                  <w:u w:val="single"/>
                  <w:lang w:val="en-US" w:bidi="uk-UA"/>
                </w:rPr>
                <w:t>show</w:t>
              </w:r>
              <w:r w:rsidRPr="005F3ED2">
                <w:rPr>
                  <w:rFonts w:ascii="Times New Roman" w:hAnsi="Times New Roman"/>
                  <w:bCs/>
                  <w:color w:val="0066CC"/>
                  <w:sz w:val="24"/>
                  <w:szCs w:val="24"/>
                  <w:u w:val="single"/>
                  <w:lang w:bidi="uk-UA"/>
                </w:rPr>
                <w:t>/2755-17/</w:t>
              </w:r>
              <w:r w:rsidRPr="005F3ED2">
                <w:rPr>
                  <w:rFonts w:ascii="Times New Roman" w:hAnsi="Times New Roman"/>
                  <w:bCs/>
                  <w:color w:val="0066CC"/>
                  <w:sz w:val="24"/>
                  <w:szCs w:val="24"/>
                  <w:u w:val="single"/>
                  <w:lang w:val="en-US" w:bidi="uk-UA"/>
                </w:rPr>
                <w:t>stru</w:t>
              </w:r>
              <w:r w:rsidRPr="005F3ED2">
                <w:rPr>
                  <w:rFonts w:ascii="Times New Roman" w:hAnsi="Times New Roman"/>
                  <w:bCs/>
                  <w:color w:val="0066CC"/>
                  <w:sz w:val="24"/>
                  <w:szCs w:val="24"/>
                  <w:u w:val="single"/>
                  <w:lang w:bidi="uk-UA"/>
                </w:rPr>
                <w:t>#</w:t>
              </w:r>
              <w:r w:rsidRPr="005F3ED2">
                <w:rPr>
                  <w:rFonts w:ascii="Times New Roman" w:hAnsi="Times New Roman"/>
                  <w:bCs/>
                  <w:color w:val="0066CC"/>
                  <w:sz w:val="24"/>
                  <w:szCs w:val="24"/>
                  <w:u w:val="single"/>
                  <w:lang w:val="en-US" w:bidi="uk-UA"/>
                </w:rPr>
                <w:t>Stru</w:t>
              </w:r>
            </w:hyperlink>
          </w:p>
        </w:tc>
      </w:tr>
      <w:tr w:rsidR="005A0BF7" w:rsidTr="005A0BF7">
        <w:trPr>
          <w:trHeight w:val="225"/>
        </w:trPr>
        <w:tc>
          <w:tcPr>
            <w:tcW w:w="236"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5A0BF7" w:rsidRDefault="005A0BF7">
            <w:pPr>
              <w:spacing w:after="0" w:line="240" w:lineRule="auto"/>
              <w:jc w:val="both"/>
              <w:rPr>
                <w:rFonts w:ascii="Times New Roman" w:hAnsi="Times New Roman" w:cs="Arial"/>
                <w:sz w:val="24"/>
                <w:szCs w:val="24"/>
                <w:lang w:eastAsia="ru-RU"/>
              </w:rPr>
            </w:pPr>
          </w:p>
        </w:tc>
        <w:tc>
          <w:tcPr>
            <w:tcW w:w="5306" w:type="dxa"/>
            <w:gridSpan w:val="2"/>
            <w:tcBorders>
              <w:top w:val="single" w:sz="4" w:space="0" w:color="auto"/>
              <w:left w:val="single" w:sz="4" w:space="0" w:color="auto"/>
              <w:bottom w:val="single" w:sz="4" w:space="0" w:color="auto"/>
              <w:right w:val="single" w:sz="4" w:space="0" w:color="auto"/>
            </w:tcBorders>
          </w:tcPr>
          <w:p w:rsidR="005A0BF7" w:rsidRPr="00270D54" w:rsidRDefault="005A0BF7" w:rsidP="00ED77A9">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6"/>
                <w:szCs w:val="26"/>
                <w:lang w:eastAsia="ru-RU"/>
              </w:rPr>
            </w:pPr>
            <w:r w:rsidRPr="00270D54">
              <w:rPr>
                <w:rFonts w:ascii="Times New Roman" w:eastAsia="Times New Roman" w:hAnsi="Times New Roman" w:cs="Times New Roman"/>
                <w:snapToGrid w:val="0"/>
                <w:sz w:val="26"/>
                <w:szCs w:val="26"/>
                <w:lang w:eastAsia="ru-RU"/>
              </w:rPr>
              <w:t>Спрощена система оподаткування, обліку та звітності. Правовий механізм стягнення.</w:t>
            </w:r>
          </w:p>
          <w:p w:rsidR="005A0BF7" w:rsidRPr="00ED77A9" w:rsidRDefault="005A0BF7" w:rsidP="00ED77A9">
            <w:pPr>
              <w:spacing w:after="0" w:line="240" w:lineRule="auto"/>
              <w:jc w:val="both"/>
              <w:rPr>
                <w:rFonts w:ascii="Times New Roman" w:hAnsi="Times New Roman" w:cs="Courier New"/>
                <w:sz w:val="26"/>
                <w:szCs w:val="26"/>
                <w:lang w:eastAsia="ru-RU"/>
              </w:rPr>
            </w:pPr>
            <w:r w:rsidRPr="00270D54">
              <w:rPr>
                <w:rFonts w:ascii="Times New Roman" w:eastAsia="Times New Roman" w:hAnsi="Times New Roman" w:cs="Times New Roman"/>
                <w:snapToGrid w:val="0"/>
                <w:sz w:val="26"/>
                <w:szCs w:val="26"/>
                <w:lang w:eastAsia="ru-RU"/>
              </w:rPr>
              <w:t xml:space="preserve">Порядок визначення доходів та їх склад для </w:t>
            </w:r>
            <w:r w:rsidRPr="00270D54">
              <w:rPr>
                <w:rFonts w:ascii="Times New Roman" w:eastAsia="Times New Roman" w:hAnsi="Times New Roman" w:cs="Times New Roman"/>
                <w:snapToGrid w:val="0"/>
                <w:sz w:val="26"/>
                <w:szCs w:val="26"/>
                <w:lang w:eastAsia="ru-RU"/>
              </w:rPr>
              <w:lastRenderedPageBreak/>
              <w:t>платників єдиного податку першої - третьої груп. Об’єкт та база оподаткування для платників єдиного податку четвертої групи. Ставки єдиного податку. Податковий (звітний) період. Порядок нарахування та строки сплати єдиного податку. Ведення обліку і складення звітності платниками єдиного податку. Особливості нарахування, сплати та подання звітності з окремих податків і зборів платниками єдиного податку. Порядок обрання або переходу на спрощену систему оподаткування, або відмови від спрощеної системи оподаткування. Порядок реєстрації та анулювання реєстрації платників єдиного податку. Відповідальність платника єдиного податку</w:t>
            </w:r>
            <w:r>
              <w:rPr>
                <w:rFonts w:ascii="Times New Roman" w:eastAsia="Times New Roman" w:hAnsi="Times New Roman" w:cs="Times New Roman"/>
                <w:snapToGrid w:val="0"/>
                <w:sz w:val="26"/>
                <w:szCs w:val="26"/>
                <w:lang w:eastAsia="ru-RU"/>
              </w:rPr>
              <w:t>.</w:t>
            </w:r>
          </w:p>
        </w:tc>
        <w:tc>
          <w:tcPr>
            <w:tcW w:w="3798" w:type="dxa"/>
            <w:vMerge/>
            <w:tcBorders>
              <w:left w:val="single" w:sz="4" w:space="0" w:color="auto"/>
              <w:bottom w:val="single" w:sz="4" w:space="0" w:color="auto"/>
              <w:right w:val="single" w:sz="4" w:space="0" w:color="auto"/>
            </w:tcBorders>
          </w:tcPr>
          <w:p w:rsidR="005A0BF7" w:rsidRPr="00ED77A9" w:rsidRDefault="005A0BF7">
            <w:pPr>
              <w:pStyle w:val="3"/>
              <w:spacing w:after="0" w:line="240" w:lineRule="auto"/>
              <w:ind w:left="0"/>
              <w:jc w:val="both"/>
              <w:rPr>
                <w:rFonts w:ascii="Times New Roman" w:hAnsi="Times New Roman"/>
                <w:sz w:val="20"/>
                <w:szCs w:val="20"/>
                <w:lang w:val="uk-UA"/>
              </w:rPr>
            </w:pPr>
          </w:p>
        </w:tc>
      </w:tr>
    </w:tbl>
    <w:p w:rsidR="00516C0A" w:rsidRDefault="00516C0A" w:rsidP="00516C0A">
      <w:pPr>
        <w:pStyle w:val="a3"/>
        <w:spacing w:before="0" w:beforeAutospacing="0" w:after="0" w:afterAutospacing="0"/>
        <w:ind w:firstLine="720"/>
        <w:jc w:val="both"/>
        <w:rPr>
          <w:rFonts w:ascii="Times New Roman" w:hAnsi="Times New Roman" w:cs="Times New Roman"/>
          <w:color w:val="auto"/>
          <w:sz w:val="28"/>
          <w:szCs w:val="28"/>
          <w:lang w:val="uk-UA"/>
        </w:rPr>
      </w:pPr>
    </w:p>
    <w:p w:rsidR="00516C0A" w:rsidRDefault="00516C0A" w:rsidP="00516C0A">
      <w:pPr>
        <w:pStyle w:val="a3"/>
        <w:spacing w:before="0" w:beforeAutospacing="0" w:after="0" w:afterAutospacing="0"/>
        <w:ind w:firstLine="567"/>
        <w:jc w:val="center"/>
        <w:rPr>
          <w:rFonts w:ascii="Times New Roman" w:hAnsi="Times New Roman"/>
          <w:b/>
          <w:color w:val="auto"/>
          <w:sz w:val="28"/>
          <w:szCs w:val="28"/>
          <w:lang w:val="uk-UA"/>
        </w:rPr>
      </w:pPr>
      <w:r>
        <w:rPr>
          <w:rFonts w:ascii="Times New Roman" w:hAnsi="Times New Roman"/>
          <w:b/>
          <w:color w:val="auto"/>
          <w:sz w:val="28"/>
          <w:szCs w:val="28"/>
          <w:lang w:val="uk-UA"/>
        </w:rPr>
        <w:t>5. Індивідуальні завдання</w:t>
      </w:r>
    </w:p>
    <w:p w:rsidR="00516C0A" w:rsidRDefault="00516C0A" w:rsidP="00516C0A">
      <w:pPr>
        <w:pStyle w:val="a3"/>
        <w:spacing w:before="0" w:beforeAutospacing="0" w:after="0" w:afterAutospacing="0"/>
        <w:ind w:firstLine="567"/>
        <w:jc w:val="center"/>
        <w:rPr>
          <w:rFonts w:ascii="Times New Roman" w:hAnsi="Times New Roman"/>
          <w:b/>
          <w:color w:val="auto"/>
          <w:sz w:val="28"/>
          <w:szCs w:val="28"/>
          <w:lang w:val="uk-UA"/>
        </w:rPr>
      </w:pPr>
    </w:p>
    <w:p w:rsidR="00516C0A" w:rsidRDefault="00516C0A" w:rsidP="00516C0A">
      <w:pPr>
        <w:pStyle w:val="a3"/>
        <w:spacing w:before="0" w:beforeAutospacing="0" w:after="0" w:afterAutospacing="0"/>
        <w:ind w:firstLine="567"/>
        <w:jc w:val="center"/>
        <w:rPr>
          <w:rFonts w:ascii="Times New Roman" w:hAnsi="Times New Roman"/>
          <w:b/>
          <w:color w:val="auto"/>
          <w:sz w:val="28"/>
          <w:szCs w:val="28"/>
          <w:lang w:val="uk-UA"/>
        </w:rPr>
      </w:pPr>
      <w:r>
        <w:rPr>
          <w:rFonts w:ascii="Times New Roman" w:hAnsi="Times New Roman"/>
          <w:b/>
          <w:color w:val="auto"/>
          <w:sz w:val="28"/>
          <w:szCs w:val="28"/>
          <w:lang w:val="uk-UA"/>
        </w:rPr>
        <w:t>5.1.1. Теми рефератів</w:t>
      </w:r>
    </w:p>
    <w:p w:rsidR="00516C0A" w:rsidRDefault="00516C0A" w:rsidP="00516C0A">
      <w:pPr>
        <w:pStyle w:val="a3"/>
        <w:spacing w:before="0" w:beforeAutospacing="0" w:after="0" w:afterAutospacing="0"/>
        <w:ind w:firstLine="567"/>
        <w:jc w:val="center"/>
        <w:rPr>
          <w:rFonts w:ascii="Times New Roman" w:hAnsi="Times New Roman"/>
          <w:b/>
          <w:color w:val="auto"/>
          <w:sz w:val="28"/>
          <w:szCs w:val="28"/>
          <w:lang w:val="uk-UA"/>
        </w:rPr>
      </w:pPr>
    </w:p>
    <w:p w:rsidR="00516C0A" w:rsidRDefault="00516C0A" w:rsidP="00516C0A">
      <w:pPr>
        <w:pStyle w:val="a3"/>
        <w:numPr>
          <w:ilvl w:val="0"/>
          <w:numId w:val="3"/>
        </w:numPr>
        <w:spacing w:before="0" w:beforeAutospacing="0" w:after="0" w:afterAutospacing="0"/>
        <w:rPr>
          <w:rFonts w:ascii="Times New Roman" w:hAnsi="Times New Roman"/>
          <w:color w:val="auto"/>
          <w:sz w:val="26"/>
          <w:szCs w:val="26"/>
          <w:lang w:val="uk-UA"/>
        </w:rPr>
      </w:pPr>
      <w:r>
        <w:rPr>
          <w:rFonts w:ascii="Times New Roman" w:hAnsi="Times New Roman"/>
          <w:color w:val="auto"/>
          <w:sz w:val="26"/>
          <w:szCs w:val="26"/>
          <w:lang w:val="uk-UA"/>
        </w:rPr>
        <w:t>Податкові системи європейських країн.</w:t>
      </w:r>
    </w:p>
    <w:p w:rsidR="00516C0A" w:rsidRDefault="00516C0A" w:rsidP="00516C0A">
      <w:pPr>
        <w:pStyle w:val="a3"/>
        <w:numPr>
          <w:ilvl w:val="0"/>
          <w:numId w:val="3"/>
        </w:numPr>
        <w:spacing w:before="0" w:beforeAutospacing="0" w:after="0" w:afterAutospacing="0"/>
        <w:rPr>
          <w:rFonts w:ascii="Times New Roman" w:hAnsi="Times New Roman"/>
          <w:color w:val="auto"/>
          <w:sz w:val="26"/>
          <w:szCs w:val="26"/>
          <w:lang w:val="uk-UA"/>
        </w:rPr>
      </w:pPr>
      <w:r>
        <w:rPr>
          <w:rFonts w:ascii="Times New Roman" w:hAnsi="Times New Roman"/>
          <w:color w:val="auto"/>
          <w:sz w:val="26"/>
          <w:szCs w:val="26"/>
          <w:lang w:val="uk-UA"/>
        </w:rPr>
        <w:t>Проблеми автономії податкового права.</w:t>
      </w:r>
    </w:p>
    <w:p w:rsidR="00516C0A" w:rsidRDefault="00516C0A" w:rsidP="00516C0A">
      <w:pPr>
        <w:pStyle w:val="a3"/>
        <w:numPr>
          <w:ilvl w:val="0"/>
          <w:numId w:val="3"/>
        </w:numPr>
        <w:spacing w:before="0" w:beforeAutospacing="0" w:after="0" w:afterAutospacing="0"/>
        <w:jc w:val="both"/>
        <w:rPr>
          <w:rFonts w:ascii="Times New Roman" w:hAnsi="Times New Roman"/>
          <w:color w:val="auto"/>
          <w:sz w:val="26"/>
          <w:szCs w:val="26"/>
          <w:lang w:val="uk-UA"/>
        </w:rPr>
      </w:pPr>
      <w:r>
        <w:rPr>
          <w:rFonts w:ascii="Times New Roman" w:hAnsi="Times New Roman"/>
          <w:color w:val="auto"/>
          <w:sz w:val="26"/>
          <w:szCs w:val="26"/>
          <w:lang w:val="uk-UA"/>
        </w:rPr>
        <w:t>Значення та завдання Податкового кодексу України в реформуванні податкової системи України.</w:t>
      </w:r>
    </w:p>
    <w:p w:rsidR="00516C0A" w:rsidRDefault="00516C0A" w:rsidP="00516C0A">
      <w:pPr>
        <w:pStyle w:val="a3"/>
        <w:numPr>
          <w:ilvl w:val="0"/>
          <w:numId w:val="3"/>
        </w:numPr>
        <w:spacing w:before="0" w:beforeAutospacing="0" w:after="0" w:afterAutospacing="0"/>
        <w:jc w:val="both"/>
        <w:rPr>
          <w:rFonts w:ascii="Times New Roman" w:hAnsi="Times New Roman"/>
          <w:color w:val="auto"/>
          <w:sz w:val="26"/>
          <w:szCs w:val="26"/>
          <w:lang w:val="uk-UA"/>
        </w:rPr>
      </w:pPr>
      <w:r>
        <w:rPr>
          <w:rFonts w:ascii="Times New Roman" w:hAnsi="Times New Roman"/>
          <w:color w:val="auto"/>
          <w:sz w:val="26"/>
          <w:szCs w:val="26"/>
          <w:lang w:val="uk-UA"/>
        </w:rPr>
        <w:t>Зв'язок Податкового кодексу України з іншими законодавчими актами України.</w:t>
      </w:r>
    </w:p>
    <w:p w:rsidR="00516C0A" w:rsidRDefault="00516C0A" w:rsidP="00516C0A">
      <w:pPr>
        <w:pStyle w:val="a3"/>
        <w:numPr>
          <w:ilvl w:val="0"/>
          <w:numId w:val="3"/>
        </w:numPr>
        <w:spacing w:before="0" w:beforeAutospacing="0" w:after="0" w:afterAutospacing="0"/>
        <w:rPr>
          <w:rFonts w:ascii="Times New Roman" w:hAnsi="Times New Roman"/>
          <w:color w:val="auto"/>
          <w:sz w:val="26"/>
          <w:szCs w:val="26"/>
          <w:lang w:val="uk-UA"/>
        </w:rPr>
      </w:pPr>
      <w:r>
        <w:rPr>
          <w:rFonts w:ascii="Times New Roman" w:hAnsi="Times New Roman"/>
          <w:color w:val="auto"/>
          <w:sz w:val="26"/>
          <w:szCs w:val="26"/>
          <w:lang w:val="uk-UA"/>
        </w:rPr>
        <w:t>Останні зміни в процесі оподаткування в Україні.</w:t>
      </w:r>
    </w:p>
    <w:p w:rsidR="00516C0A" w:rsidRDefault="00516C0A" w:rsidP="00516C0A">
      <w:pPr>
        <w:pStyle w:val="a3"/>
        <w:numPr>
          <w:ilvl w:val="0"/>
          <w:numId w:val="3"/>
        </w:numPr>
        <w:spacing w:before="0" w:beforeAutospacing="0" w:after="0" w:afterAutospacing="0"/>
        <w:rPr>
          <w:rFonts w:ascii="Times New Roman" w:hAnsi="Times New Roman"/>
          <w:color w:val="auto"/>
          <w:sz w:val="26"/>
          <w:szCs w:val="26"/>
          <w:lang w:val="uk-UA"/>
        </w:rPr>
      </w:pPr>
      <w:r>
        <w:rPr>
          <w:rFonts w:ascii="Times New Roman" w:hAnsi="Times New Roman"/>
          <w:color w:val="auto"/>
          <w:sz w:val="26"/>
          <w:szCs w:val="26"/>
          <w:lang w:val="uk-UA"/>
        </w:rPr>
        <w:t>Перехідні положення Податкового кодексу України.</w:t>
      </w:r>
    </w:p>
    <w:p w:rsidR="00516C0A" w:rsidRDefault="00516C0A" w:rsidP="00516C0A">
      <w:pPr>
        <w:pStyle w:val="a3"/>
        <w:numPr>
          <w:ilvl w:val="0"/>
          <w:numId w:val="3"/>
        </w:numPr>
        <w:spacing w:before="0" w:beforeAutospacing="0" w:after="0" w:afterAutospacing="0"/>
        <w:rPr>
          <w:rFonts w:ascii="Times New Roman" w:hAnsi="Times New Roman"/>
          <w:color w:val="auto"/>
          <w:sz w:val="26"/>
          <w:szCs w:val="26"/>
          <w:lang w:val="uk-UA"/>
        </w:rPr>
      </w:pPr>
      <w:r>
        <w:rPr>
          <w:rFonts w:ascii="Times New Roman" w:hAnsi="Times New Roman"/>
          <w:color w:val="auto"/>
          <w:sz w:val="26"/>
          <w:szCs w:val="26"/>
          <w:lang w:val="uk-UA"/>
        </w:rPr>
        <w:t>Зарубіжний досвід роботи податкових органів.</w:t>
      </w:r>
    </w:p>
    <w:p w:rsidR="00516C0A" w:rsidRDefault="00516C0A" w:rsidP="00516C0A">
      <w:pPr>
        <w:pStyle w:val="a3"/>
        <w:numPr>
          <w:ilvl w:val="0"/>
          <w:numId w:val="3"/>
        </w:numPr>
        <w:spacing w:before="0" w:beforeAutospacing="0" w:after="0" w:afterAutospacing="0"/>
        <w:jc w:val="both"/>
        <w:rPr>
          <w:rFonts w:ascii="Times New Roman" w:hAnsi="Times New Roman"/>
          <w:color w:val="auto"/>
          <w:sz w:val="26"/>
          <w:szCs w:val="26"/>
          <w:lang w:val="uk-UA"/>
        </w:rPr>
      </w:pPr>
      <w:r>
        <w:rPr>
          <w:rFonts w:ascii="Times New Roman" w:hAnsi="Times New Roman"/>
          <w:color w:val="auto"/>
          <w:sz w:val="26"/>
          <w:szCs w:val="26"/>
          <w:lang w:val="uk-UA"/>
        </w:rPr>
        <w:t>Правове забезпечення діяльності контролюючих органи та органи стягнення податків в Україні.</w:t>
      </w:r>
    </w:p>
    <w:p w:rsidR="00516C0A" w:rsidRDefault="00516C0A" w:rsidP="00516C0A">
      <w:pPr>
        <w:pStyle w:val="a3"/>
        <w:numPr>
          <w:ilvl w:val="0"/>
          <w:numId w:val="3"/>
        </w:numPr>
        <w:spacing w:before="0" w:beforeAutospacing="0" w:after="0" w:afterAutospacing="0"/>
        <w:rPr>
          <w:rFonts w:ascii="Times New Roman" w:hAnsi="Times New Roman"/>
          <w:color w:val="auto"/>
          <w:sz w:val="26"/>
          <w:szCs w:val="26"/>
          <w:lang w:val="uk-UA"/>
        </w:rPr>
      </w:pPr>
      <w:r>
        <w:rPr>
          <w:rFonts w:ascii="Times New Roman" w:hAnsi="Times New Roman"/>
          <w:color w:val="auto"/>
          <w:sz w:val="26"/>
          <w:szCs w:val="26"/>
          <w:lang w:val="uk-UA"/>
        </w:rPr>
        <w:t>Оскарження  рішень податкових органів.</w:t>
      </w:r>
    </w:p>
    <w:p w:rsidR="00516C0A" w:rsidRDefault="00516C0A" w:rsidP="00516C0A">
      <w:pPr>
        <w:pStyle w:val="a3"/>
        <w:numPr>
          <w:ilvl w:val="0"/>
          <w:numId w:val="3"/>
        </w:numPr>
        <w:spacing w:before="0" w:beforeAutospacing="0" w:after="0" w:afterAutospacing="0"/>
        <w:jc w:val="both"/>
        <w:rPr>
          <w:rFonts w:ascii="Times New Roman" w:hAnsi="Times New Roman"/>
          <w:color w:val="auto"/>
          <w:sz w:val="26"/>
          <w:szCs w:val="26"/>
          <w:lang w:val="uk-UA"/>
        </w:rPr>
      </w:pPr>
      <w:r>
        <w:rPr>
          <w:rFonts w:ascii="Times New Roman" w:hAnsi="Times New Roman"/>
          <w:color w:val="auto"/>
          <w:sz w:val="26"/>
          <w:szCs w:val="26"/>
          <w:lang w:val="uk-UA"/>
        </w:rPr>
        <w:t xml:space="preserve"> Проблеми правового регулювання здійснення податкових перевірок в Україні.</w:t>
      </w:r>
    </w:p>
    <w:p w:rsidR="00516C0A" w:rsidRDefault="00516C0A" w:rsidP="00516C0A">
      <w:pPr>
        <w:pStyle w:val="a3"/>
        <w:numPr>
          <w:ilvl w:val="0"/>
          <w:numId w:val="3"/>
        </w:numPr>
        <w:spacing w:before="0" w:beforeAutospacing="0" w:after="0" w:afterAutospacing="0"/>
        <w:rPr>
          <w:rFonts w:ascii="Times New Roman" w:hAnsi="Times New Roman"/>
          <w:color w:val="auto"/>
          <w:sz w:val="26"/>
          <w:szCs w:val="26"/>
          <w:lang w:val="uk-UA"/>
        </w:rPr>
      </w:pPr>
      <w:r>
        <w:rPr>
          <w:rFonts w:ascii="Times New Roman" w:hAnsi="Times New Roman"/>
          <w:color w:val="auto"/>
          <w:sz w:val="26"/>
          <w:szCs w:val="26"/>
          <w:lang w:val="uk-UA"/>
        </w:rPr>
        <w:t xml:space="preserve">  Відповідальність за порушення податкового законодавства.</w:t>
      </w:r>
    </w:p>
    <w:p w:rsidR="00516C0A" w:rsidRDefault="00516C0A" w:rsidP="00516C0A">
      <w:pPr>
        <w:pStyle w:val="a3"/>
        <w:numPr>
          <w:ilvl w:val="0"/>
          <w:numId w:val="3"/>
        </w:numPr>
        <w:spacing w:before="0" w:beforeAutospacing="0" w:after="0" w:afterAutospacing="0"/>
        <w:jc w:val="both"/>
        <w:rPr>
          <w:rFonts w:ascii="Times New Roman" w:hAnsi="Times New Roman"/>
          <w:color w:val="auto"/>
          <w:sz w:val="26"/>
          <w:szCs w:val="26"/>
          <w:lang w:val="uk-UA"/>
        </w:rPr>
      </w:pPr>
      <w:r>
        <w:rPr>
          <w:rFonts w:ascii="Times New Roman" w:hAnsi="Times New Roman"/>
          <w:color w:val="auto"/>
          <w:sz w:val="26"/>
          <w:szCs w:val="26"/>
          <w:lang w:val="uk-UA"/>
        </w:rPr>
        <w:lastRenderedPageBreak/>
        <w:t xml:space="preserve"> Юридична природа фінансової відповідальності за податкові правопорушення. </w:t>
      </w:r>
    </w:p>
    <w:p w:rsidR="00516C0A" w:rsidRDefault="00516C0A" w:rsidP="00516C0A">
      <w:pPr>
        <w:pStyle w:val="a3"/>
        <w:numPr>
          <w:ilvl w:val="0"/>
          <w:numId w:val="3"/>
        </w:numPr>
        <w:spacing w:before="0" w:beforeAutospacing="0" w:after="0" w:afterAutospacing="0"/>
        <w:rPr>
          <w:rFonts w:ascii="Times New Roman" w:hAnsi="Times New Roman"/>
          <w:color w:val="auto"/>
          <w:sz w:val="26"/>
          <w:szCs w:val="26"/>
          <w:lang w:val="uk-UA"/>
        </w:rPr>
      </w:pPr>
      <w:r>
        <w:rPr>
          <w:rFonts w:ascii="Times New Roman" w:hAnsi="Times New Roman"/>
          <w:color w:val="auto"/>
          <w:sz w:val="26"/>
          <w:szCs w:val="26"/>
          <w:lang w:val="uk-UA"/>
        </w:rPr>
        <w:t xml:space="preserve"> Підстави відповідальності за порушення податкового законодавства.</w:t>
      </w:r>
    </w:p>
    <w:p w:rsidR="00516C0A" w:rsidRDefault="00516C0A" w:rsidP="00516C0A">
      <w:pPr>
        <w:pStyle w:val="a3"/>
        <w:numPr>
          <w:ilvl w:val="0"/>
          <w:numId w:val="3"/>
        </w:numPr>
        <w:spacing w:before="0" w:beforeAutospacing="0" w:after="0" w:afterAutospacing="0"/>
        <w:jc w:val="both"/>
        <w:rPr>
          <w:rFonts w:ascii="Times New Roman" w:hAnsi="Times New Roman"/>
          <w:color w:val="auto"/>
          <w:sz w:val="26"/>
          <w:szCs w:val="26"/>
          <w:lang w:val="uk-UA"/>
        </w:rPr>
      </w:pPr>
      <w:r>
        <w:rPr>
          <w:rFonts w:ascii="Times New Roman" w:hAnsi="Times New Roman"/>
          <w:color w:val="auto"/>
          <w:sz w:val="26"/>
          <w:szCs w:val="26"/>
          <w:lang w:val="uk-UA"/>
        </w:rPr>
        <w:t xml:space="preserve"> Порівняльна характеристика прямих та непрямих податків в Україні: їх види та значення.</w:t>
      </w:r>
    </w:p>
    <w:p w:rsidR="00516C0A" w:rsidRDefault="00516C0A" w:rsidP="00516C0A">
      <w:pPr>
        <w:pStyle w:val="a3"/>
        <w:numPr>
          <w:ilvl w:val="0"/>
          <w:numId w:val="3"/>
        </w:numPr>
        <w:spacing w:before="0" w:beforeAutospacing="0" w:after="0" w:afterAutospacing="0"/>
        <w:rPr>
          <w:rFonts w:ascii="Times New Roman" w:hAnsi="Times New Roman"/>
          <w:color w:val="auto"/>
          <w:sz w:val="26"/>
          <w:szCs w:val="26"/>
          <w:lang w:val="uk-UA"/>
        </w:rPr>
      </w:pPr>
      <w:r>
        <w:rPr>
          <w:rFonts w:ascii="Times New Roman" w:hAnsi="Times New Roman"/>
          <w:color w:val="auto"/>
          <w:sz w:val="26"/>
          <w:szCs w:val="26"/>
          <w:lang w:val="uk-UA"/>
        </w:rPr>
        <w:t xml:space="preserve"> Прямі податки в країнах ЄС. </w:t>
      </w:r>
    </w:p>
    <w:p w:rsidR="00516C0A" w:rsidRDefault="00516C0A" w:rsidP="00516C0A">
      <w:pPr>
        <w:pStyle w:val="a3"/>
        <w:numPr>
          <w:ilvl w:val="0"/>
          <w:numId w:val="3"/>
        </w:numPr>
        <w:spacing w:before="0" w:beforeAutospacing="0" w:after="0" w:afterAutospacing="0"/>
        <w:jc w:val="both"/>
        <w:rPr>
          <w:rFonts w:ascii="Times New Roman" w:hAnsi="Times New Roman"/>
          <w:color w:val="auto"/>
          <w:sz w:val="26"/>
          <w:szCs w:val="26"/>
          <w:lang w:val="uk-UA"/>
        </w:rPr>
      </w:pPr>
      <w:r>
        <w:rPr>
          <w:rFonts w:ascii="Times New Roman" w:hAnsi="Times New Roman"/>
          <w:color w:val="auto"/>
          <w:sz w:val="26"/>
          <w:szCs w:val="26"/>
          <w:lang w:val="uk-UA"/>
        </w:rPr>
        <w:t xml:space="preserve"> Порівняльна характеристика оподаткування доходів громадян розвинутих країн. </w:t>
      </w:r>
    </w:p>
    <w:p w:rsidR="00516C0A" w:rsidRDefault="00516C0A" w:rsidP="00516C0A">
      <w:pPr>
        <w:pStyle w:val="a3"/>
        <w:numPr>
          <w:ilvl w:val="0"/>
          <w:numId w:val="3"/>
        </w:numPr>
        <w:spacing w:before="0" w:beforeAutospacing="0" w:after="0" w:afterAutospacing="0"/>
        <w:rPr>
          <w:rFonts w:ascii="Times New Roman" w:hAnsi="Times New Roman"/>
          <w:color w:val="auto"/>
          <w:sz w:val="26"/>
          <w:szCs w:val="26"/>
          <w:lang w:val="uk-UA"/>
        </w:rPr>
      </w:pPr>
      <w:r>
        <w:rPr>
          <w:rFonts w:ascii="Times New Roman" w:hAnsi="Times New Roman"/>
          <w:color w:val="auto"/>
          <w:sz w:val="26"/>
          <w:szCs w:val="26"/>
          <w:lang w:val="uk-UA"/>
        </w:rPr>
        <w:t xml:space="preserve"> Податкові пільги малого бізнесу в країнах з ринковою економікою.</w:t>
      </w:r>
    </w:p>
    <w:p w:rsidR="00516C0A" w:rsidRDefault="00516C0A" w:rsidP="00516C0A">
      <w:pPr>
        <w:pStyle w:val="a3"/>
        <w:numPr>
          <w:ilvl w:val="0"/>
          <w:numId w:val="3"/>
        </w:numPr>
        <w:spacing w:before="0" w:beforeAutospacing="0" w:after="0" w:afterAutospacing="0"/>
        <w:rPr>
          <w:rFonts w:ascii="Times New Roman" w:hAnsi="Times New Roman"/>
          <w:color w:val="auto"/>
          <w:sz w:val="26"/>
          <w:szCs w:val="26"/>
          <w:lang w:val="uk-UA"/>
        </w:rPr>
      </w:pPr>
      <w:r>
        <w:rPr>
          <w:rFonts w:ascii="Times New Roman" w:hAnsi="Times New Roman"/>
          <w:color w:val="auto"/>
          <w:sz w:val="26"/>
          <w:szCs w:val="26"/>
          <w:lang w:val="uk-UA"/>
        </w:rPr>
        <w:t xml:space="preserve"> Оптимізація податкових платежів на підприємстві.</w:t>
      </w:r>
    </w:p>
    <w:p w:rsidR="00516C0A" w:rsidRDefault="00516C0A" w:rsidP="00516C0A">
      <w:pPr>
        <w:pStyle w:val="a3"/>
        <w:numPr>
          <w:ilvl w:val="0"/>
          <w:numId w:val="3"/>
        </w:numPr>
        <w:spacing w:before="0" w:beforeAutospacing="0" w:after="0" w:afterAutospacing="0"/>
        <w:rPr>
          <w:rFonts w:ascii="Times New Roman" w:hAnsi="Times New Roman"/>
          <w:color w:val="auto"/>
          <w:sz w:val="26"/>
          <w:szCs w:val="26"/>
          <w:lang w:val="uk-UA"/>
        </w:rPr>
      </w:pPr>
      <w:r>
        <w:rPr>
          <w:rFonts w:ascii="Times New Roman" w:hAnsi="Times New Roman"/>
          <w:color w:val="auto"/>
          <w:sz w:val="26"/>
          <w:szCs w:val="26"/>
          <w:lang w:val="uk-UA"/>
        </w:rPr>
        <w:t xml:space="preserve"> Податкова звітність.</w:t>
      </w:r>
    </w:p>
    <w:p w:rsidR="00516C0A" w:rsidRDefault="00516C0A" w:rsidP="00516C0A">
      <w:pPr>
        <w:pStyle w:val="a3"/>
        <w:numPr>
          <w:ilvl w:val="0"/>
          <w:numId w:val="3"/>
        </w:numPr>
        <w:spacing w:before="0" w:beforeAutospacing="0" w:after="0" w:afterAutospacing="0"/>
        <w:rPr>
          <w:rFonts w:ascii="Times New Roman" w:hAnsi="Times New Roman"/>
          <w:color w:val="auto"/>
          <w:sz w:val="26"/>
          <w:szCs w:val="26"/>
          <w:lang w:val="uk-UA"/>
        </w:rPr>
      </w:pPr>
      <w:r>
        <w:rPr>
          <w:rFonts w:ascii="Times New Roman" w:hAnsi="Times New Roman"/>
          <w:color w:val="auto"/>
          <w:sz w:val="26"/>
          <w:szCs w:val="26"/>
          <w:lang w:val="uk-UA"/>
        </w:rPr>
        <w:t xml:space="preserve"> Облік платників податків.</w:t>
      </w:r>
    </w:p>
    <w:p w:rsidR="00516C0A" w:rsidRDefault="00516C0A" w:rsidP="00516C0A">
      <w:pPr>
        <w:pStyle w:val="a3"/>
        <w:numPr>
          <w:ilvl w:val="0"/>
          <w:numId w:val="3"/>
        </w:numPr>
        <w:spacing w:before="0" w:beforeAutospacing="0" w:after="0" w:afterAutospacing="0"/>
        <w:jc w:val="both"/>
        <w:rPr>
          <w:rFonts w:ascii="Times New Roman" w:hAnsi="Times New Roman"/>
          <w:color w:val="auto"/>
          <w:sz w:val="26"/>
          <w:szCs w:val="26"/>
          <w:lang w:val="uk-UA"/>
        </w:rPr>
      </w:pPr>
      <w:r>
        <w:rPr>
          <w:rFonts w:ascii="Times New Roman" w:hAnsi="Times New Roman"/>
          <w:color w:val="auto"/>
          <w:sz w:val="26"/>
          <w:szCs w:val="26"/>
          <w:lang w:val="uk-UA"/>
        </w:rPr>
        <w:t xml:space="preserve"> Значення податків у стимулюванні виробництва та вирішенні соціальних питань.</w:t>
      </w:r>
    </w:p>
    <w:p w:rsidR="00516C0A" w:rsidRDefault="00516C0A" w:rsidP="00516C0A">
      <w:pPr>
        <w:pStyle w:val="a3"/>
        <w:numPr>
          <w:ilvl w:val="0"/>
          <w:numId w:val="3"/>
        </w:numPr>
        <w:spacing w:before="0" w:beforeAutospacing="0" w:after="0" w:afterAutospacing="0"/>
        <w:jc w:val="both"/>
        <w:rPr>
          <w:rFonts w:ascii="Times New Roman" w:hAnsi="Times New Roman"/>
          <w:color w:val="auto"/>
          <w:sz w:val="26"/>
          <w:szCs w:val="26"/>
          <w:lang w:val="uk-UA"/>
        </w:rPr>
      </w:pPr>
      <w:r>
        <w:rPr>
          <w:rFonts w:ascii="Times New Roman" w:hAnsi="Times New Roman"/>
          <w:color w:val="auto"/>
          <w:sz w:val="26"/>
          <w:szCs w:val="26"/>
          <w:lang w:val="uk-UA"/>
        </w:rPr>
        <w:t xml:space="preserve"> Податкова знижка: аналіз витрат, дозволених до включення та обмеження права на нарахування.</w:t>
      </w:r>
    </w:p>
    <w:p w:rsidR="00516C0A" w:rsidRDefault="00516C0A" w:rsidP="00516C0A">
      <w:pPr>
        <w:pStyle w:val="a3"/>
        <w:numPr>
          <w:ilvl w:val="0"/>
          <w:numId w:val="3"/>
        </w:numPr>
        <w:spacing w:before="0" w:beforeAutospacing="0" w:after="0" w:afterAutospacing="0"/>
        <w:jc w:val="both"/>
        <w:rPr>
          <w:rFonts w:ascii="Times New Roman" w:hAnsi="Times New Roman"/>
          <w:color w:val="auto"/>
          <w:sz w:val="26"/>
          <w:szCs w:val="26"/>
          <w:lang w:val="uk-UA"/>
        </w:rPr>
      </w:pPr>
      <w:r>
        <w:rPr>
          <w:rFonts w:ascii="Times New Roman" w:hAnsi="Times New Roman"/>
          <w:color w:val="auto"/>
          <w:sz w:val="26"/>
          <w:szCs w:val="26"/>
          <w:lang w:val="uk-UA"/>
        </w:rPr>
        <w:t xml:space="preserve"> Податкова соціальна пільга як можливість справедливого перерозподілу доходів, її розміри та особливості застосування.</w:t>
      </w:r>
    </w:p>
    <w:p w:rsidR="00516C0A" w:rsidRDefault="00516C0A" w:rsidP="00516C0A">
      <w:pPr>
        <w:pStyle w:val="a3"/>
        <w:numPr>
          <w:ilvl w:val="0"/>
          <w:numId w:val="3"/>
        </w:numPr>
        <w:spacing w:before="0" w:beforeAutospacing="0" w:after="0" w:afterAutospacing="0"/>
        <w:rPr>
          <w:rFonts w:ascii="Times New Roman" w:hAnsi="Times New Roman"/>
          <w:color w:val="auto"/>
          <w:sz w:val="26"/>
          <w:szCs w:val="26"/>
          <w:lang w:val="uk-UA"/>
        </w:rPr>
      </w:pPr>
      <w:r>
        <w:rPr>
          <w:rFonts w:ascii="Times New Roman" w:hAnsi="Times New Roman"/>
          <w:color w:val="auto"/>
          <w:sz w:val="26"/>
          <w:szCs w:val="26"/>
          <w:lang w:val="uk-UA"/>
        </w:rPr>
        <w:t xml:space="preserve"> Спрощена система оподаткування для юридичних осіб.</w:t>
      </w:r>
    </w:p>
    <w:p w:rsidR="00516C0A" w:rsidRDefault="00516C0A" w:rsidP="00516C0A">
      <w:pPr>
        <w:pStyle w:val="a3"/>
        <w:numPr>
          <w:ilvl w:val="0"/>
          <w:numId w:val="3"/>
        </w:numPr>
        <w:spacing w:before="0" w:beforeAutospacing="0" w:after="0" w:afterAutospacing="0"/>
        <w:rPr>
          <w:rFonts w:ascii="Times New Roman" w:hAnsi="Times New Roman"/>
          <w:color w:val="auto"/>
          <w:sz w:val="26"/>
          <w:szCs w:val="26"/>
          <w:lang w:val="uk-UA"/>
        </w:rPr>
      </w:pPr>
      <w:r>
        <w:rPr>
          <w:rFonts w:ascii="Times New Roman" w:hAnsi="Times New Roman"/>
          <w:color w:val="auto"/>
          <w:sz w:val="26"/>
          <w:szCs w:val="26"/>
          <w:lang w:val="uk-UA"/>
        </w:rPr>
        <w:t xml:space="preserve"> Спрощена система оподаткування для фізичних осіб.</w:t>
      </w:r>
    </w:p>
    <w:p w:rsidR="00516C0A" w:rsidRDefault="00516C0A" w:rsidP="00516C0A">
      <w:pPr>
        <w:pStyle w:val="a3"/>
        <w:numPr>
          <w:ilvl w:val="0"/>
          <w:numId w:val="3"/>
        </w:numPr>
        <w:spacing w:before="0" w:beforeAutospacing="0" w:after="0" w:afterAutospacing="0"/>
        <w:rPr>
          <w:rFonts w:ascii="Times New Roman" w:hAnsi="Times New Roman"/>
          <w:color w:val="auto"/>
          <w:sz w:val="26"/>
          <w:szCs w:val="26"/>
          <w:lang w:val="uk-UA"/>
        </w:rPr>
      </w:pPr>
      <w:r>
        <w:rPr>
          <w:rFonts w:ascii="Times New Roman" w:hAnsi="Times New Roman"/>
          <w:color w:val="auto"/>
          <w:sz w:val="26"/>
          <w:szCs w:val="26"/>
          <w:lang w:val="uk-UA"/>
        </w:rPr>
        <w:t xml:space="preserve"> Подвійне оподаткування та методи його подолання.</w:t>
      </w:r>
    </w:p>
    <w:p w:rsidR="00516C0A" w:rsidRDefault="00516C0A" w:rsidP="00516C0A">
      <w:pPr>
        <w:pStyle w:val="a3"/>
        <w:keepNext/>
        <w:spacing w:before="0" w:beforeAutospacing="0" w:after="0" w:afterAutospacing="0"/>
        <w:ind w:firstLine="567"/>
        <w:jc w:val="center"/>
        <w:rPr>
          <w:rFonts w:ascii="Times New Roman" w:hAnsi="Times New Roman"/>
          <w:b/>
          <w:color w:val="auto"/>
          <w:sz w:val="28"/>
          <w:szCs w:val="28"/>
          <w:lang w:val="uk-UA"/>
        </w:rPr>
      </w:pPr>
    </w:p>
    <w:p w:rsidR="00516C0A" w:rsidRDefault="00516C0A" w:rsidP="00516C0A">
      <w:pPr>
        <w:pStyle w:val="a3"/>
        <w:keepNext/>
        <w:spacing w:before="0" w:beforeAutospacing="0" w:after="0" w:afterAutospacing="0"/>
        <w:ind w:firstLine="567"/>
        <w:jc w:val="center"/>
        <w:rPr>
          <w:rFonts w:ascii="Times New Roman" w:hAnsi="Times New Roman"/>
          <w:b/>
          <w:color w:val="auto"/>
          <w:sz w:val="28"/>
          <w:szCs w:val="28"/>
          <w:lang w:val="uk-UA"/>
        </w:rPr>
      </w:pPr>
      <w:r>
        <w:rPr>
          <w:rFonts w:ascii="Times New Roman" w:hAnsi="Times New Roman"/>
          <w:b/>
          <w:color w:val="auto"/>
          <w:sz w:val="28"/>
          <w:szCs w:val="28"/>
          <w:lang w:val="uk-UA"/>
        </w:rPr>
        <w:t>6. Методи навчання</w:t>
      </w:r>
    </w:p>
    <w:p w:rsidR="00516C0A" w:rsidRDefault="00516C0A" w:rsidP="00516C0A">
      <w:pPr>
        <w:pStyle w:val="a3"/>
        <w:spacing w:before="0" w:beforeAutospacing="0" w:after="0" w:afterAutospacing="0"/>
        <w:ind w:firstLine="567"/>
        <w:jc w:val="both"/>
        <w:rPr>
          <w:rFonts w:ascii="Times New Roman" w:hAnsi="Times New Roman" w:cs="Times New Roman"/>
          <w:color w:val="auto"/>
          <w:sz w:val="28"/>
          <w:szCs w:val="28"/>
          <w:lang w:val="uk-UA"/>
        </w:rPr>
      </w:pPr>
    </w:p>
    <w:p w:rsidR="00516C0A" w:rsidRDefault="00516C0A" w:rsidP="00516C0A">
      <w:pPr>
        <w:pStyle w:val="a3"/>
        <w:spacing w:before="0" w:beforeAutospacing="0" w:after="0" w:afterAutospacing="0"/>
        <w:ind w:firstLine="567"/>
        <w:jc w:val="both"/>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Оволодіння знаннями даного предмета забезпечується поєднанням таких різних форм і методів навчання, як лекції та семінарські й індивідуальні заняття. Ґрунтовнішому вивченню окремих тем сприяють написання рефератів, участь у роботі наукових гуртків, науково-практичних конференцій, семінарів, олімпіад.</w:t>
      </w:r>
    </w:p>
    <w:p w:rsidR="00516C0A" w:rsidRDefault="00516C0A" w:rsidP="00516C0A">
      <w:pPr>
        <w:pStyle w:val="a3"/>
        <w:spacing w:before="0" w:beforeAutospacing="0" w:after="0" w:afterAutospacing="0"/>
        <w:ind w:firstLine="567"/>
        <w:jc w:val="both"/>
        <w:rPr>
          <w:rFonts w:ascii="Times New Roman" w:hAnsi="Times New Roman" w:cs="Times New Roman"/>
          <w:color w:val="auto"/>
          <w:sz w:val="26"/>
          <w:szCs w:val="26"/>
          <w:lang w:val="uk-UA"/>
        </w:rPr>
      </w:pPr>
      <w:r>
        <w:rPr>
          <w:rFonts w:ascii="Times New Roman" w:hAnsi="Times New Roman" w:cs="Times New Roman"/>
          <w:i/>
          <w:color w:val="auto"/>
          <w:sz w:val="26"/>
          <w:szCs w:val="26"/>
          <w:lang w:val="uk-UA"/>
        </w:rPr>
        <w:t>Метою лекційного курсу є</w:t>
      </w:r>
      <w:r>
        <w:rPr>
          <w:rFonts w:ascii="Times New Roman" w:hAnsi="Times New Roman" w:cs="Times New Roman"/>
          <w:color w:val="auto"/>
          <w:sz w:val="26"/>
          <w:szCs w:val="26"/>
          <w:lang w:val="uk-UA"/>
        </w:rPr>
        <w:t xml:space="preserve"> аналіз та формування у слухачів знань законодавства, що регулює відносини, що виникають у сфері справляння податків і зборів.</w:t>
      </w:r>
    </w:p>
    <w:p w:rsidR="00516C0A" w:rsidRDefault="00516C0A" w:rsidP="00516C0A">
      <w:pPr>
        <w:pStyle w:val="a3"/>
        <w:spacing w:before="0" w:beforeAutospacing="0" w:after="0" w:afterAutospacing="0"/>
        <w:ind w:firstLine="567"/>
        <w:jc w:val="both"/>
        <w:rPr>
          <w:rFonts w:ascii="Times New Roman" w:hAnsi="Times New Roman" w:cs="Times New Roman"/>
          <w:color w:val="auto"/>
          <w:sz w:val="26"/>
          <w:szCs w:val="26"/>
          <w:lang w:val="uk-UA"/>
        </w:rPr>
      </w:pPr>
      <w:r>
        <w:rPr>
          <w:rFonts w:ascii="Times New Roman" w:hAnsi="Times New Roman" w:cs="Times New Roman"/>
          <w:i/>
          <w:color w:val="auto"/>
          <w:sz w:val="26"/>
          <w:szCs w:val="26"/>
          <w:lang w:val="uk-UA"/>
        </w:rPr>
        <w:t>Аудиторні заняття проводяться у формі</w:t>
      </w:r>
      <w:r>
        <w:rPr>
          <w:rFonts w:ascii="Times New Roman" w:hAnsi="Times New Roman" w:cs="Times New Roman"/>
          <w:color w:val="auto"/>
          <w:sz w:val="26"/>
          <w:szCs w:val="26"/>
          <w:lang w:val="uk-UA"/>
        </w:rPr>
        <w:t xml:space="preserve"> лекційних і семінарських занять, на яких слухачі повинні закріпити знання про особливості, притаманні регулюванню відносин, що виникають у сфері справляння податків і зборів, а також набути навички правозастосування у даній сфері.</w:t>
      </w:r>
    </w:p>
    <w:p w:rsidR="00516C0A" w:rsidRDefault="00516C0A" w:rsidP="00516C0A">
      <w:pPr>
        <w:pStyle w:val="a3"/>
        <w:spacing w:before="0" w:beforeAutospacing="0" w:after="0" w:afterAutospacing="0"/>
        <w:ind w:firstLine="567"/>
        <w:jc w:val="both"/>
        <w:rPr>
          <w:rFonts w:ascii="Times New Roman" w:hAnsi="Times New Roman" w:cs="Times New Roman"/>
          <w:color w:val="auto"/>
          <w:sz w:val="26"/>
          <w:szCs w:val="26"/>
          <w:lang w:val="uk-UA"/>
        </w:rPr>
      </w:pPr>
      <w:r>
        <w:rPr>
          <w:rFonts w:ascii="Times New Roman" w:hAnsi="Times New Roman" w:cs="Times New Roman"/>
          <w:i/>
          <w:color w:val="auto"/>
          <w:sz w:val="26"/>
          <w:szCs w:val="26"/>
          <w:lang w:val="uk-UA"/>
        </w:rPr>
        <w:t>Лекційні заняття</w:t>
      </w:r>
      <w:r>
        <w:rPr>
          <w:rFonts w:ascii="Times New Roman" w:hAnsi="Times New Roman" w:cs="Times New Roman"/>
          <w:color w:val="auto"/>
          <w:sz w:val="26"/>
          <w:szCs w:val="26"/>
          <w:lang w:val="uk-UA"/>
        </w:rPr>
        <w:t xml:space="preserve"> передбачають викладення нового теоретичного основним джерелом знань, які проводяться в класичній академічній формі.  Метою лекційного курсу є формування у слухачів  комплексу сучасних знань, вмінь та навичок у сфері податково-правових відносин. Для досягнення названої мети необхідним уявляється вивчення сучасної наукової та навчальної літератури з податкового права; аналіз європейського законодавства, а також міжнародних нормативно-правових актів та ін.</w:t>
      </w:r>
    </w:p>
    <w:p w:rsidR="00516C0A" w:rsidRDefault="00516C0A" w:rsidP="00516C0A">
      <w:pPr>
        <w:pStyle w:val="a3"/>
        <w:spacing w:before="0" w:beforeAutospacing="0" w:after="0" w:afterAutospacing="0"/>
        <w:ind w:firstLine="567"/>
        <w:jc w:val="both"/>
        <w:rPr>
          <w:rFonts w:ascii="Times New Roman" w:hAnsi="Times New Roman" w:cs="Times New Roman"/>
          <w:color w:val="auto"/>
          <w:sz w:val="26"/>
          <w:szCs w:val="26"/>
          <w:lang w:val="uk-UA"/>
        </w:rPr>
      </w:pPr>
      <w:r>
        <w:rPr>
          <w:rFonts w:ascii="Times New Roman" w:hAnsi="Times New Roman" w:cs="Times New Roman"/>
          <w:i/>
          <w:color w:val="auto"/>
          <w:sz w:val="26"/>
          <w:szCs w:val="26"/>
          <w:lang w:val="uk-UA"/>
        </w:rPr>
        <w:t xml:space="preserve">Практичне заняття </w:t>
      </w:r>
      <w:r>
        <w:rPr>
          <w:rFonts w:ascii="Times New Roman" w:hAnsi="Times New Roman" w:cs="Times New Roman"/>
          <w:color w:val="auto"/>
          <w:sz w:val="26"/>
          <w:szCs w:val="26"/>
          <w:lang w:val="uk-UA"/>
        </w:rPr>
        <w:t>– форма навчального заняття, під час якого викладач організує обговорення попередньо визначених питань, до яких слухачі повинні самостійно готувати тези виступів; вміти формулювати визначення основних понять сучасного податкового права; добирати нормативні акти, які регламентують певні питання оподаткування; застосовувати норми Податкового кодексу України до конкретних правових ситуацій.</w:t>
      </w:r>
    </w:p>
    <w:p w:rsidR="00516C0A" w:rsidRDefault="00516C0A" w:rsidP="00516C0A">
      <w:pPr>
        <w:pStyle w:val="a3"/>
        <w:spacing w:before="0" w:beforeAutospacing="0" w:after="0" w:afterAutospacing="0"/>
        <w:ind w:firstLine="567"/>
        <w:jc w:val="both"/>
        <w:rPr>
          <w:rFonts w:ascii="Times New Roman" w:hAnsi="Times New Roman" w:cs="Times New Roman"/>
          <w:color w:val="auto"/>
          <w:sz w:val="26"/>
          <w:szCs w:val="26"/>
          <w:lang w:val="uk-UA"/>
        </w:rPr>
      </w:pPr>
      <w:r>
        <w:rPr>
          <w:rFonts w:ascii="Times New Roman" w:hAnsi="Times New Roman" w:cs="Times New Roman"/>
          <w:i/>
          <w:color w:val="auto"/>
          <w:sz w:val="26"/>
          <w:szCs w:val="26"/>
          <w:lang w:val="uk-UA"/>
        </w:rPr>
        <w:lastRenderedPageBreak/>
        <w:t>Самостійна робота</w:t>
      </w:r>
      <w:r>
        <w:rPr>
          <w:rFonts w:ascii="Times New Roman" w:hAnsi="Times New Roman" w:cs="Times New Roman"/>
          <w:color w:val="auto"/>
          <w:sz w:val="26"/>
          <w:szCs w:val="26"/>
          <w:lang w:val="uk-UA"/>
        </w:rPr>
        <w:t xml:space="preserve"> є основним засобом оволодіння навчальним матеріалом слухачем у час, вільний від аудиторних навчальних занять, яка складається з опрацювання конспекту лекцій, підготовки до практичних занять, самостійного освоєння навчального матеріалу по окремим темам, щодо яких не передбачені аудиторні заняття, ознайомлення з нормативними актами та рекомендованою літературою, а також самостійне виконання індивідуальних завдань, передбачених цією програмою.</w:t>
      </w:r>
    </w:p>
    <w:p w:rsidR="00516C0A" w:rsidRDefault="00516C0A" w:rsidP="00516C0A">
      <w:pPr>
        <w:pStyle w:val="a3"/>
        <w:spacing w:before="0" w:beforeAutospacing="0" w:after="0" w:afterAutospacing="0"/>
        <w:ind w:firstLine="567"/>
        <w:jc w:val="both"/>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 xml:space="preserve">Самостійна робота слухача забезпечується системою навчально-методичних засобів, передбачених для вивчення навчальної дисципліни: підручники, навчальні та навчально-методичні посібники та матеріали, конспект лекцій викладача, методичними рекомендаціями тощо. Для самостійної роботи слухачеві також рекомендується відповідна наукова та фахова монографічна та періодична література. </w:t>
      </w:r>
    </w:p>
    <w:p w:rsidR="00516C0A" w:rsidRDefault="00516C0A" w:rsidP="00516C0A">
      <w:pPr>
        <w:pStyle w:val="a3"/>
        <w:spacing w:before="0" w:beforeAutospacing="0" w:after="0" w:afterAutospacing="0"/>
        <w:ind w:firstLine="567"/>
        <w:jc w:val="both"/>
        <w:rPr>
          <w:rFonts w:ascii="Times New Roman" w:hAnsi="Times New Roman" w:cs="Times New Roman"/>
          <w:color w:val="auto"/>
          <w:sz w:val="26"/>
          <w:szCs w:val="26"/>
          <w:lang w:val="uk-UA"/>
        </w:rPr>
      </w:pPr>
      <w:r>
        <w:rPr>
          <w:rFonts w:ascii="Times New Roman" w:hAnsi="Times New Roman" w:cs="Times New Roman"/>
          <w:i/>
          <w:color w:val="auto"/>
          <w:sz w:val="26"/>
          <w:szCs w:val="26"/>
          <w:lang w:val="uk-UA"/>
        </w:rPr>
        <w:t xml:space="preserve">Індивідуальна робота </w:t>
      </w:r>
      <w:r>
        <w:rPr>
          <w:rFonts w:ascii="Times New Roman" w:hAnsi="Times New Roman" w:cs="Times New Roman"/>
          <w:color w:val="auto"/>
          <w:sz w:val="26"/>
          <w:szCs w:val="26"/>
          <w:lang w:val="uk-UA"/>
        </w:rPr>
        <w:t>передбачає виконання доповідей, рефератів.</w:t>
      </w:r>
    </w:p>
    <w:p w:rsidR="00516C0A" w:rsidRDefault="00516C0A" w:rsidP="00516C0A">
      <w:pPr>
        <w:pStyle w:val="a3"/>
        <w:spacing w:before="0" w:beforeAutospacing="0" w:after="0" w:afterAutospacing="0"/>
        <w:ind w:firstLine="567"/>
        <w:jc w:val="both"/>
        <w:rPr>
          <w:rFonts w:ascii="Times New Roman" w:hAnsi="Times New Roman" w:cs="Times New Roman"/>
          <w:color w:val="auto"/>
          <w:sz w:val="26"/>
          <w:szCs w:val="26"/>
          <w:lang w:val="uk-UA"/>
        </w:rPr>
      </w:pPr>
      <w:r>
        <w:rPr>
          <w:rFonts w:ascii="Times New Roman" w:hAnsi="Times New Roman" w:cs="Times New Roman"/>
          <w:i/>
          <w:color w:val="auto"/>
          <w:sz w:val="26"/>
          <w:szCs w:val="26"/>
          <w:lang w:val="uk-UA"/>
        </w:rPr>
        <w:t xml:space="preserve">Критерії оцінювання під час вивчення навчальної дисципліни: </w:t>
      </w:r>
      <w:r>
        <w:rPr>
          <w:rFonts w:ascii="Times New Roman" w:hAnsi="Times New Roman" w:cs="Times New Roman"/>
          <w:color w:val="auto"/>
          <w:sz w:val="26"/>
          <w:szCs w:val="26"/>
          <w:lang w:val="uk-UA"/>
        </w:rPr>
        <w:t>слухачі повинні отримати одну позитивну оцінку з дисципліни протягом навчання.</w:t>
      </w:r>
    </w:p>
    <w:p w:rsidR="00ED77A9" w:rsidRDefault="00ED77A9">
      <w:pPr>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p>
    <w:p w:rsidR="00516C0A" w:rsidRDefault="00516C0A" w:rsidP="00516C0A">
      <w:pPr>
        <w:spacing w:after="0" w:line="240" w:lineRule="auto"/>
        <w:ind w:left="720"/>
        <w:jc w:val="center"/>
        <w:rPr>
          <w:rFonts w:ascii="Times New Roman" w:hAnsi="Times New Roman"/>
          <w:b/>
          <w:sz w:val="28"/>
          <w:szCs w:val="28"/>
          <w:lang w:eastAsia="ru-RU"/>
        </w:rPr>
      </w:pPr>
      <w:r>
        <w:rPr>
          <w:rFonts w:ascii="Times New Roman" w:hAnsi="Times New Roman"/>
          <w:b/>
          <w:sz w:val="28"/>
          <w:szCs w:val="28"/>
          <w:lang w:eastAsia="ru-RU"/>
        </w:rPr>
        <w:lastRenderedPageBreak/>
        <w:t>7.Методи контролю</w:t>
      </w:r>
    </w:p>
    <w:p w:rsidR="00516C0A" w:rsidRDefault="00516C0A" w:rsidP="00516C0A">
      <w:pPr>
        <w:spacing w:after="0" w:line="240" w:lineRule="auto"/>
        <w:ind w:left="720" w:hanging="720"/>
        <w:jc w:val="center"/>
        <w:rPr>
          <w:rFonts w:ascii="Times New Roman" w:hAnsi="Times New Roman"/>
          <w:b/>
          <w:sz w:val="28"/>
          <w:szCs w:val="28"/>
          <w:lang w:eastAsia="ru-RU"/>
        </w:rPr>
      </w:pPr>
    </w:p>
    <w:p w:rsidR="00516C0A" w:rsidRDefault="00516C0A" w:rsidP="00516C0A">
      <w:pPr>
        <w:spacing w:after="0" w:line="240" w:lineRule="auto"/>
        <w:ind w:left="720" w:hanging="720"/>
        <w:jc w:val="center"/>
        <w:rPr>
          <w:rFonts w:ascii="Times New Roman" w:hAnsi="Times New Roman"/>
          <w:b/>
          <w:sz w:val="28"/>
          <w:szCs w:val="28"/>
          <w:lang w:eastAsia="ru-RU"/>
        </w:rPr>
      </w:pPr>
      <w:r>
        <w:rPr>
          <w:rFonts w:ascii="Times New Roman" w:hAnsi="Times New Roman"/>
          <w:b/>
          <w:sz w:val="28"/>
          <w:szCs w:val="28"/>
          <w:lang w:eastAsia="ru-RU"/>
        </w:rPr>
        <w:t xml:space="preserve">Перелік питань до заліку з дисципліни «Податкове право» </w:t>
      </w:r>
    </w:p>
    <w:p w:rsidR="00516C0A" w:rsidRDefault="00516C0A" w:rsidP="00516C0A">
      <w:pPr>
        <w:spacing w:after="0" w:line="240" w:lineRule="auto"/>
        <w:ind w:firstLine="567"/>
        <w:jc w:val="both"/>
        <w:rPr>
          <w:rFonts w:ascii="Times New Roman" w:eastAsia="Calibri" w:hAnsi="Times New Roman" w:cs="Arial"/>
          <w:b/>
          <w:sz w:val="28"/>
          <w:szCs w:val="28"/>
          <w:lang w:eastAsia="ru-RU"/>
        </w:rPr>
      </w:pPr>
    </w:p>
    <w:p w:rsidR="00516C0A" w:rsidRDefault="00516C0A" w:rsidP="00516C0A">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hAnsi="Times New Roman"/>
          <w:sz w:val="26"/>
          <w:szCs w:val="26"/>
          <w:lang w:eastAsia="ru-RU"/>
        </w:rPr>
        <w:t>Поняття та ознаки податку.</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Відмінні та спільні риси податку та збору в державний цільовий фонд.</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Загальні засади встановлення податків і зборів.</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Види податків.</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Поняття та принципи побудови податкової системи в Україні.</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Поняття, предмет і метод податкового права.</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Джерела податкового права.</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Основні засади Бюджетного кодексу України щодо адміністрування податків.</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Основні засади Податкового кодексу України </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Загальні положення адміністрування податків, зборів, податкова звітність.</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Податкові правовідносини.</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Податково-правові норми, їх види та структура.</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Загальні засади встановлення податків і зборів. </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Види та характеристика ставок в оподаткуванні.</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Поняття та види пільг при оподаткуванні.</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Поняття платника податку, облік платників податків.</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Права та обов’язки платника податку.</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Термін та порядок сплати податків.</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Поняття податкового зобов’язання. Податковий борг.</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Підстави визначення суми податкового зобов’язання контролюючим органом.</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Непрямі методи визначення суми податкового зобов’язання.</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Податкове роз’яснення: сутність та порядок надання.</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Розстрочення та відстрочення податкових зобов’язань.</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Поняття податкової декларації, строки та порядок її подання.</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Система органів податкового контролю. </w:t>
      </w:r>
    </w:p>
    <w:p w:rsidR="00516C0A" w:rsidRPr="00FB14DD" w:rsidRDefault="00516C0A" w:rsidP="00FB14DD">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Правовий статус Державної фіскальної служби України.</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sidRPr="00FB14DD">
        <w:rPr>
          <w:rFonts w:ascii="Times New Roman" w:hAnsi="Times New Roman"/>
          <w:sz w:val="26"/>
          <w:szCs w:val="26"/>
          <w:lang w:val="ru-RU" w:eastAsia="ru-RU"/>
        </w:rPr>
        <w:t xml:space="preserve"> </w:t>
      </w:r>
      <w:r>
        <w:rPr>
          <w:rFonts w:ascii="Times New Roman" w:hAnsi="Times New Roman"/>
          <w:sz w:val="26"/>
          <w:szCs w:val="26"/>
          <w:lang w:eastAsia="ru-RU"/>
        </w:rPr>
        <w:t>Види податкових перевірок.</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Правові підстави та порядок проведення планових та позапланових податкових перевірок.</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Оперативні перевірки дотримання законодавства в сфері оподаткування.</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Камеральні перевірки дотримання законодавства в сфері оподаткування, їх наслідки.</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Порядок та строки проведення податкових перевірок.</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Порядок оскарження рішень контролюючих органів.</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Акт перевірки: поняття, зміст.</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Виникнення права на податкову заставу та її зміст.</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Адміністративний арешт активів платника податків.</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Підстави та порядок направлення податкового повідомлення.</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Підстави та порядок направлення податкової вимоги. Податкова вимога-рішення.</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Поняття та види податкових правопорушень.</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Фінансова відповідальність за податкові правопорушення.</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lastRenderedPageBreak/>
        <w:t xml:space="preserve"> Види штрафних санкцій, що застосовуються до платника податків при порушенні правил оподаткування.</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Пеня: поняття, розмір, підстави справляння.</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Система прямих податків в Україні.</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Податок на прибуток підприємств.</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Податок на доходи фізичних осіб.</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Об’єкт оподаткування податком з доходів фізичних осіб.</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Правове регулювання спрощеної системи оподаткування.</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Оподаткування фізичних осіб-підприємців.</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val="en-US" w:eastAsia="ru-RU"/>
        </w:rPr>
        <w:t xml:space="preserve"> </w:t>
      </w:r>
      <w:r>
        <w:rPr>
          <w:rFonts w:ascii="Times New Roman" w:hAnsi="Times New Roman"/>
          <w:sz w:val="26"/>
          <w:szCs w:val="26"/>
          <w:lang w:eastAsia="ru-RU"/>
        </w:rPr>
        <w:t>Рентна плата.</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Загальні засади встановлення екологічного податку.</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Поняття та види непрямих податків.</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Загальні засади встановлення податку на додану вартість.</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Ставки податку на додану вартість. </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Акцизний податок: правові засади справляння, суб’єкти, об’єкти, ставки.</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Акцизний податок з алкогольних напоїв та тютюнових виробів.</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Мито: поняття, види.</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Правові засади адміністрування місцевих податків.</w:t>
      </w:r>
    </w:p>
    <w:p w:rsidR="00516C0A" w:rsidRDefault="00516C0A" w:rsidP="00516C0A">
      <w:pPr>
        <w:widowControl w:val="0"/>
        <w:numPr>
          <w:ilvl w:val="0"/>
          <w:numId w:val="4"/>
        </w:num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Види місцевих зборів.</w:t>
      </w:r>
    </w:p>
    <w:p w:rsidR="00516C0A" w:rsidRPr="004E63D6" w:rsidRDefault="00516C0A" w:rsidP="00CD3D96">
      <w:pPr>
        <w:widowControl w:val="0"/>
        <w:numPr>
          <w:ilvl w:val="0"/>
          <w:numId w:val="4"/>
        </w:numPr>
        <w:autoSpaceDE w:val="0"/>
        <w:autoSpaceDN w:val="0"/>
        <w:adjustRightInd w:val="0"/>
        <w:spacing w:after="0" w:line="240" w:lineRule="auto"/>
        <w:jc w:val="both"/>
        <w:rPr>
          <w:rFonts w:ascii="Times New Roman" w:hAnsi="Times New Roman" w:cs="Times New Roman"/>
          <w:b/>
          <w:sz w:val="28"/>
          <w:szCs w:val="28"/>
        </w:rPr>
      </w:pPr>
      <w:r w:rsidRPr="004E63D6">
        <w:rPr>
          <w:rFonts w:ascii="Times New Roman" w:hAnsi="Times New Roman"/>
          <w:sz w:val="26"/>
          <w:szCs w:val="26"/>
          <w:lang w:eastAsia="ru-RU"/>
        </w:rPr>
        <w:t xml:space="preserve"> Загальні засади встановлення рентних та ресурсних платежів.</w:t>
      </w:r>
    </w:p>
    <w:p w:rsidR="005562D1" w:rsidRDefault="005562D1">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5562D1" w:rsidRPr="005562D1" w:rsidRDefault="005562D1" w:rsidP="005562D1">
      <w:pPr>
        <w:jc w:val="center"/>
        <w:rPr>
          <w:rFonts w:ascii="Times New Roman" w:hAnsi="Times New Roman" w:cs="Times New Roman"/>
          <w:sz w:val="26"/>
          <w:szCs w:val="26"/>
        </w:rPr>
      </w:pPr>
      <w:r w:rsidRPr="005562D1">
        <w:rPr>
          <w:rFonts w:ascii="Times New Roman" w:hAnsi="Times New Roman" w:cs="Times New Roman"/>
          <w:b/>
          <w:sz w:val="26"/>
          <w:szCs w:val="26"/>
        </w:rPr>
        <w:lastRenderedPageBreak/>
        <w:t xml:space="preserve">8. Критерії та засоби оцінювання результатів навчання здобувачів </w:t>
      </w:r>
    </w:p>
    <w:p w:rsidR="005562D1" w:rsidRPr="005562D1" w:rsidRDefault="005562D1" w:rsidP="005562D1">
      <w:pPr>
        <w:shd w:val="clear" w:color="auto" w:fill="FFFFFF"/>
        <w:tabs>
          <w:tab w:val="left" w:pos="720"/>
        </w:tabs>
        <w:ind w:firstLine="720"/>
        <w:jc w:val="both"/>
        <w:rPr>
          <w:rFonts w:ascii="Times New Roman" w:hAnsi="Times New Roman" w:cs="Times New Roman"/>
          <w:sz w:val="26"/>
          <w:szCs w:val="26"/>
        </w:rPr>
      </w:pPr>
      <w:r w:rsidRPr="005562D1">
        <w:rPr>
          <w:rFonts w:ascii="Times New Roman" w:hAnsi="Times New Roman" w:cs="Times New Roman"/>
          <w:sz w:val="26"/>
          <w:szCs w:val="26"/>
        </w:rPr>
        <w:t> Контрольні заходи оцінювання результатів навчання включають в себе поточний та підсумковий контроль.</w:t>
      </w:r>
    </w:p>
    <w:p w:rsidR="005562D1" w:rsidRPr="005562D1" w:rsidRDefault="005562D1" w:rsidP="005562D1">
      <w:pPr>
        <w:shd w:val="clear" w:color="auto" w:fill="FFFFFF"/>
        <w:tabs>
          <w:tab w:val="left" w:pos="720"/>
        </w:tabs>
        <w:ind w:firstLine="720"/>
        <w:jc w:val="both"/>
        <w:rPr>
          <w:rFonts w:ascii="Times New Roman" w:hAnsi="Times New Roman" w:cs="Times New Roman"/>
          <w:sz w:val="26"/>
          <w:szCs w:val="26"/>
        </w:rPr>
      </w:pPr>
      <w:r w:rsidRPr="005562D1">
        <w:rPr>
          <w:rFonts w:ascii="Times New Roman" w:hAnsi="Times New Roman" w:cs="Times New Roman"/>
          <w:sz w:val="26"/>
          <w:szCs w:val="26"/>
        </w:rPr>
        <w:t>Засобами оцінювання результатів навчання можуть бути: екзамени (комплексні екзамени); тести; наскрізні проекти; командні проекти; аналітичні звіти, реферати, есе; розрахункові та розрахунково-графічні роботи;  презентації результатів виконаних завдань та досліджень; завдання на лабораторному обладнанні, тренажерах, реальних об'єктах тощо; інші види індивідуальних та групових завдань.</w:t>
      </w:r>
    </w:p>
    <w:p w:rsidR="005562D1" w:rsidRPr="005562D1" w:rsidRDefault="005562D1" w:rsidP="005562D1">
      <w:pPr>
        <w:shd w:val="clear" w:color="auto" w:fill="FFFFFF"/>
        <w:tabs>
          <w:tab w:val="left" w:pos="802"/>
        </w:tabs>
        <w:ind w:firstLine="720"/>
        <w:jc w:val="both"/>
        <w:rPr>
          <w:rFonts w:ascii="Times New Roman" w:hAnsi="Times New Roman" w:cs="Times New Roman"/>
          <w:b/>
          <w:sz w:val="26"/>
          <w:szCs w:val="26"/>
        </w:rPr>
      </w:pPr>
      <w:r w:rsidRPr="005562D1">
        <w:rPr>
          <w:rFonts w:ascii="Times New Roman" w:hAnsi="Times New Roman" w:cs="Times New Roman"/>
          <w:b/>
          <w:sz w:val="26"/>
          <w:szCs w:val="26"/>
        </w:rPr>
        <w:t>Поточний контроль.</w:t>
      </w:r>
    </w:p>
    <w:p w:rsidR="005562D1" w:rsidRPr="005562D1" w:rsidRDefault="005562D1" w:rsidP="005562D1">
      <w:pPr>
        <w:shd w:val="clear" w:color="auto" w:fill="FFFFFF"/>
        <w:tabs>
          <w:tab w:val="left" w:pos="802"/>
        </w:tabs>
        <w:ind w:firstLine="720"/>
        <w:jc w:val="both"/>
        <w:rPr>
          <w:rFonts w:ascii="Times New Roman" w:hAnsi="Times New Roman" w:cs="Times New Roman"/>
          <w:sz w:val="26"/>
          <w:szCs w:val="26"/>
        </w:rPr>
      </w:pPr>
      <w:r w:rsidRPr="005562D1">
        <w:rPr>
          <w:rFonts w:ascii="Times New Roman" w:hAnsi="Times New Roman" w:cs="Times New Roman"/>
          <w:sz w:val="26"/>
          <w:szCs w:val="26"/>
        </w:rPr>
        <w:t xml:space="preserve"> До форм поточного контролю належить оцінювання:</w:t>
      </w:r>
    </w:p>
    <w:p w:rsidR="005562D1" w:rsidRPr="005562D1" w:rsidRDefault="005562D1" w:rsidP="005562D1">
      <w:pPr>
        <w:widowControl w:val="0"/>
        <w:numPr>
          <w:ilvl w:val="0"/>
          <w:numId w:val="5"/>
        </w:numPr>
        <w:shd w:val="clear" w:color="auto" w:fill="FFFFFF"/>
        <w:tabs>
          <w:tab w:val="left" w:pos="614"/>
        </w:tabs>
        <w:autoSpaceDE w:val="0"/>
        <w:autoSpaceDN w:val="0"/>
        <w:adjustRightInd w:val="0"/>
        <w:spacing w:after="0" w:line="240" w:lineRule="auto"/>
        <w:ind w:left="643" w:hanging="360"/>
        <w:jc w:val="both"/>
        <w:rPr>
          <w:rFonts w:ascii="Times New Roman" w:hAnsi="Times New Roman" w:cs="Times New Roman"/>
          <w:sz w:val="26"/>
          <w:szCs w:val="26"/>
        </w:rPr>
      </w:pPr>
      <w:r w:rsidRPr="005562D1">
        <w:rPr>
          <w:rFonts w:ascii="Times New Roman" w:hAnsi="Times New Roman" w:cs="Times New Roman"/>
          <w:sz w:val="26"/>
          <w:szCs w:val="26"/>
        </w:rPr>
        <w:t> рівня знань під час семінарських, практичних, лабораторних занять;</w:t>
      </w:r>
    </w:p>
    <w:p w:rsidR="005562D1" w:rsidRPr="005562D1" w:rsidRDefault="005562D1" w:rsidP="005562D1">
      <w:pPr>
        <w:widowControl w:val="0"/>
        <w:numPr>
          <w:ilvl w:val="0"/>
          <w:numId w:val="5"/>
        </w:numPr>
        <w:shd w:val="clear" w:color="auto" w:fill="FFFFFF"/>
        <w:tabs>
          <w:tab w:val="left" w:pos="614"/>
        </w:tabs>
        <w:autoSpaceDE w:val="0"/>
        <w:autoSpaceDN w:val="0"/>
        <w:adjustRightInd w:val="0"/>
        <w:spacing w:after="0" w:line="240" w:lineRule="auto"/>
        <w:ind w:left="643" w:hanging="360"/>
        <w:jc w:val="both"/>
        <w:rPr>
          <w:rFonts w:ascii="Times New Roman" w:hAnsi="Times New Roman" w:cs="Times New Roman"/>
          <w:sz w:val="26"/>
          <w:szCs w:val="26"/>
        </w:rPr>
      </w:pPr>
      <w:r w:rsidRPr="005562D1">
        <w:rPr>
          <w:rFonts w:ascii="Times New Roman" w:hAnsi="Times New Roman" w:cs="Times New Roman"/>
          <w:sz w:val="26"/>
          <w:szCs w:val="26"/>
        </w:rPr>
        <w:t> якості виконання індивідуальної та самостійної роботи.</w:t>
      </w:r>
    </w:p>
    <w:p w:rsidR="005562D1" w:rsidRPr="005562D1" w:rsidRDefault="005562D1" w:rsidP="005562D1">
      <w:pPr>
        <w:shd w:val="clear" w:color="auto" w:fill="FFFFFF"/>
        <w:ind w:firstLine="720"/>
        <w:jc w:val="both"/>
        <w:rPr>
          <w:rFonts w:ascii="Times New Roman" w:hAnsi="Times New Roman" w:cs="Times New Roman"/>
          <w:sz w:val="26"/>
          <w:szCs w:val="26"/>
        </w:rPr>
      </w:pPr>
      <w:r w:rsidRPr="005562D1">
        <w:rPr>
          <w:rFonts w:ascii="Times New Roman" w:hAnsi="Times New Roman" w:cs="Times New Roman"/>
          <w:sz w:val="26"/>
          <w:szCs w:val="26"/>
        </w:rPr>
        <w:t xml:space="preserve">Поточний контроль здійснюється під час проведення семінарських, практичних та лабораторних занять і має на меті перевірку набутих здобувачем вищої освіти (далі – здобувач) знань, умінь та інших компетентностей з навчальної дисципліни. </w:t>
      </w:r>
    </w:p>
    <w:p w:rsidR="005562D1" w:rsidRPr="005562D1" w:rsidRDefault="005562D1" w:rsidP="005562D1">
      <w:pPr>
        <w:shd w:val="clear" w:color="auto" w:fill="FFFFFF"/>
        <w:ind w:firstLine="720"/>
        <w:jc w:val="both"/>
        <w:rPr>
          <w:rFonts w:ascii="Times New Roman" w:hAnsi="Times New Roman" w:cs="Times New Roman"/>
          <w:sz w:val="26"/>
          <w:szCs w:val="26"/>
        </w:rPr>
      </w:pPr>
      <w:r w:rsidRPr="005562D1">
        <w:rPr>
          <w:rFonts w:ascii="Times New Roman" w:hAnsi="Times New Roman" w:cs="Times New Roman"/>
          <w:sz w:val="26"/>
          <w:szCs w:val="26"/>
        </w:rPr>
        <w:t>У ході поточного контролю проводиться систематичний вимір приросту знань, їх корекція. Результати поточного контролю заносяться викладачем до журналів обліку роботи академічної групи за національної системою оцінювання («відмінно», «добре», «задовільно», «незадовільно»).</w:t>
      </w:r>
    </w:p>
    <w:p w:rsidR="005562D1" w:rsidRPr="005562D1" w:rsidRDefault="005562D1" w:rsidP="005562D1">
      <w:pPr>
        <w:shd w:val="clear" w:color="auto" w:fill="FFFFFF"/>
        <w:tabs>
          <w:tab w:val="left" w:pos="1080"/>
        </w:tabs>
        <w:ind w:firstLine="720"/>
        <w:jc w:val="both"/>
        <w:rPr>
          <w:rFonts w:ascii="Times New Roman" w:hAnsi="Times New Roman" w:cs="Times New Roman"/>
          <w:sz w:val="26"/>
          <w:szCs w:val="26"/>
        </w:rPr>
      </w:pPr>
      <w:r w:rsidRPr="005562D1">
        <w:rPr>
          <w:rFonts w:ascii="Times New Roman" w:hAnsi="Times New Roman" w:cs="Times New Roman"/>
          <w:sz w:val="26"/>
          <w:szCs w:val="26"/>
        </w:rPr>
        <w:t>Оцінки за самостійну та індивідуальну роботу виставляються в журналі обліку роботи академічної групи окремою графою за національною системою оцінювання («відмінно», «добре», «задовільно», «незадовільно»). Результати цієї роботи враховуються під час виставлення підсумкових оцінок.</w:t>
      </w:r>
    </w:p>
    <w:p w:rsidR="005562D1" w:rsidRPr="005562D1" w:rsidRDefault="005562D1" w:rsidP="005562D1">
      <w:pPr>
        <w:ind w:firstLine="720"/>
        <w:jc w:val="both"/>
        <w:rPr>
          <w:rFonts w:ascii="Times New Roman" w:hAnsi="Times New Roman" w:cs="Times New Roman"/>
          <w:sz w:val="26"/>
          <w:szCs w:val="26"/>
        </w:rPr>
      </w:pPr>
      <w:r w:rsidRPr="005562D1">
        <w:rPr>
          <w:rFonts w:ascii="Times New Roman" w:hAnsi="Times New Roman" w:cs="Times New Roman"/>
          <w:sz w:val="26"/>
          <w:szCs w:val="26"/>
        </w:rPr>
        <w:t>При розрахунку успішності здобувачів в Університеті враховуються такі види робіт: навчальні заняття (семінарські, практичні, лабораторні тощо); самостійна та індивідуальна роботи (виконання домашніх завдань, ведення конспектів першоджрел та робочих зошитів, виконання розрахункових завдань, підготовка рефератів, наукових робіт, публікацій, розроблення спеціальних технічних пристроїв і приладів, моделей, комп’ютерних програм, виступи на наукових конференціях, семінарах та інше); контрольні роботи (виконання тестів, контрольних робіт у формі, передбаченій в робочою програмою навчальної дисципліни). Вони оцінюються за національною системою оцінювання («відмінно», «добре», «задовільно», «незадовільно»).</w:t>
      </w:r>
    </w:p>
    <w:p w:rsidR="005562D1" w:rsidRPr="005562D1" w:rsidRDefault="005562D1" w:rsidP="005562D1">
      <w:pPr>
        <w:shd w:val="clear" w:color="auto" w:fill="FFFFFF"/>
        <w:ind w:firstLine="720"/>
        <w:jc w:val="both"/>
        <w:rPr>
          <w:rFonts w:ascii="Times New Roman" w:hAnsi="Times New Roman" w:cs="Times New Roman"/>
          <w:b/>
          <w:i/>
          <w:sz w:val="26"/>
          <w:szCs w:val="26"/>
        </w:rPr>
      </w:pPr>
      <w:r w:rsidRPr="005562D1">
        <w:rPr>
          <w:rFonts w:ascii="Times New Roman" w:hAnsi="Times New Roman" w:cs="Times New Roman"/>
          <w:b/>
          <w:i/>
          <w:sz w:val="26"/>
          <w:szCs w:val="26"/>
        </w:rPr>
        <w:t>Здобувач, який отримав оцінку «незадовільно» за навчальні заняття або самостійну роботу, зобов’язаний перескласти її.</w:t>
      </w:r>
    </w:p>
    <w:p w:rsidR="005562D1" w:rsidRPr="005562D1" w:rsidRDefault="005562D1" w:rsidP="005562D1">
      <w:pPr>
        <w:shd w:val="clear" w:color="auto" w:fill="FFFFFF"/>
        <w:ind w:firstLine="720"/>
        <w:jc w:val="both"/>
        <w:rPr>
          <w:rFonts w:ascii="Times New Roman" w:hAnsi="Times New Roman" w:cs="Times New Roman"/>
          <w:sz w:val="26"/>
          <w:szCs w:val="26"/>
        </w:rPr>
      </w:pPr>
      <w:r w:rsidRPr="005562D1">
        <w:rPr>
          <w:rFonts w:ascii="Times New Roman" w:hAnsi="Times New Roman" w:cs="Times New Roman"/>
          <w:sz w:val="26"/>
          <w:szCs w:val="26"/>
        </w:rPr>
        <w:t xml:space="preserve">Загальна кількість балів (оцінка), отримана здобувачем за семестр перед підсумковим контролем, розраховується як середньоарифметичне значення з </w:t>
      </w:r>
      <w:r w:rsidRPr="005562D1">
        <w:rPr>
          <w:rFonts w:ascii="Times New Roman" w:hAnsi="Times New Roman" w:cs="Times New Roman"/>
          <w:sz w:val="26"/>
          <w:szCs w:val="26"/>
        </w:rPr>
        <w:lastRenderedPageBreak/>
        <w:t xml:space="preserve">оцінок за навчальні заняття та самостійну роботу, та для переводу до 100-бальної системи помножується на коефіцієнт </w:t>
      </w:r>
      <w:r w:rsidRPr="005562D1">
        <w:rPr>
          <w:rFonts w:ascii="Times New Roman" w:hAnsi="Times New Roman" w:cs="Times New Roman"/>
          <w:b/>
          <w:sz w:val="26"/>
          <w:szCs w:val="26"/>
        </w:rPr>
        <w:t>10</w:t>
      </w:r>
      <w:r w:rsidRPr="005562D1">
        <w:rPr>
          <w:rFonts w:ascii="Times New Roman" w:hAnsi="Times New Roman" w:cs="Times New Roman"/>
          <w:sz w:val="26"/>
          <w:szCs w:val="26"/>
        </w:rPr>
        <w:t xml:space="preserve">. </w:t>
      </w:r>
    </w:p>
    <w:p w:rsidR="005562D1" w:rsidRPr="005562D1" w:rsidRDefault="005562D1" w:rsidP="005562D1">
      <w:pPr>
        <w:shd w:val="clear" w:color="auto" w:fill="FFFFFF"/>
        <w:ind w:firstLine="720"/>
        <w:jc w:val="both"/>
        <w:rPr>
          <w:rFonts w:ascii="Times New Roman" w:hAnsi="Times New Roman" w:cs="Times New Roman"/>
          <w:sz w:val="26"/>
          <w:szCs w:val="26"/>
        </w:rPr>
      </w:pPr>
    </w:p>
    <w:tbl>
      <w:tblPr>
        <w:tblW w:w="9108" w:type="dxa"/>
        <w:jc w:val="center"/>
        <w:tblLayout w:type="fixed"/>
        <w:tblLook w:val="01E0"/>
      </w:tblPr>
      <w:tblGrid>
        <w:gridCol w:w="2268"/>
        <w:gridCol w:w="540"/>
        <w:gridCol w:w="2160"/>
        <w:gridCol w:w="360"/>
        <w:gridCol w:w="1800"/>
        <w:gridCol w:w="720"/>
        <w:gridCol w:w="540"/>
        <w:gridCol w:w="720"/>
      </w:tblGrid>
      <w:tr w:rsidR="005562D1" w:rsidRPr="005562D1" w:rsidTr="00D11B39">
        <w:trPr>
          <w:jc w:val="center"/>
        </w:trPr>
        <w:tc>
          <w:tcPr>
            <w:tcW w:w="2268" w:type="dxa"/>
            <w:vAlign w:val="center"/>
          </w:tcPr>
          <w:p w:rsidR="005562D1" w:rsidRPr="005562D1" w:rsidRDefault="005562D1" w:rsidP="00D11B39">
            <w:pPr>
              <w:tabs>
                <w:tab w:val="left" w:pos="998"/>
              </w:tabs>
              <w:spacing w:line="276" w:lineRule="auto"/>
              <w:ind w:left="-57" w:right="-57"/>
              <w:jc w:val="center"/>
              <w:rPr>
                <w:rFonts w:ascii="Times New Roman" w:hAnsi="Times New Roman" w:cs="Times New Roman"/>
                <w:b/>
                <w:bCs/>
                <w:i/>
                <w:iCs/>
                <w:sz w:val="26"/>
                <w:szCs w:val="26"/>
              </w:rPr>
            </w:pPr>
            <w:r w:rsidRPr="005562D1">
              <w:rPr>
                <w:rFonts w:ascii="Times New Roman" w:hAnsi="Times New Roman" w:cs="Times New Roman"/>
                <w:b/>
                <w:bCs/>
                <w:i/>
                <w:iCs/>
                <w:sz w:val="26"/>
                <w:szCs w:val="26"/>
              </w:rPr>
              <w:t>Загальна кількість балів (перед підсумковим контролем)</w:t>
            </w:r>
          </w:p>
        </w:tc>
        <w:tc>
          <w:tcPr>
            <w:tcW w:w="540" w:type="dxa"/>
            <w:vAlign w:val="center"/>
          </w:tcPr>
          <w:p w:rsidR="005562D1" w:rsidRPr="005562D1" w:rsidRDefault="005562D1" w:rsidP="00D11B39">
            <w:pPr>
              <w:tabs>
                <w:tab w:val="left" w:pos="998"/>
              </w:tabs>
              <w:spacing w:line="276" w:lineRule="auto"/>
              <w:ind w:left="-57" w:right="-57"/>
              <w:jc w:val="right"/>
              <w:rPr>
                <w:rFonts w:ascii="Times New Roman" w:hAnsi="Times New Roman" w:cs="Times New Roman"/>
                <w:b/>
                <w:bCs/>
                <w:sz w:val="26"/>
                <w:szCs w:val="26"/>
              </w:rPr>
            </w:pPr>
            <w:r w:rsidRPr="005562D1">
              <w:rPr>
                <w:rFonts w:ascii="Times New Roman" w:hAnsi="Times New Roman" w:cs="Times New Roman"/>
                <w:b/>
                <w:bCs/>
                <w:sz w:val="26"/>
                <w:szCs w:val="26"/>
              </w:rPr>
              <w:t>=( (</w:t>
            </w:r>
          </w:p>
        </w:tc>
        <w:tc>
          <w:tcPr>
            <w:tcW w:w="2160" w:type="dxa"/>
            <w:vAlign w:val="center"/>
          </w:tcPr>
          <w:p w:rsidR="005562D1" w:rsidRPr="005562D1" w:rsidRDefault="005562D1" w:rsidP="00D11B39">
            <w:pPr>
              <w:tabs>
                <w:tab w:val="left" w:pos="774"/>
              </w:tabs>
              <w:spacing w:line="276" w:lineRule="auto"/>
              <w:ind w:left="-57" w:right="-57"/>
              <w:jc w:val="center"/>
              <w:rPr>
                <w:rFonts w:ascii="Times New Roman" w:hAnsi="Times New Roman" w:cs="Times New Roman"/>
                <w:b/>
                <w:bCs/>
                <w:i/>
                <w:iCs/>
                <w:sz w:val="26"/>
                <w:szCs w:val="26"/>
              </w:rPr>
            </w:pPr>
            <w:r w:rsidRPr="005562D1">
              <w:rPr>
                <w:rFonts w:ascii="Times New Roman" w:hAnsi="Times New Roman" w:cs="Times New Roman"/>
                <w:b/>
                <w:bCs/>
                <w:i/>
                <w:iCs/>
                <w:sz w:val="26"/>
                <w:szCs w:val="26"/>
              </w:rPr>
              <w:t xml:space="preserve">Результат </w:t>
            </w:r>
          </w:p>
          <w:p w:rsidR="005562D1" w:rsidRPr="005562D1" w:rsidRDefault="005562D1" w:rsidP="00D11B39">
            <w:pPr>
              <w:tabs>
                <w:tab w:val="left" w:pos="774"/>
              </w:tabs>
              <w:spacing w:line="276" w:lineRule="auto"/>
              <w:ind w:left="-57" w:right="-57"/>
              <w:jc w:val="center"/>
              <w:rPr>
                <w:rFonts w:ascii="Times New Roman" w:hAnsi="Times New Roman" w:cs="Times New Roman"/>
                <w:b/>
                <w:bCs/>
                <w:i/>
                <w:iCs/>
                <w:sz w:val="26"/>
                <w:szCs w:val="26"/>
              </w:rPr>
            </w:pPr>
            <w:r w:rsidRPr="005562D1">
              <w:rPr>
                <w:rFonts w:ascii="Times New Roman" w:hAnsi="Times New Roman" w:cs="Times New Roman"/>
                <w:b/>
                <w:bCs/>
                <w:i/>
                <w:iCs/>
                <w:sz w:val="26"/>
                <w:szCs w:val="26"/>
              </w:rPr>
              <w:t xml:space="preserve">навчальних занять </w:t>
            </w:r>
          </w:p>
          <w:p w:rsidR="005562D1" w:rsidRPr="005562D1" w:rsidRDefault="005562D1" w:rsidP="00D11B39">
            <w:pPr>
              <w:tabs>
                <w:tab w:val="left" w:pos="774"/>
              </w:tabs>
              <w:spacing w:line="276" w:lineRule="auto"/>
              <w:ind w:left="-57" w:right="-57"/>
              <w:jc w:val="center"/>
              <w:rPr>
                <w:rFonts w:ascii="Times New Roman" w:hAnsi="Times New Roman" w:cs="Times New Roman"/>
                <w:b/>
                <w:bCs/>
                <w:i/>
                <w:iCs/>
                <w:sz w:val="26"/>
                <w:szCs w:val="26"/>
              </w:rPr>
            </w:pPr>
            <w:r w:rsidRPr="005562D1">
              <w:rPr>
                <w:rFonts w:ascii="Times New Roman" w:hAnsi="Times New Roman" w:cs="Times New Roman"/>
                <w:b/>
                <w:bCs/>
                <w:i/>
                <w:iCs/>
                <w:sz w:val="26"/>
                <w:szCs w:val="26"/>
              </w:rPr>
              <w:t>за семестр</w:t>
            </w:r>
          </w:p>
        </w:tc>
        <w:tc>
          <w:tcPr>
            <w:tcW w:w="360" w:type="dxa"/>
            <w:vAlign w:val="center"/>
          </w:tcPr>
          <w:p w:rsidR="005562D1" w:rsidRPr="005562D1" w:rsidRDefault="005562D1" w:rsidP="00D11B39">
            <w:pPr>
              <w:tabs>
                <w:tab w:val="left" w:pos="998"/>
              </w:tabs>
              <w:spacing w:line="276" w:lineRule="auto"/>
              <w:ind w:left="-57" w:right="-57"/>
              <w:jc w:val="center"/>
              <w:rPr>
                <w:rFonts w:ascii="Times New Roman" w:hAnsi="Times New Roman" w:cs="Times New Roman"/>
                <w:b/>
                <w:bCs/>
                <w:i/>
                <w:iCs/>
                <w:sz w:val="26"/>
                <w:szCs w:val="26"/>
              </w:rPr>
            </w:pPr>
            <w:r w:rsidRPr="005562D1">
              <w:rPr>
                <w:rFonts w:ascii="Times New Roman" w:hAnsi="Times New Roman" w:cs="Times New Roman"/>
                <w:b/>
                <w:bCs/>
                <w:i/>
                <w:iCs/>
                <w:sz w:val="26"/>
                <w:szCs w:val="26"/>
              </w:rPr>
              <w:t>+</w:t>
            </w:r>
          </w:p>
        </w:tc>
        <w:tc>
          <w:tcPr>
            <w:tcW w:w="1800" w:type="dxa"/>
            <w:vAlign w:val="center"/>
          </w:tcPr>
          <w:p w:rsidR="005562D1" w:rsidRPr="005562D1" w:rsidRDefault="005562D1" w:rsidP="00D11B39">
            <w:pPr>
              <w:tabs>
                <w:tab w:val="left" w:pos="998"/>
              </w:tabs>
              <w:spacing w:line="276" w:lineRule="auto"/>
              <w:ind w:left="-57" w:right="-57"/>
              <w:jc w:val="center"/>
              <w:rPr>
                <w:rFonts w:ascii="Times New Roman" w:hAnsi="Times New Roman" w:cs="Times New Roman"/>
                <w:b/>
                <w:bCs/>
                <w:sz w:val="26"/>
                <w:szCs w:val="26"/>
              </w:rPr>
            </w:pPr>
            <w:r w:rsidRPr="005562D1">
              <w:rPr>
                <w:rFonts w:ascii="Times New Roman" w:hAnsi="Times New Roman" w:cs="Times New Roman"/>
                <w:b/>
                <w:bCs/>
                <w:i/>
                <w:iCs/>
                <w:sz w:val="26"/>
                <w:szCs w:val="26"/>
              </w:rPr>
              <w:t>Результат самостійної роботи за семестр</w:t>
            </w:r>
          </w:p>
        </w:tc>
        <w:tc>
          <w:tcPr>
            <w:tcW w:w="720" w:type="dxa"/>
            <w:vAlign w:val="center"/>
          </w:tcPr>
          <w:p w:rsidR="005562D1" w:rsidRPr="005562D1" w:rsidRDefault="005562D1" w:rsidP="00D11B39">
            <w:pPr>
              <w:tabs>
                <w:tab w:val="left" w:pos="998"/>
              </w:tabs>
              <w:spacing w:line="276" w:lineRule="auto"/>
              <w:ind w:left="-57" w:right="-57"/>
              <w:jc w:val="center"/>
              <w:rPr>
                <w:rFonts w:ascii="Times New Roman" w:hAnsi="Times New Roman" w:cs="Times New Roman"/>
                <w:b/>
                <w:bCs/>
                <w:i/>
                <w:iCs/>
                <w:sz w:val="26"/>
                <w:szCs w:val="26"/>
              </w:rPr>
            </w:pPr>
            <w:r w:rsidRPr="005562D1">
              <w:rPr>
                <w:rFonts w:ascii="Times New Roman" w:hAnsi="Times New Roman" w:cs="Times New Roman"/>
                <w:b/>
                <w:bCs/>
                <w:sz w:val="26"/>
                <w:szCs w:val="26"/>
              </w:rPr>
              <w:t>)  /</w:t>
            </w:r>
          </w:p>
        </w:tc>
        <w:tc>
          <w:tcPr>
            <w:tcW w:w="540" w:type="dxa"/>
            <w:vAlign w:val="center"/>
          </w:tcPr>
          <w:p w:rsidR="005562D1" w:rsidRPr="005562D1" w:rsidRDefault="005562D1" w:rsidP="00D11B39">
            <w:pPr>
              <w:tabs>
                <w:tab w:val="left" w:pos="998"/>
              </w:tabs>
              <w:spacing w:line="276" w:lineRule="auto"/>
              <w:ind w:left="-57" w:right="-57"/>
              <w:jc w:val="center"/>
              <w:rPr>
                <w:rFonts w:ascii="Times New Roman" w:hAnsi="Times New Roman" w:cs="Times New Roman"/>
                <w:b/>
                <w:bCs/>
                <w:i/>
                <w:iCs/>
                <w:sz w:val="26"/>
                <w:szCs w:val="26"/>
              </w:rPr>
            </w:pPr>
            <w:r w:rsidRPr="005562D1">
              <w:rPr>
                <w:rFonts w:ascii="Times New Roman" w:hAnsi="Times New Roman" w:cs="Times New Roman"/>
                <w:b/>
                <w:bCs/>
                <w:i/>
                <w:iCs/>
                <w:sz w:val="26"/>
                <w:szCs w:val="26"/>
              </w:rPr>
              <w:t>2 )</w:t>
            </w:r>
          </w:p>
        </w:tc>
        <w:tc>
          <w:tcPr>
            <w:tcW w:w="720" w:type="dxa"/>
            <w:vAlign w:val="center"/>
          </w:tcPr>
          <w:p w:rsidR="005562D1" w:rsidRPr="005562D1" w:rsidRDefault="005562D1" w:rsidP="00D11B39">
            <w:pPr>
              <w:tabs>
                <w:tab w:val="left" w:pos="998"/>
              </w:tabs>
              <w:spacing w:line="276" w:lineRule="auto"/>
              <w:ind w:left="-57" w:right="-57"/>
              <w:rPr>
                <w:rFonts w:ascii="Times New Roman" w:hAnsi="Times New Roman" w:cs="Times New Roman"/>
                <w:b/>
                <w:bCs/>
                <w:i/>
                <w:iCs/>
                <w:sz w:val="26"/>
                <w:szCs w:val="26"/>
              </w:rPr>
            </w:pPr>
            <w:r w:rsidRPr="005562D1">
              <w:rPr>
                <w:rFonts w:ascii="Times New Roman" w:hAnsi="Times New Roman" w:cs="Times New Roman"/>
                <w:b/>
                <w:bCs/>
                <w:i/>
                <w:iCs/>
                <w:sz w:val="26"/>
                <w:szCs w:val="26"/>
              </w:rPr>
              <w:t>*10</w:t>
            </w:r>
          </w:p>
        </w:tc>
      </w:tr>
    </w:tbl>
    <w:p w:rsidR="005562D1" w:rsidRPr="005562D1" w:rsidRDefault="005562D1" w:rsidP="005562D1">
      <w:pPr>
        <w:shd w:val="clear" w:color="auto" w:fill="FFFFFF"/>
        <w:tabs>
          <w:tab w:val="left" w:pos="1032"/>
        </w:tabs>
        <w:spacing w:line="276" w:lineRule="auto"/>
        <w:ind w:firstLine="709"/>
        <w:jc w:val="both"/>
        <w:rPr>
          <w:rFonts w:ascii="Times New Roman" w:hAnsi="Times New Roman" w:cs="Times New Roman"/>
          <w:sz w:val="26"/>
          <w:szCs w:val="26"/>
        </w:rPr>
      </w:pPr>
    </w:p>
    <w:p w:rsidR="005562D1" w:rsidRPr="005562D1" w:rsidRDefault="005562D1" w:rsidP="005562D1">
      <w:pPr>
        <w:shd w:val="clear" w:color="auto" w:fill="FFFFFF"/>
        <w:tabs>
          <w:tab w:val="left" w:pos="845"/>
        </w:tabs>
        <w:ind w:firstLine="709"/>
        <w:jc w:val="both"/>
        <w:rPr>
          <w:rFonts w:ascii="Times New Roman" w:hAnsi="Times New Roman" w:cs="Times New Roman"/>
          <w:b/>
          <w:sz w:val="26"/>
          <w:szCs w:val="26"/>
        </w:rPr>
      </w:pPr>
      <w:r w:rsidRPr="005562D1">
        <w:rPr>
          <w:rFonts w:ascii="Times New Roman" w:hAnsi="Times New Roman" w:cs="Times New Roman"/>
          <w:b/>
          <w:sz w:val="26"/>
          <w:szCs w:val="26"/>
        </w:rPr>
        <w:t>Підсумковий контроль.</w:t>
      </w:r>
    </w:p>
    <w:p w:rsidR="005562D1" w:rsidRPr="005562D1" w:rsidRDefault="005562D1" w:rsidP="005562D1">
      <w:pPr>
        <w:shd w:val="clear" w:color="auto" w:fill="FFFFFF"/>
        <w:tabs>
          <w:tab w:val="left" w:pos="0"/>
        </w:tabs>
        <w:jc w:val="both"/>
        <w:rPr>
          <w:rFonts w:ascii="Times New Roman" w:hAnsi="Times New Roman" w:cs="Times New Roman"/>
          <w:sz w:val="26"/>
          <w:szCs w:val="26"/>
        </w:rPr>
      </w:pPr>
      <w:r w:rsidRPr="005562D1">
        <w:rPr>
          <w:rFonts w:ascii="Times New Roman" w:hAnsi="Times New Roman" w:cs="Times New Roman"/>
          <w:sz w:val="26"/>
          <w:szCs w:val="26"/>
        </w:rPr>
        <w:tab/>
        <w:t>Підсумковий контроль проводиться з метою оцінки результатів навчання на певному ступені вищої освіти або на окремих його завершених етапах.</w:t>
      </w:r>
    </w:p>
    <w:p w:rsidR="005562D1" w:rsidRPr="005562D1" w:rsidRDefault="005562D1" w:rsidP="005562D1">
      <w:pPr>
        <w:shd w:val="clear" w:color="auto" w:fill="FFFFFF"/>
        <w:tabs>
          <w:tab w:val="left" w:pos="0"/>
        </w:tabs>
        <w:jc w:val="both"/>
        <w:rPr>
          <w:rFonts w:ascii="Times New Roman" w:hAnsi="Times New Roman" w:cs="Times New Roman"/>
          <w:sz w:val="26"/>
          <w:szCs w:val="26"/>
        </w:rPr>
      </w:pPr>
      <w:r w:rsidRPr="005562D1">
        <w:rPr>
          <w:rFonts w:ascii="Times New Roman" w:hAnsi="Times New Roman" w:cs="Times New Roman"/>
          <w:sz w:val="26"/>
          <w:szCs w:val="26"/>
        </w:rPr>
        <w:tab/>
        <w:t xml:space="preserve">Для обліку результатів підсумкового контролю використовується поточно-накопичувальна інформація, яка реєструються в журналах обліку роботи академічної групи. Результати підсумкового контролю з дисциплін відображуються у відомостях обліку успішності, навчальних картках здобувачів, залікових книжках. </w:t>
      </w:r>
      <w:r w:rsidRPr="005562D1">
        <w:rPr>
          <w:rFonts w:ascii="Times New Roman" w:hAnsi="Times New Roman" w:cs="Times New Roman"/>
          <w:b/>
          <w:i/>
          <w:sz w:val="26"/>
          <w:szCs w:val="26"/>
        </w:rPr>
        <w:t>Присутність здобувачів на проведенні підсумкового контролю (заліку, екзамену) обов’язкова.</w:t>
      </w:r>
      <w:r w:rsidRPr="005562D1">
        <w:rPr>
          <w:rFonts w:ascii="Times New Roman" w:hAnsi="Times New Roman" w:cs="Times New Roman"/>
          <w:sz w:val="26"/>
          <w:szCs w:val="26"/>
        </w:rPr>
        <w:t xml:space="preserve"> Якщо здобувач вищої освіти не з’явився на підсумковий контроль (залік, екзамен), то науково-педагогічний працівник ставить у відомість обліку успішності відмітку «не з’явився».</w:t>
      </w:r>
    </w:p>
    <w:p w:rsidR="005562D1" w:rsidRPr="005562D1" w:rsidRDefault="005562D1" w:rsidP="005562D1">
      <w:pPr>
        <w:shd w:val="clear" w:color="auto" w:fill="FFFFFF"/>
        <w:tabs>
          <w:tab w:val="left" w:pos="998"/>
        </w:tabs>
        <w:ind w:firstLine="709"/>
        <w:jc w:val="both"/>
        <w:rPr>
          <w:rFonts w:ascii="Times New Roman" w:hAnsi="Times New Roman" w:cs="Times New Roman"/>
          <w:sz w:val="26"/>
          <w:szCs w:val="26"/>
        </w:rPr>
      </w:pPr>
      <w:r w:rsidRPr="005562D1">
        <w:rPr>
          <w:rFonts w:ascii="Times New Roman" w:hAnsi="Times New Roman" w:cs="Times New Roman"/>
          <w:b/>
          <w:i/>
          <w:sz w:val="26"/>
          <w:szCs w:val="26"/>
        </w:rPr>
        <w:t>Підсумковий контроль (екзамен, залік)</w:t>
      </w:r>
      <w:r w:rsidRPr="005562D1">
        <w:rPr>
          <w:rFonts w:ascii="Times New Roman" w:hAnsi="Times New Roman" w:cs="Times New Roman"/>
          <w:sz w:val="26"/>
          <w:szCs w:val="26"/>
        </w:rPr>
        <w:t xml:space="preserve"> оцінюється за національною шкалою. Для переводу результатів, набраних на підсумковому контролі, з національної системи оцінювання в 100-бальну вводиться коефіцієнт </w:t>
      </w:r>
      <w:r w:rsidRPr="005562D1">
        <w:rPr>
          <w:rFonts w:ascii="Times New Roman" w:hAnsi="Times New Roman" w:cs="Times New Roman"/>
          <w:b/>
          <w:sz w:val="26"/>
          <w:szCs w:val="26"/>
        </w:rPr>
        <w:t>10</w:t>
      </w:r>
      <w:r w:rsidRPr="005562D1">
        <w:rPr>
          <w:rFonts w:ascii="Times New Roman" w:hAnsi="Times New Roman" w:cs="Times New Roman"/>
          <w:sz w:val="26"/>
          <w:szCs w:val="26"/>
        </w:rPr>
        <w:t xml:space="preserve">, таким чином максимальна кількість балів на підсумковому контролі (екзамені, заліку), які використовуються при розрахунку успішності здобувачів, становить - </w:t>
      </w:r>
      <w:r w:rsidRPr="005562D1">
        <w:rPr>
          <w:rFonts w:ascii="Times New Roman" w:hAnsi="Times New Roman" w:cs="Times New Roman"/>
          <w:b/>
          <w:sz w:val="26"/>
          <w:szCs w:val="26"/>
        </w:rPr>
        <w:t>50</w:t>
      </w:r>
    </w:p>
    <w:p w:rsidR="005562D1" w:rsidRPr="005562D1" w:rsidRDefault="005562D1" w:rsidP="005562D1">
      <w:pPr>
        <w:shd w:val="clear" w:color="auto" w:fill="FFFFFF"/>
        <w:tabs>
          <w:tab w:val="left" w:pos="998"/>
        </w:tabs>
        <w:ind w:firstLine="709"/>
        <w:jc w:val="both"/>
        <w:rPr>
          <w:rFonts w:ascii="Times New Roman" w:hAnsi="Times New Roman" w:cs="Times New Roman"/>
          <w:sz w:val="26"/>
          <w:szCs w:val="26"/>
        </w:rPr>
      </w:pPr>
      <w:r w:rsidRPr="005562D1">
        <w:rPr>
          <w:rFonts w:ascii="Times New Roman" w:hAnsi="Times New Roman" w:cs="Times New Roman"/>
          <w:sz w:val="26"/>
          <w:szCs w:val="26"/>
        </w:rPr>
        <w:t>Підсумкові бали з навчальної дисципліни визначаються як сума балів, отриманих здобувачем протягом семестру та балів, набраних на підсумковому контролі (екзамені, заліку).</w:t>
      </w:r>
    </w:p>
    <w:p w:rsidR="005562D1" w:rsidRPr="005562D1" w:rsidRDefault="005562D1" w:rsidP="005562D1">
      <w:pPr>
        <w:shd w:val="clear" w:color="auto" w:fill="FFFFFF"/>
        <w:tabs>
          <w:tab w:val="left" w:pos="998"/>
        </w:tabs>
        <w:spacing w:line="276" w:lineRule="auto"/>
        <w:ind w:firstLine="709"/>
        <w:jc w:val="both"/>
        <w:rPr>
          <w:rFonts w:ascii="Times New Roman" w:hAnsi="Times New Roman" w:cs="Times New Roman"/>
          <w:sz w:val="26"/>
          <w:szCs w:val="26"/>
        </w:rPr>
      </w:pPr>
    </w:p>
    <w:tbl>
      <w:tblPr>
        <w:tblW w:w="8928" w:type="dxa"/>
        <w:jc w:val="center"/>
        <w:tblLayout w:type="fixed"/>
        <w:tblLook w:val="01E0"/>
      </w:tblPr>
      <w:tblGrid>
        <w:gridCol w:w="2628"/>
        <w:gridCol w:w="540"/>
        <w:gridCol w:w="2880"/>
        <w:gridCol w:w="360"/>
        <w:gridCol w:w="2520"/>
      </w:tblGrid>
      <w:tr w:rsidR="005562D1" w:rsidRPr="005562D1" w:rsidTr="00D11B39">
        <w:trPr>
          <w:jc w:val="center"/>
        </w:trPr>
        <w:tc>
          <w:tcPr>
            <w:tcW w:w="2628" w:type="dxa"/>
            <w:vAlign w:val="center"/>
          </w:tcPr>
          <w:p w:rsidR="005562D1" w:rsidRPr="005562D1" w:rsidRDefault="005562D1" w:rsidP="00D11B39">
            <w:pPr>
              <w:tabs>
                <w:tab w:val="left" w:pos="998"/>
              </w:tabs>
              <w:spacing w:line="276" w:lineRule="auto"/>
              <w:ind w:left="-57" w:right="-57"/>
              <w:jc w:val="center"/>
              <w:rPr>
                <w:rFonts w:ascii="Times New Roman" w:hAnsi="Times New Roman" w:cs="Times New Roman"/>
                <w:b/>
                <w:bCs/>
                <w:i/>
                <w:iCs/>
                <w:sz w:val="26"/>
                <w:szCs w:val="26"/>
              </w:rPr>
            </w:pPr>
            <w:r w:rsidRPr="005562D1">
              <w:rPr>
                <w:rFonts w:ascii="Times New Roman" w:hAnsi="Times New Roman" w:cs="Times New Roman"/>
                <w:b/>
                <w:bCs/>
                <w:i/>
                <w:iCs/>
                <w:sz w:val="26"/>
                <w:szCs w:val="26"/>
              </w:rPr>
              <w:t xml:space="preserve">Підсумкові бали </w:t>
            </w:r>
          </w:p>
          <w:p w:rsidR="005562D1" w:rsidRPr="005562D1" w:rsidRDefault="005562D1" w:rsidP="00D11B39">
            <w:pPr>
              <w:tabs>
                <w:tab w:val="left" w:pos="998"/>
              </w:tabs>
              <w:spacing w:line="276" w:lineRule="auto"/>
              <w:ind w:left="-57" w:right="-57"/>
              <w:jc w:val="center"/>
              <w:rPr>
                <w:rFonts w:ascii="Times New Roman" w:hAnsi="Times New Roman" w:cs="Times New Roman"/>
                <w:b/>
                <w:bCs/>
                <w:i/>
                <w:iCs/>
                <w:sz w:val="26"/>
                <w:szCs w:val="26"/>
              </w:rPr>
            </w:pPr>
            <w:r w:rsidRPr="005562D1">
              <w:rPr>
                <w:rFonts w:ascii="Times New Roman" w:hAnsi="Times New Roman" w:cs="Times New Roman"/>
                <w:b/>
                <w:bCs/>
                <w:i/>
                <w:iCs/>
                <w:sz w:val="26"/>
                <w:szCs w:val="26"/>
              </w:rPr>
              <w:t xml:space="preserve">навчальної дисципліни </w:t>
            </w:r>
          </w:p>
        </w:tc>
        <w:tc>
          <w:tcPr>
            <w:tcW w:w="540" w:type="dxa"/>
            <w:vAlign w:val="center"/>
          </w:tcPr>
          <w:p w:rsidR="005562D1" w:rsidRPr="005562D1" w:rsidRDefault="005562D1" w:rsidP="00D11B39">
            <w:pPr>
              <w:tabs>
                <w:tab w:val="left" w:pos="998"/>
              </w:tabs>
              <w:spacing w:line="276" w:lineRule="auto"/>
              <w:ind w:left="-57" w:right="-57"/>
              <w:jc w:val="center"/>
              <w:rPr>
                <w:rFonts w:ascii="Times New Roman" w:hAnsi="Times New Roman" w:cs="Times New Roman"/>
                <w:b/>
                <w:bCs/>
                <w:sz w:val="26"/>
                <w:szCs w:val="26"/>
              </w:rPr>
            </w:pPr>
            <w:r w:rsidRPr="005562D1">
              <w:rPr>
                <w:rFonts w:ascii="Times New Roman" w:hAnsi="Times New Roman" w:cs="Times New Roman"/>
                <w:b/>
                <w:bCs/>
                <w:sz w:val="26"/>
                <w:szCs w:val="26"/>
              </w:rPr>
              <w:t>=</w:t>
            </w:r>
          </w:p>
        </w:tc>
        <w:tc>
          <w:tcPr>
            <w:tcW w:w="2880" w:type="dxa"/>
            <w:vAlign w:val="center"/>
          </w:tcPr>
          <w:p w:rsidR="005562D1" w:rsidRPr="005562D1" w:rsidRDefault="005562D1" w:rsidP="00D11B39">
            <w:pPr>
              <w:tabs>
                <w:tab w:val="left" w:pos="774"/>
              </w:tabs>
              <w:spacing w:line="276" w:lineRule="auto"/>
              <w:ind w:left="-57" w:right="-57"/>
              <w:jc w:val="center"/>
              <w:rPr>
                <w:rFonts w:ascii="Times New Roman" w:hAnsi="Times New Roman" w:cs="Times New Roman"/>
                <w:b/>
                <w:bCs/>
                <w:i/>
                <w:iCs/>
                <w:sz w:val="26"/>
                <w:szCs w:val="26"/>
              </w:rPr>
            </w:pPr>
            <w:r w:rsidRPr="005562D1">
              <w:rPr>
                <w:rFonts w:ascii="Times New Roman" w:hAnsi="Times New Roman" w:cs="Times New Roman"/>
                <w:b/>
                <w:bCs/>
                <w:i/>
                <w:iCs/>
                <w:sz w:val="26"/>
                <w:szCs w:val="26"/>
              </w:rPr>
              <w:t>Загальна кількість балів (перед підсумковим контролем)</w:t>
            </w:r>
          </w:p>
        </w:tc>
        <w:tc>
          <w:tcPr>
            <w:tcW w:w="360" w:type="dxa"/>
            <w:vAlign w:val="center"/>
          </w:tcPr>
          <w:p w:rsidR="005562D1" w:rsidRPr="005562D1" w:rsidRDefault="005562D1" w:rsidP="00D11B39">
            <w:pPr>
              <w:tabs>
                <w:tab w:val="left" w:pos="998"/>
              </w:tabs>
              <w:spacing w:line="276" w:lineRule="auto"/>
              <w:ind w:left="-57" w:right="-57"/>
              <w:jc w:val="center"/>
              <w:rPr>
                <w:rFonts w:ascii="Times New Roman" w:hAnsi="Times New Roman" w:cs="Times New Roman"/>
                <w:b/>
                <w:bCs/>
                <w:i/>
                <w:iCs/>
                <w:sz w:val="26"/>
                <w:szCs w:val="26"/>
              </w:rPr>
            </w:pPr>
            <w:r w:rsidRPr="005562D1">
              <w:rPr>
                <w:rFonts w:ascii="Times New Roman" w:hAnsi="Times New Roman" w:cs="Times New Roman"/>
                <w:b/>
                <w:bCs/>
                <w:i/>
                <w:iCs/>
                <w:sz w:val="26"/>
                <w:szCs w:val="26"/>
              </w:rPr>
              <w:t>+</w:t>
            </w:r>
          </w:p>
        </w:tc>
        <w:tc>
          <w:tcPr>
            <w:tcW w:w="2520" w:type="dxa"/>
            <w:vAlign w:val="center"/>
          </w:tcPr>
          <w:p w:rsidR="005562D1" w:rsidRPr="005562D1" w:rsidRDefault="005562D1" w:rsidP="00D11B39">
            <w:pPr>
              <w:tabs>
                <w:tab w:val="left" w:pos="998"/>
              </w:tabs>
              <w:spacing w:line="276" w:lineRule="auto"/>
              <w:ind w:left="-57" w:right="-57"/>
              <w:jc w:val="center"/>
              <w:rPr>
                <w:rFonts w:ascii="Times New Roman" w:hAnsi="Times New Roman" w:cs="Times New Roman"/>
                <w:b/>
                <w:bCs/>
                <w:sz w:val="26"/>
                <w:szCs w:val="26"/>
              </w:rPr>
            </w:pPr>
            <w:r w:rsidRPr="005562D1">
              <w:rPr>
                <w:rFonts w:ascii="Times New Roman" w:hAnsi="Times New Roman" w:cs="Times New Roman"/>
                <w:b/>
                <w:bCs/>
                <w:i/>
                <w:iCs/>
                <w:sz w:val="26"/>
                <w:szCs w:val="26"/>
              </w:rPr>
              <w:t>Кількість балів за підсумковим контролем</w:t>
            </w:r>
          </w:p>
        </w:tc>
      </w:tr>
    </w:tbl>
    <w:p w:rsidR="005562D1" w:rsidRPr="005562D1" w:rsidRDefault="005562D1" w:rsidP="005562D1">
      <w:pPr>
        <w:shd w:val="clear" w:color="auto" w:fill="FFFFFF"/>
        <w:tabs>
          <w:tab w:val="left" w:pos="998"/>
        </w:tabs>
        <w:spacing w:line="276" w:lineRule="auto"/>
        <w:ind w:firstLine="709"/>
        <w:jc w:val="both"/>
        <w:rPr>
          <w:rFonts w:ascii="Times New Roman" w:hAnsi="Times New Roman" w:cs="Times New Roman"/>
          <w:sz w:val="26"/>
          <w:szCs w:val="26"/>
        </w:rPr>
      </w:pPr>
    </w:p>
    <w:p w:rsidR="005562D1" w:rsidRPr="005562D1" w:rsidRDefault="005562D1" w:rsidP="005562D1">
      <w:pPr>
        <w:tabs>
          <w:tab w:val="left" w:pos="1440"/>
          <w:tab w:val="left" w:pos="1620"/>
        </w:tabs>
        <w:ind w:firstLine="720"/>
        <w:jc w:val="both"/>
        <w:rPr>
          <w:rFonts w:ascii="Times New Roman" w:hAnsi="Times New Roman" w:cs="Times New Roman"/>
          <w:sz w:val="26"/>
          <w:szCs w:val="26"/>
        </w:rPr>
      </w:pPr>
      <w:r w:rsidRPr="005562D1">
        <w:rPr>
          <w:rFonts w:ascii="Times New Roman" w:hAnsi="Times New Roman" w:cs="Times New Roman"/>
          <w:sz w:val="26"/>
          <w:szCs w:val="26"/>
        </w:rPr>
        <w:t xml:space="preserve">Здобувач вищої освіти, який під час складання підсумкового контролю (екзамен, залік) отримав незадовільну оцінку, складає його  повторно. Повторне складання підсумкового екзамену чи заліку допускається не більше двох разів з кожної навчальної дисципліни: один раз – викладачеві, а другий – комісії, до </w:t>
      </w:r>
      <w:r w:rsidRPr="005562D1">
        <w:rPr>
          <w:rFonts w:ascii="Times New Roman" w:hAnsi="Times New Roman" w:cs="Times New Roman"/>
          <w:sz w:val="26"/>
          <w:szCs w:val="26"/>
        </w:rPr>
        <w:lastRenderedPageBreak/>
        <w:t xml:space="preserve">складу якої входить керівник відповідної кафедри та 2-3 науково-педагогічних працівника. </w:t>
      </w:r>
    </w:p>
    <w:p w:rsidR="005562D1" w:rsidRPr="005562D1" w:rsidRDefault="005562D1" w:rsidP="005562D1">
      <w:pPr>
        <w:ind w:firstLine="708"/>
        <w:jc w:val="both"/>
        <w:rPr>
          <w:rFonts w:ascii="Times New Roman" w:hAnsi="Times New Roman" w:cs="Times New Roman"/>
          <w:sz w:val="26"/>
          <w:szCs w:val="26"/>
        </w:rPr>
      </w:pPr>
      <w:r w:rsidRPr="005562D1">
        <w:rPr>
          <w:rFonts w:ascii="Times New Roman" w:hAnsi="Times New Roman" w:cs="Times New Roman"/>
          <w:sz w:val="26"/>
          <w:szCs w:val="26"/>
        </w:rPr>
        <w:t xml:space="preserve">Якщо дисципліна вивчається протягом двох і більше семестрів з семестровим контролем у формі екзамену чи заліку, то результат вивчення дисципліни в поточному семестрі визначається як середньоарифметичне значення балів, набраних у поточному та попередньому семестрах. </w:t>
      </w:r>
    </w:p>
    <w:p w:rsidR="005562D1" w:rsidRPr="005562D1" w:rsidRDefault="005562D1" w:rsidP="005562D1">
      <w:pPr>
        <w:ind w:firstLine="708"/>
        <w:jc w:val="both"/>
        <w:rPr>
          <w:rFonts w:ascii="Times New Roman" w:hAnsi="Times New Roman" w:cs="Times New Roman"/>
          <w:sz w:val="26"/>
          <w:szCs w:val="26"/>
        </w:rPr>
      </w:pPr>
    </w:p>
    <w:tbl>
      <w:tblPr>
        <w:tblW w:w="8380" w:type="dxa"/>
        <w:jc w:val="center"/>
        <w:tblLayout w:type="fixed"/>
        <w:tblLook w:val="01E0"/>
      </w:tblPr>
      <w:tblGrid>
        <w:gridCol w:w="2165"/>
        <w:gridCol w:w="360"/>
        <w:gridCol w:w="1800"/>
        <w:gridCol w:w="360"/>
        <w:gridCol w:w="1951"/>
        <w:gridCol w:w="540"/>
        <w:gridCol w:w="1204"/>
      </w:tblGrid>
      <w:tr w:rsidR="005562D1" w:rsidRPr="005562D1" w:rsidTr="00D11B39">
        <w:trPr>
          <w:jc w:val="center"/>
        </w:trPr>
        <w:tc>
          <w:tcPr>
            <w:tcW w:w="2165" w:type="dxa"/>
            <w:vAlign w:val="center"/>
          </w:tcPr>
          <w:p w:rsidR="005562D1" w:rsidRPr="005562D1" w:rsidRDefault="005562D1" w:rsidP="00D11B39">
            <w:pPr>
              <w:tabs>
                <w:tab w:val="left" w:pos="998"/>
              </w:tabs>
              <w:spacing w:line="276" w:lineRule="auto"/>
              <w:ind w:left="-85" w:right="-85"/>
              <w:jc w:val="center"/>
              <w:rPr>
                <w:rFonts w:ascii="Times New Roman" w:hAnsi="Times New Roman" w:cs="Times New Roman"/>
                <w:b/>
                <w:bCs/>
                <w:i/>
                <w:iCs/>
                <w:sz w:val="26"/>
                <w:szCs w:val="26"/>
              </w:rPr>
            </w:pPr>
            <w:r w:rsidRPr="005562D1">
              <w:rPr>
                <w:rFonts w:ascii="Times New Roman" w:hAnsi="Times New Roman" w:cs="Times New Roman"/>
                <w:b/>
                <w:bCs/>
                <w:i/>
                <w:iCs/>
                <w:sz w:val="26"/>
                <w:szCs w:val="26"/>
              </w:rPr>
              <w:t xml:space="preserve">Підсумкові бали </w:t>
            </w:r>
            <w:r w:rsidRPr="005562D1">
              <w:rPr>
                <w:rFonts w:ascii="Times New Roman" w:hAnsi="Times New Roman" w:cs="Times New Roman"/>
                <w:b/>
                <w:bCs/>
                <w:i/>
                <w:iCs/>
                <w:sz w:val="26"/>
                <w:szCs w:val="26"/>
              </w:rPr>
              <w:br/>
              <w:t>навчальної дисципліни</w:t>
            </w:r>
          </w:p>
        </w:tc>
        <w:tc>
          <w:tcPr>
            <w:tcW w:w="360" w:type="dxa"/>
            <w:vAlign w:val="center"/>
          </w:tcPr>
          <w:p w:rsidR="005562D1" w:rsidRPr="005562D1" w:rsidRDefault="005562D1" w:rsidP="00D11B39">
            <w:pPr>
              <w:tabs>
                <w:tab w:val="left" w:pos="998"/>
              </w:tabs>
              <w:spacing w:line="276" w:lineRule="auto"/>
              <w:ind w:left="-85" w:right="-85"/>
              <w:jc w:val="center"/>
              <w:rPr>
                <w:rFonts w:ascii="Times New Roman" w:hAnsi="Times New Roman" w:cs="Times New Roman"/>
                <w:b/>
                <w:bCs/>
                <w:sz w:val="26"/>
                <w:szCs w:val="26"/>
              </w:rPr>
            </w:pPr>
            <w:r w:rsidRPr="005562D1">
              <w:rPr>
                <w:rFonts w:ascii="Times New Roman" w:hAnsi="Times New Roman" w:cs="Times New Roman"/>
                <w:b/>
                <w:bCs/>
                <w:sz w:val="26"/>
                <w:szCs w:val="26"/>
              </w:rPr>
              <w:t>=</w:t>
            </w:r>
          </w:p>
        </w:tc>
        <w:tc>
          <w:tcPr>
            <w:tcW w:w="1800" w:type="dxa"/>
            <w:vAlign w:val="center"/>
          </w:tcPr>
          <w:p w:rsidR="005562D1" w:rsidRPr="005562D1" w:rsidRDefault="005562D1" w:rsidP="00D11B39">
            <w:pPr>
              <w:tabs>
                <w:tab w:val="left" w:pos="998"/>
              </w:tabs>
              <w:spacing w:line="276" w:lineRule="auto"/>
              <w:ind w:left="-85" w:right="-85"/>
              <w:jc w:val="center"/>
              <w:rPr>
                <w:rFonts w:ascii="Times New Roman" w:hAnsi="Times New Roman" w:cs="Times New Roman"/>
                <w:b/>
                <w:bCs/>
                <w:i/>
                <w:iCs/>
                <w:sz w:val="26"/>
                <w:szCs w:val="26"/>
              </w:rPr>
            </w:pPr>
            <w:r w:rsidRPr="005562D1">
              <w:rPr>
                <w:rFonts w:ascii="Times New Roman" w:hAnsi="Times New Roman" w:cs="Times New Roman"/>
                <w:b/>
                <w:bCs/>
                <w:i/>
                <w:iCs/>
                <w:sz w:val="26"/>
                <w:szCs w:val="26"/>
              </w:rPr>
              <w:t>Підсумкові бали за поточний семестр</w:t>
            </w:r>
          </w:p>
        </w:tc>
        <w:tc>
          <w:tcPr>
            <w:tcW w:w="360" w:type="dxa"/>
            <w:vAlign w:val="center"/>
          </w:tcPr>
          <w:p w:rsidR="005562D1" w:rsidRPr="005562D1" w:rsidRDefault="005562D1" w:rsidP="00D11B39">
            <w:pPr>
              <w:tabs>
                <w:tab w:val="left" w:pos="998"/>
              </w:tabs>
              <w:spacing w:line="276" w:lineRule="auto"/>
              <w:ind w:left="-85" w:right="-85"/>
              <w:jc w:val="center"/>
              <w:rPr>
                <w:rFonts w:ascii="Times New Roman" w:hAnsi="Times New Roman" w:cs="Times New Roman"/>
                <w:b/>
                <w:bCs/>
                <w:i/>
                <w:iCs/>
                <w:sz w:val="26"/>
                <w:szCs w:val="26"/>
              </w:rPr>
            </w:pPr>
            <w:r w:rsidRPr="005562D1">
              <w:rPr>
                <w:rFonts w:ascii="Times New Roman" w:hAnsi="Times New Roman" w:cs="Times New Roman"/>
                <w:b/>
                <w:bCs/>
                <w:i/>
                <w:iCs/>
                <w:sz w:val="26"/>
                <w:szCs w:val="26"/>
              </w:rPr>
              <w:t>+</w:t>
            </w:r>
          </w:p>
        </w:tc>
        <w:tc>
          <w:tcPr>
            <w:tcW w:w="1951" w:type="dxa"/>
            <w:vAlign w:val="center"/>
          </w:tcPr>
          <w:p w:rsidR="005562D1" w:rsidRPr="005562D1" w:rsidRDefault="005562D1" w:rsidP="00D11B39">
            <w:pPr>
              <w:tabs>
                <w:tab w:val="left" w:pos="998"/>
              </w:tabs>
              <w:spacing w:line="276" w:lineRule="auto"/>
              <w:ind w:left="-85" w:right="-85"/>
              <w:jc w:val="center"/>
              <w:rPr>
                <w:rFonts w:ascii="Times New Roman" w:hAnsi="Times New Roman" w:cs="Times New Roman"/>
                <w:b/>
                <w:bCs/>
                <w:i/>
                <w:sz w:val="26"/>
                <w:szCs w:val="26"/>
              </w:rPr>
            </w:pPr>
            <w:r w:rsidRPr="005562D1">
              <w:rPr>
                <w:rFonts w:ascii="Times New Roman" w:hAnsi="Times New Roman" w:cs="Times New Roman"/>
                <w:b/>
                <w:bCs/>
                <w:i/>
                <w:sz w:val="26"/>
                <w:szCs w:val="26"/>
              </w:rPr>
              <w:t>Підсумкові бали за попередній семестр</w:t>
            </w:r>
          </w:p>
        </w:tc>
        <w:tc>
          <w:tcPr>
            <w:tcW w:w="540" w:type="dxa"/>
            <w:vAlign w:val="center"/>
          </w:tcPr>
          <w:p w:rsidR="005562D1" w:rsidRPr="005562D1" w:rsidRDefault="005562D1" w:rsidP="00D11B39">
            <w:pPr>
              <w:tabs>
                <w:tab w:val="left" w:pos="998"/>
              </w:tabs>
              <w:spacing w:line="276" w:lineRule="auto"/>
              <w:ind w:left="-85" w:right="-85"/>
              <w:jc w:val="center"/>
              <w:rPr>
                <w:rFonts w:ascii="Times New Roman" w:hAnsi="Times New Roman" w:cs="Times New Roman"/>
                <w:b/>
                <w:bCs/>
                <w:iCs/>
                <w:sz w:val="26"/>
                <w:szCs w:val="26"/>
              </w:rPr>
            </w:pPr>
            <w:r w:rsidRPr="005562D1">
              <w:rPr>
                <w:rFonts w:ascii="Times New Roman" w:hAnsi="Times New Roman" w:cs="Times New Roman"/>
                <w:b/>
                <w:bCs/>
                <w:iCs/>
                <w:sz w:val="26"/>
                <w:szCs w:val="26"/>
              </w:rPr>
              <w:t>:</w:t>
            </w:r>
          </w:p>
        </w:tc>
        <w:tc>
          <w:tcPr>
            <w:tcW w:w="1204" w:type="dxa"/>
            <w:vAlign w:val="center"/>
          </w:tcPr>
          <w:p w:rsidR="005562D1" w:rsidRPr="005562D1" w:rsidRDefault="005562D1" w:rsidP="00D11B39">
            <w:pPr>
              <w:tabs>
                <w:tab w:val="left" w:pos="998"/>
              </w:tabs>
              <w:spacing w:line="276" w:lineRule="auto"/>
              <w:ind w:left="-85" w:right="-85"/>
              <w:jc w:val="center"/>
              <w:rPr>
                <w:rFonts w:ascii="Times New Roman" w:hAnsi="Times New Roman" w:cs="Times New Roman"/>
                <w:b/>
                <w:bCs/>
                <w:i/>
                <w:iCs/>
                <w:sz w:val="26"/>
                <w:szCs w:val="26"/>
              </w:rPr>
            </w:pPr>
            <w:r w:rsidRPr="005562D1">
              <w:rPr>
                <w:rFonts w:ascii="Times New Roman" w:hAnsi="Times New Roman" w:cs="Times New Roman"/>
                <w:b/>
                <w:bCs/>
                <w:i/>
                <w:iCs/>
                <w:sz w:val="26"/>
                <w:szCs w:val="26"/>
              </w:rPr>
              <w:t>2</w:t>
            </w:r>
          </w:p>
        </w:tc>
      </w:tr>
    </w:tbl>
    <w:p w:rsidR="005562D1" w:rsidRPr="005562D1" w:rsidRDefault="005562D1" w:rsidP="005562D1">
      <w:pPr>
        <w:pStyle w:val="7"/>
        <w:spacing w:before="0" w:after="0"/>
        <w:ind w:firstLine="709"/>
        <w:jc w:val="both"/>
        <w:rPr>
          <w:sz w:val="26"/>
          <w:szCs w:val="26"/>
        </w:rPr>
      </w:pPr>
    </w:p>
    <w:p w:rsidR="005562D1" w:rsidRPr="005562D1" w:rsidRDefault="005562D1" w:rsidP="005562D1">
      <w:pPr>
        <w:pStyle w:val="7"/>
        <w:spacing w:before="0" w:after="0"/>
        <w:ind w:firstLine="709"/>
        <w:jc w:val="both"/>
        <w:rPr>
          <w:sz w:val="26"/>
          <w:szCs w:val="26"/>
        </w:rPr>
      </w:pPr>
      <w:r w:rsidRPr="005562D1">
        <w:rPr>
          <w:sz w:val="26"/>
          <w:szCs w:val="26"/>
        </w:rPr>
        <w:t xml:space="preserve">У цьому розділі також повинні бути розроблені чіткі критерії оцінювання здобувачів вищої освіти під час поточного контролю </w:t>
      </w:r>
      <w:r w:rsidRPr="005562D1">
        <w:rPr>
          <w:i/>
          <w:sz w:val="26"/>
          <w:szCs w:val="26"/>
        </w:rPr>
        <w:t>(робота на семінарських, практичних, лабораторних та інших аудиторних заняттях, самостійна робота, виконання індивідуальних творчих завдань)</w:t>
      </w:r>
      <w:r w:rsidRPr="005562D1">
        <w:rPr>
          <w:sz w:val="26"/>
          <w:szCs w:val="26"/>
        </w:rPr>
        <w:t xml:space="preserve"> та підсумкового контролю. Кафедра визначає вимоги до здобувачів стосовно засвоєння змісту навчальної дисципліни, а саме: кількість оцінок, яку він повинен отримати під час аудиторної роботи, самостійної або індивідуальної роботи. Наприклад:</w:t>
      </w:r>
    </w:p>
    <w:p w:rsidR="005562D1" w:rsidRPr="005562D1" w:rsidRDefault="005562D1" w:rsidP="005562D1">
      <w:pPr>
        <w:rPr>
          <w:rFonts w:ascii="Times New Roman" w:hAnsi="Times New Roman" w:cs="Times New Roman"/>
          <w:sz w:val="26"/>
          <w:szCs w:val="26"/>
        </w:rPr>
      </w:pPr>
    </w:p>
    <w:p w:rsidR="005562D1" w:rsidRPr="005562D1" w:rsidRDefault="005562D1" w:rsidP="005562D1">
      <w:pPr>
        <w:jc w:val="center"/>
        <w:rPr>
          <w:rFonts w:ascii="Times New Roman" w:hAnsi="Times New Roman" w:cs="Times New Roman"/>
          <w:sz w:val="26"/>
          <w:szCs w:val="26"/>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600"/>
        <w:gridCol w:w="2500"/>
      </w:tblGrid>
      <w:tr w:rsidR="005562D1" w:rsidRPr="005562D1" w:rsidTr="00D11B39">
        <w:tc>
          <w:tcPr>
            <w:tcW w:w="3708" w:type="dxa"/>
            <w:vAlign w:val="center"/>
          </w:tcPr>
          <w:p w:rsidR="005562D1" w:rsidRPr="005562D1" w:rsidRDefault="005562D1" w:rsidP="00D11B39">
            <w:pPr>
              <w:jc w:val="center"/>
              <w:rPr>
                <w:rFonts w:ascii="Times New Roman" w:hAnsi="Times New Roman" w:cs="Times New Roman"/>
                <w:b/>
                <w:sz w:val="26"/>
                <w:szCs w:val="26"/>
              </w:rPr>
            </w:pPr>
            <w:r w:rsidRPr="005562D1">
              <w:rPr>
                <w:rFonts w:ascii="Times New Roman" w:hAnsi="Times New Roman" w:cs="Times New Roman"/>
                <w:b/>
                <w:sz w:val="26"/>
                <w:szCs w:val="26"/>
              </w:rPr>
              <w:t>Робота під час навчальних</w:t>
            </w:r>
          </w:p>
          <w:p w:rsidR="005562D1" w:rsidRPr="005562D1" w:rsidRDefault="005562D1" w:rsidP="00D11B39">
            <w:pPr>
              <w:jc w:val="center"/>
              <w:rPr>
                <w:rFonts w:ascii="Times New Roman" w:hAnsi="Times New Roman" w:cs="Times New Roman"/>
                <w:b/>
                <w:sz w:val="26"/>
                <w:szCs w:val="26"/>
              </w:rPr>
            </w:pPr>
            <w:r w:rsidRPr="005562D1">
              <w:rPr>
                <w:rFonts w:ascii="Times New Roman" w:hAnsi="Times New Roman" w:cs="Times New Roman"/>
                <w:b/>
                <w:sz w:val="26"/>
                <w:szCs w:val="26"/>
              </w:rPr>
              <w:t>занять</w:t>
            </w:r>
          </w:p>
        </w:tc>
        <w:tc>
          <w:tcPr>
            <w:tcW w:w="3600" w:type="dxa"/>
            <w:vAlign w:val="center"/>
          </w:tcPr>
          <w:p w:rsidR="005562D1" w:rsidRPr="005562D1" w:rsidRDefault="005562D1" w:rsidP="00D11B39">
            <w:pPr>
              <w:jc w:val="center"/>
              <w:rPr>
                <w:rFonts w:ascii="Times New Roman" w:hAnsi="Times New Roman" w:cs="Times New Roman"/>
                <w:b/>
                <w:sz w:val="26"/>
                <w:szCs w:val="26"/>
              </w:rPr>
            </w:pPr>
            <w:r w:rsidRPr="005562D1">
              <w:rPr>
                <w:rFonts w:ascii="Times New Roman" w:hAnsi="Times New Roman" w:cs="Times New Roman"/>
                <w:b/>
                <w:sz w:val="26"/>
                <w:szCs w:val="26"/>
              </w:rPr>
              <w:t>Самостійна та індивідуальна робота</w:t>
            </w:r>
          </w:p>
        </w:tc>
        <w:tc>
          <w:tcPr>
            <w:tcW w:w="2500" w:type="dxa"/>
            <w:vAlign w:val="center"/>
          </w:tcPr>
          <w:p w:rsidR="005562D1" w:rsidRPr="005562D1" w:rsidRDefault="005562D1" w:rsidP="00D11B39">
            <w:pPr>
              <w:jc w:val="center"/>
              <w:rPr>
                <w:rFonts w:ascii="Times New Roman" w:hAnsi="Times New Roman" w:cs="Times New Roman"/>
                <w:b/>
                <w:sz w:val="26"/>
                <w:szCs w:val="26"/>
              </w:rPr>
            </w:pPr>
            <w:r w:rsidRPr="005562D1">
              <w:rPr>
                <w:rFonts w:ascii="Times New Roman" w:hAnsi="Times New Roman" w:cs="Times New Roman"/>
                <w:b/>
                <w:sz w:val="26"/>
                <w:szCs w:val="26"/>
              </w:rPr>
              <w:t>Підсумковий контроль</w:t>
            </w:r>
          </w:p>
        </w:tc>
      </w:tr>
      <w:tr w:rsidR="005562D1" w:rsidRPr="005562D1" w:rsidTr="00D11B39">
        <w:tc>
          <w:tcPr>
            <w:tcW w:w="3708" w:type="dxa"/>
            <w:vAlign w:val="center"/>
          </w:tcPr>
          <w:p w:rsidR="005562D1" w:rsidRPr="005562D1" w:rsidRDefault="005562D1" w:rsidP="00D11B39">
            <w:pPr>
              <w:jc w:val="center"/>
              <w:rPr>
                <w:rFonts w:ascii="Times New Roman" w:hAnsi="Times New Roman" w:cs="Times New Roman"/>
                <w:sz w:val="26"/>
                <w:szCs w:val="26"/>
              </w:rPr>
            </w:pPr>
            <w:r w:rsidRPr="005562D1">
              <w:rPr>
                <w:rFonts w:ascii="Times New Roman" w:hAnsi="Times New Roman" w:cs="Times New Roman"/>
                <w:sz w:val="26"/>
                <w:szCs w:val="26"/>
              </w:rPr>
              <w:t>Отримати не менше 4 позитивних оцінок</w:t>
            </w:r>
          </w:p>
        </w:tc>
        <w:tc>
          <w:tcPr>
            <w:tcW w:w="3600" w:type="dxa"/>
          </w:tcPr>
          <w:p w:rsidR="005562D1" w:rsidRPr="005562D1" w:rsidRDefault="005562D1" w:rsidP="00D11B39">
            <w:pPr>
              <w:jc w:val="center"/>
              <w:rPr>
                <w:rFonts w:ascii="Times New Roman" w:hAnsi="Times New Roman" w:cs="Times New Roman"/>
                <w:sz w:val="26"/>
                <w:szCs w:val="26"/>
              </w:rPr>
            </w:pPr>
            <w:r w:rsidRPr="005562D1">
              <w:rPr>
                <w:rFonts w:ascii="Times New Roman" w:hAnsi="Times New Roman" w:cs="Times New Roman"/>
                <w:sz w:val="26"/>
                <w:szCs w:val="26"/>
              </w:rPr>
              <w:t>Підготувати реферат, підготувати конспект за темою самостійної роботи, вирішити практичне завдання тощо.</w:t>
            </w:r>
          </w:p>
        </w:tc>
        <w:tc>
          <w:tcPr>
            <w:tcW w:w="2500" w:type="dxa"/>
            <w:vAlign w:val="center"/>
          </w:tcPr>
          <w:p w:rsidR="005562D1" w:rsidRPr="005562D1" w:rsidRDefault="005562D1" w:rsidP="00D11B39">
            <w:pPr>
              <w:jc w:val="center"/>
              <w:rPr>
                <w:rFonts w:ascii="Times New Roman" w:hAnsi="Times New Roman" w:cs="Times New Roman"/>
                <w:sz w:val="26"/>
                <w:szCs w:val="26"/>
              </w:rPr>
            </w:pPr>
            <w:r w:rsidRPr="005562D1">
              <w:rPr>
                <w:rFonts w:ascii="Times New Roman" w:hAnsi="Times New Roman" w:cs="Times New Roman"/>
                <w:sz w:val="26"/>
                <w:szCs w:val="26"/>
              </w:rPr>
              <w:t>Отримати за підсумковий контроль не менше 30</w:t>
            </w:r>
            <w:r w:rsidRPr="005562D1">
              <w:rPr>
                <w:rFonts w:ascii="Times New Roman" w:hAnsi="Times New Roman" w:cs="Times New Roman"/>
                <w:sz w:val="26"/>
                <w:szCs w:val="26"/>
              </w:rPr>
              <w:br/>
              <w:t>балів</w:t>
            </w:r>
          </w:p>
        </w:tc>
      </w:tr>
    </w:tbl>
    <w:p w:rsidR="005562D1" w:rsidRDefault="005562D1" w:rsidP="005562D1">
      <w:pPr>
        <w:jc w:val="center"/>
        <w:rPr>
          <w:rFonts w:ascii="Times New Roman" w:hAnsi="Times New Roman" w:cs="Times New Roman"/>
          <w:b/>
          <w:bCs/>
          <w:sz w:val="26"/>
          <w:szCs w:val="26"/>
        </w:rPr>
      </w:pPr>
    </w:p>
    <w:p w:rsidR="005562D1" w:rsidRDefault="005562D1">
      <w:pPr>
        <w:rPr>
          <w:rFonts w:ascii="Times New Roman" w:hAnsi="Times New Roman" w:cs="Times New Roman"/>
          <w:b/>
          <w:bCs/>
          <w:sz w:val="26"/>
          <w:szCs w:val="26"/>
        </w:rPr>
      </w:pPr>
      <w:r>
        <w:rPr>
          <w:rFonts w:ascii="Times New Roman" w:hAnsi="Times New Roman" w:cs="Times New Roman"/>
          <w:b/>
          <w:bCs/>
          <w:sz w:val="26"/>
          <w:szCs w:val="26"/>
        </w:rPr>
        <w:br w:type="page"/>
      </w:r>
    </w:p>
    <w:p w:rsidR="005562D1" w:rsidRPr="005562D1" w:rsidRDefault="005562D1" w:rsidP="005562D1">
      <w:pPr>
        <w:jc w:val="center"/>
        <w:rPr>
          <w:rFonts w:ascii="Times New Roman" w:hAnsi="Times New Roman" w:cs="Times New Roman"/>
          <w:b/>
          <w:bCs/>
          <w:sz w:val="26"/>
          <w:szCs w:val="26"/>
        </w:rPr>
      </w:pPr>
      <w:r w:rsidRPr="005562D1">
        <w:rPr>
          <w:rFonts w:ascii="Times New Roman" w:hAnsi="Times New Roman" w:cs="Times New Roman"/>
          <w:b/>
          <w:bCs/>
          <w:sz w:val="26"/>
          <w:szCs w:val="26"/>
        </w:rPr>
        <w:lastRenderedPageBreak/>
        <w:t>9. Шкала оцінювання: національна та ECTS</w:t>
      </w:r>
    </w:p>
    <w:p w:rsidR="005562D1" w:rsidRPr="005562D1" w:rsidRDefault="005562D1" w:rsidP="005562D1">
      <w:pPr>
        <w:jc w:val="center"/>
        <w:rPr>
          <w:rFonts w:ascii="Times New Roman" w:hAnsi="Times New Roman" w:cs="Times New Roman"/>
          <w:b/>
          <w:bCs/>
          <w:sz w:val="26"/>
          <w:szCs w:val="26"/>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1441"/>
        <w:gridCol w:w="540"/>
        <w:gridCol w:w="6011"/>
      </w:tblGrid>
      <w:tr w:rsidR="00A2383D" w:rsidRPr="00A2383D" w:rsidTr="00442836">
        <w:trPr>
          <w:cantSplit/>
          <w:jc w:val="center"/>
        </w:trPr>
        <w:tc>
          <w:tcPr>
            <w:tcW w:w="1638" w:type="dxa"/>
            <w:vMerge w:val="restart"/>
            <w:tcBorders>
              <w:top w:val="single" w:sz="4" w:space="0" w:color="auto"/>
              <w:left w:val="single" w:sz="4" w:space="0" w:color="auto"/>
              <w:bottom w:val="single" w:sz="4" w:space="0" w:color="auto"/>
              <w:right w:val="single" w:sz="4" w:space="0" w:color="auto"/>
            </w:tcBorders>
            <w:hideMark/>
          </w:tcPr>
          <w:p w:rsidR="00A2383D" w:rsidRPr="00A2383D" w:rsidRDefault="00A2383D" w:rsidP="00442836">
            <w:pPr>
              <w:tabs>
                <w:tab w:val="left" w:pos="1042"/>
              </w:tabs>
              <w:ind w:left="-85" w:right="-85"/>
              <w:jc w:val="center"/>
              <w:rPr>
                <w:rFonts w:ascii="Times New Roman" w:hAnsi="Times New Roman" w:cs="Times New Roman"/>
                <w:b/>
                <w:spacing w:val="-10"/>
                <w:sz w:val="26"/>
                <w:szCs w:val="26"/>
              </w:rPr>
            </w:pPr>
            <w:r w:rsidRPr="00A2383D">
              <w:rPr>
                <w:rFonts w:ascii="Times New Roman" w:hAnsi="Times New Roman" w:cs="Times New Roman"/>
                <w:b/>
                <w:spacing w:val="-10"/>
                <w:sz w:val="26"/>
                <w:szCs w:val="26"/>
              </w:rPr>
              <w:t>Оцінка в балах</w:t>
            </w:r>
          </w:p>
        </w:tc>
        <w:tc>
          <w:tcPr>
            <w:tcW w:w="1441" w:type="dxa"/>
            <w:vMerge w:val="restart"/>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tabs>
                <w:tab w:val="left" w:pos="1042"/>
              </w:tabs>
              <w:ind w:left="-85" w:right="-85"/>
              <w:jc w:val="center"/>
              <w:rPr>
                <w:rFonts w:ascii="Times New Roman" w:hAnsi="Times New Roman" w:cs="Times New Roman"/>
                <w:b/>
                <w:spacing w:val="-10"/>
                <w:sz w:val="26"/>
                <w:szCs w:val="26"/>
              </w:rPr>
            </w:pPr>
            <w:r w:rsidRPr="00A2383D">
              <w:rPr>
                <w:rFonts w:ascii="Times New Roman" w:hAnsi="Times New Roman" w:cs="Times New Roman"/>
                <w:b/>
                <w:spacing w:val="-10"/>
                <w:sz w:val="26"/>
                <w:szCs w:val="26"/>
              </w:rPr>
              <w:t>Оцінка за національною шкалою</w:t>
            </w:r>
          </w:p>
        </w:tc>
        <w:tc>
          <w:tcPr>
            <w:tcW w:w="6551" w:type="dxa"/>
            <w:gridSpan w:val="2"/>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tabs>
                <w:tab w:val="left" w:pos="1042"/>
              </w:tabs>
              <w:ind w:left="-85" w:right="-85"/>
              <w:jc w:val="center"/>
              <w:rPr>
                <w:rFonts w:ascii="Times New Roman" w:hAnsi="Times New Roman" w:cs="Times New Roman"/>
                <w:b/>
                <w:spacing w:val="-10"/>
                <w:sz w:val="26"/>
                <w:szCs w:val="26"/>
              </w:rPr>
            </w:pPr>
            <w:r w:rsidRPr="00A2383D">
              <w:rPr>
                <w:rFonts w:ascii="Times New Roman" w:hAnsi="Times New Roman" w:cs="Times New Roman"/>
                <w:b/>
                <w:spacing w:val="-10"/>
                <w:sz w:val="26"/>
                <w:szCs w:val="26"/>
              </w:rPr>
              <w:t xml:space="preserve">Оцінка </w:t>
            </w:r>
          </w:p>
        </w:tc>
      </w:tr>
      <w:tr w:rsidR="00A2383D" w:rsidRPr="00A2383D" w:rsidTr="00442836">
        <w:trPr>
          <w:cantSplit/>
          <w:trHeight w:val="949"/>
          <w:jc w:val="center"/>
        </w:trPr>
        <w:tc>
          <w:tcPr>
            <w:tcW w:w="1638" w:type="dxa"/>
            <w:vMerge/>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rPr>
                <w:rFonts w:ascii="Times New Roman" w:hAnsi="Times New Roman" w:cs="Times New Roman"/>
                <w:b/>
                <w:spacing w:val="-10"/>
                <w:sz w:val="26"/>
                <w:szCs w:val="26"/>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rPr>
                <w:rFonts w:ascii="Times New Roman" w:hAnsi="Times New Roman" w:cs="Times New Roman"/>
                <w:b/>
                <w:spacing w:val="-10"/>
                <w:sz w:val="26"/>
                <w:szCs w:val="26"/>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A2383D" w:rsidRPr="00A2383D" w:rsidRDefault="00A2383D" w:rsidP="00442836">
            <w:pPr>
              <w:tabs>
                <w:tab w:val="left" w:pos="1042"/>
              </w:tabs>
              <w:ind w:left="-85" w:right="-85"/>
              <w:jc w:val="center"/>
              <w:rPr>
                <w:rFonts w:ascii="Times New Roman" w:hAnsi="Times New Roman" w:cs="Times New Roman"/>
                <w:b/>
                <w:spacing w:val="-10"/>
                <w:sz w:val="26"/>
                <w:szCs w:val="26"/>
              </w:rPr>
            </w:pPr>
            <w:r w:rsidRPr="00A2383D">
              <w:rPr>
                <w:rFonts w:ascii="Times New Roman" w:hAnsi="Times New Roman" w:cs="Times New Roman"/>
                <w:b/>
                <w:spacing w:val="-10"/>
                <w:sz w:val="26"/>
                <w:szCs w:val="26"/>
              </w:rPr>
              <w:t>Оцінка</w:t>
            </w:r>
          </w:p>
        </w:tc>
        <w:tc>
          <w:tcPr>
            <w:tcW w:w="6011" w:type="dxa"/>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tabs>
                <w:tab w:val="left" w:pos="1042"/>
              </w:tabs>
              <w:ind w:left="-85" w:right="-85"/>
              <w:jc w:val="center"/>
              <w:rPr>
                <w:rFonts w:ascii="Times New Roman" w:hAnsi="Times New Roman" w:cs="Times New Roman"/>
                <w:b/>
                <w:spacing w:val="-10"/>
                <w:sz w:val="26"/>
                <w:szCs w:val="26"/>
              </w:rPr>
            </w:pPr>
            <w:r w:rsidRPr="00A2383D">
              <w:rPr>
                <w:rFonts w:ascii="Times New Roman" w:hAnsi="Times New Roman" w:cs="Times New Roman"/>
                <w:b/>
                <w:spacing w:val="-10"/>
                <w:sz w:val="26"/>
                <w:szCs w:val="26"/>
              </w:rPr>
              <w:t>Пояснення</w:t>
            </w:r>
          </w:p>
        </w:tc>
      </w:tr>
      <w:tr w:rsidR="00A2383D" w:rsidRPr="00A2383D" w:rsidTr="00442836">
        <w:trPr>
          <w:cantSplit/>
          <w:trHeight w:val="434"/>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tabs>
                <w:tab w:val="left" w:pos="1042"/>
              </w:tabs>
              <w:ind w:left="-85" w:right="-85"/>
              <w:jc w:val="center"/>
              <w:rPr>
                <w:rFonts w:ascii="Times New Roman" w:hAnsi="Times New Roman" w:cs="Times New Roman"/>
                <w:b/>
                <w:spacing w:val="-10"/>
                <w:sz w:val="26"/>
                <w:szCs w:val="26"/>
              </w:rPr>
            </w:pPr>
            <w:r w:rsidRPr="00A2383D">
              <w:rPr>
                <w:rFonts w:ascii="Times New Roman" w:hAnsi="Times New Roman" w:cs="Times New Roman"/>
                <w:b/>
                <w:spacing w:val="-10"/>
                <w:sz w:val="26"/>
                <w:szCs w:val="26"/>
              </w:rPr>
              <w:t>97-100</w:t>
            </w:r>
          </w:p>
        </w:tc>
        <w:tc>
          <w:tcPr>
            <w:tcW w:w="1441" w:type="dxa"/>
            <w:vMerge w:val="restart"/>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snapToGrid w:val="0"/>
              <w:ind w:left="-85" w:right="-85"/>
              <w:jc w:val="center"/>
              <w:rPr>
                <w:rFonts w:ascii="Times New Roman" w:hAnsi="Times New Roman" w:cs="Times New Roman"/>
                <w:spacing w:val="-10"/>
                <w:sz w:val="26"/>
                <w:szCs w:val="26"/>
              </w:rPr>
            </w:pPr>
            <w:r w:rsidRPr="00A2383D">
              <w:rPr>
                <w:rFonts w:ascii="Times New Roman" w:hAnsi="Times New Roman" w:cs="Times New Roman"/>
                <w:spacing w:val="-10"/>
                <w:sz w:val="26"/>
                <w:szCs w:val="26"/>
              </w:rPr>
              <w:t>Відмінно</w:t>
            </w:r>
          </w:p>
          <w:p w:rsidR="00A2383D" w:rsidRPr="00A2383D" w:rsidRDefault="00A2383D" w:rsidP="00442836">
            <w:pPr>
              <w:tabs>
                <w:tab w:val="left" w:pos="1042"/>
              </w:tabs>
              <w:ind w:left="-85" w:right="-85"/>
              <w:jc w:val="center"/>
              <w:rPr>
                <w:rFonts w:ascii="Times New Roman" w:hAnsi="Times New Roman" w:cs="Times New Roman"/>
                <w:b/>
                <w:spacing w:val="-10"/>
                <w:sz w:val="26"/>
                <w:szCs w:val="26"/>
              </w:rPr>
            </w:pPr>
            <w:r w:rsidRPr="00A2383D">
              <w:rPr>
                <w:rFonts w:ascii="Times New Roman" w:hAnsi="Times New Roman" w:cs="Times New Roman"/>
                <w:spacing w:val="-10"/>
                <w:sz w:val="26"/>
                <w:szCs w:val="26"/>
              </w:rPr>
              <w:t>(«зараховано»)</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tabs>
                <w:tab w:val="left" w:pos="1042"/>
              </w:tabs>
              <w:ind w:left="-85" w:right="-85"/>
              <w:jc w:val="center"/>
              <w:rPr>
                <w:rFonts w:ascii="Times New Roman" w:hAnsi="Times New Roman" w:cs="Times New Roman"/>
                <w:b/>
                <w:spacing w:val="-10"/>
                <w:sz w:val="26"/>
                <w:szCs w:val="26"/>
              </w:rPr>
            </w:pPr>
            <w:r w:rsidRPr="00A2383D">
              <w:rPr>
                <w:rFonts w:ascii="Times New Roman" w:hAnsi="Times New Roman" w:cs="Times New Roman"/>
                <w:spacing w:val="-10"/>
                <w:sz w:val="26"/>
                <w:szCs w:val="26"/>
              </w:rPr>
              <w:t>А</w:t>
            </w:r>
          </w:p>
        </w:tc>
        <w:tc>
          <w:tcPr>
            <w:tcW w:w="6011" w:type="dxa"/>
            <w:vMerge w:val="restart"/>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tabs>
                <w:tab w:val="left" w:pos="1042"/>
              </w:tabs>
              <w:ind w:left="-85"/>
              <w:jc w:val="both"/>
              <w:rPr>
                <w:rFonts w:ascii="Times New Roman" w:hAnsi="Times New Roman" w:cs="Times New Roman"/>
                <w:b/>
                <w:spacing w:val="-10"/>
                <w:sz w:val="26"/>
                <w:szCs w:val="26"/>
              </w:rPr>
            </w:pPr>
            <w:r w:rsidRPr="00A2383D">
              <w:rPr>
                <w:rFonts w:ascii="Times New Roman" w:hAnsi="Times New Roman" w:cs="Times New Roman"/>
                <w:b/>
                <w:spacing w:val="-10"/>
                <w:sz w:val="26"/>
                <w:szCs w:val="26"/>
              </w:rPr>
              <w:t>«Відмінно»</w:t>
            </w:r>
            <w:r w:rsidRPr="00A2383D">
              <w:rPr>
                <w:rFonts w:ascii="Times New Roman" w:hAnsi="Times New Roman" w:cs="Times New Roman"/>
                <w:spacing w:val="-10"/>
                <w:sz w:val="26"/>
                <w:szCs w:val="26"/>
              </w:rPr>
              <w:t xml:space="preserve"> – теоретичний зміст курсу засвоєний </w:t>
            </w:r>
            <w:r w:rsidRPr="00A2383D">
              <w:rPr>
                <w:rFonts w:ascii="Times New Roman" w:hAnsi="Times New Roman" w:cs="Times New Roman"/>
                <w:b/>
                <w:spacing w:val="-10"/>
                <w:sz w:val="26"/>
                <w:szCs w:val="26"/>
              </w:rPr>
              <w:t>цілком,</w:t>
            </w:r>
            <w:r w:rsidRPr="00A2383D">
              <w:rPr>
                <w:rFonts w:ascii="Times New Roman" w:hAnsi="Times New Roman" w:cs="Times New Roman"/>
                <w:spacing w:val="-10"/>
                <w:sz w:val="26"/>
                <w:szCs w:val="26"/>
              </w:rPr>
              <w:t xml:space="preserve">  необхідні практичні навички роботи з освоєним матеріалом сформовані, </w:t>
            </w:r>
            <w:r w:rsidRPr="00A2383D">
              <w:rPr>
                <w:rFonts w:ascii="Times New Roman" w:hAnsi="Times New Roman" w:cs="Times New Roman"/>
                <w:b/>
                <w:spacing w:val="-10"/>
                <w:sz w:val="26"/>
                <w:szCs w:val="26"/>
              </w:rPr>
              <w:t xml:space="preserve">усі </w:t>
            </w:r>
            <w:r w:rsidRPr="00A2383D">
              <w:rPr>
                <w:rFonts w:ascii="Times New Roman" w:hAnsi="Times New Roman" w:cs="Times New Roman"/>
                <w:spacing w:val="-10"/>
                <w:sz w:val="26"/>
                <w:szCs w:val="26"/>
              </w:rPr>
              <w:t xml:space="preserve">навчальні завдання, які передбачені програмою навчання, </w:t>
            </w:r>
            <w:r w:rsidRPr="00A2383D">
              <w:rPr>
                <w:rFonts w:ascii="Times New Roman" w:hAnsi="Times New Roman" w:cs="Times New Roman"/>
                <w:b/>
                <w:spacing w:val="-10"/>
                <w:sz w:val="26"/>
                <w:szCs w:val="26"/>
              </w:rPr>
              <w:t xml:space="preserve">виконані </w:t>
            </w:r>
            <w:r w:rsidRPr="00A2383D">
              <w:rPr>
                <w:rFonts w:ascii="Times New Roman" w:hAnsi="Times New Roman" w:cs="Times New Roman"/>
                <w:bCs/>
                <w:spacing w:val="-10"/>
                <w:sz w:val="26"/>
                <w:szCs w:val="26"/>
              </w:rPr>
              <w:t>в повному обсязі</w:t>
            </w:r>
            <w:r w:rsidRPr="00A2383D">
              <w:rPr>
                <w:rFonts w:ascii="Times New Roman" w:hAnsi="Times New Roman" w:cs="Times New Roman"/>
                <w:spacing w:val="-10"/>
                <w:sz w:val="26"/>
                <w:szCs w:val="26"/>
              </w:rPr>
              <w:t>, відмінна робота без помилок або з однією незначною помилкою.</w:t>
            </w:r>
          </w:p>
        </w:tc>
      </w:tr>
      <w:tr w:rsidR="00A2383D" w:rsidRPr="00A2383D" w:rsidTr="00442836">
        <w:trPr>
          <w:cantSplit/>
          <w:trHeight w:val="435"/>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tabs>
                <w:tab w:val="left" w:pos="1042"/>
              </w:tabs>
              <w:ind w:left="-85" w:right="-85"/>
              <w:jc w:val="center"/>
              <w:rPr>
                <w:rFonts w:ascii="Times New Roman" w:hAnsi="Times New Roman" w:cs="Times New Roman"/>
                <w:b/>
                <w:spacing w:val="-10"/>
                <w:sz w:val="26"/>
                <w:szCs w:val="26"/>
              </w:rPr>
            </w:pPr>
            <w:r w:rsidRPr="00A2383D">
              <w:rPr>
                <w:rFonts w:ascii="Times New Roman" w:hAnsi="Times New Roman" w:cs="Times New Roman"/>
                <w:b/>
                <w:spacing w:val="-10"/>
                <w:sz w:val="26"/>
                <w:szCs w:val="26"/>
              </w:rPr>
              <w:t>94-96</w:t>
            </w: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rPr>
                <w:rFonts w:ascii="Times New Roman" w:hAnsi="Times New Roman" w:cs="Times New Roman"/>
                <w:b/>
                <w:spacing w:val="-10"/>
                <w:sz w:val="26"/>
                <w:szCs w:val="2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rPr>
                <w:rFonts w:ascii="Times New Roman" w:hAnsi="Times New Roman" w:cs="Times New Roman"/>
                <w:b/>
                <w:spacing w:val="-10"/>
                <w:sz w:val="26"/>
                <w:szCs w:val="26"/>
              </w:rPr>
            </w:pPr>
          </w:p>
        </w:tc>
        <w:tc>
          <w:tcPr>
            <w:tcW w:w="6011" w:type="dxa"/>
            <w:vMerge/>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rPr>
                <w:rFonts w:ascii="Times New Roman" w:hAnsi="Times New Roman" w:cs="Times New Roman"/>
                <w:b/>
                <w:spacing w:val="-10"/>
                <w:sz w:val="26"/>
                <w:szCs w:val="26"/>
              </w:rPr>
            </w:pPr>
          </w:p>
        </w:tc>
      </w:tr>
      <w:tr w:rsidR="00A2383D" w:rsidRPr="00A2383D" w:rsidTr="00442836">
        <w:trPr>
          <w:cantSplit/>
          <w:trHeight w:val="435"/>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tabs>
                <w:tab w:val="left" w:pos="1042"/>
              </w:tabs>
              <w:ind w:left="-85" w:right="-85"/>
              <w:jc w:val="center"/>
              <w:rPr>
                <w:rFonts w:ascii="Times New Roman" w:hAnsi="Times New Roman" w:cs="Times New Roman"/>
                <w:b/>
                <w:spacing w:val="-10"/>
                <w:sz w:val="26"/>
                <w:szCs w:val="26"/>
              </w:rPr>
            </w:pPr>
            <w:r w:rsidRPr="00A2383D">
              <w:rPr>
                <w:rFonts w:ascii="Times New Roman" w:hAnsi="Times New Roman" w:cs="Times New Roman"/>
                <w:b/>
                <w:spacing w:val="-10"/>
                <w:sz w:val="26"/>
                <w:szCs w:val="26"/>
              </w:rPr>
              <w:t>90-93</w:t>
            </w: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rPr>
                <w:rFonts w:ascii="Times New Roman" w:hAnsi="Times New Roman" w:cs="Times New Roman"/>
                <w:b/>
                <w:spacing w:val="-10"/>
                <w:sz w:val="26"/>
                <w:szCs w:val="2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rPr>
                <w:rFonts w:ascii="Times New Roman" w:hAnsi="Times New Roman" w:cs="Times New Roman"/>
                <w:b/>
                <w:spacing w:val="-10"/>
                <w:sz w:val="26"/>
                <w:szCs w:val="26"/>
              </w:rPr>
            </w:pPr>
          </w:p>
        </w:tc>
        <w:tc>
          <w:tcPr>
            <w:tcW w:w="6011" w:type="dxa"/>
            <w:vMerge/>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rPr>
                <w:rFonts w:ascii="Times New Roman" w:hAnsi="Times New Roman" w:cs="Times New Roman"/>
                <w:b/>
                <w:spacing w:val="-10"/>
                <w:sz w:val="26"/>
                <w:szCs w:val="26"/>
              </w:rPr>
            </w:pPr>
          </w:p>
        </w:tc>
      </w:tr>
      <w:tr w:rsidR="00A2383D" w:rsidRPr="00A2383D" w:rsidTr="00442836">
        <w:trPr>
          <w:cantSplit/>
          <w:trHeight w:val="796"/>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snapToGrid w:val="0"/>
              <w:ind w:left="-85" w:right="-85"/>
              <w:jc w:val="center"/>
              <w:rPr>
                <w:rFonts w:ascii="Times New Roman" w:hAnsi="Times New Roman" w:cs="Times New Roman"/>
                <w:b/>
                <w:spacing w:val="-10"/>
                <w:sz w:val="26"/>
                <w:szCs w:val="26"/>
              </w:rPr>
            </w:pPr>
            <w:r w:rsidRPr="00A2383D">
              <w:rPr>
                <w:rFonts w:ascii="Times New Roman" w:hAnsi="Times New Roman" w:cs="Times New Roman"/>
                <w:b/>
                <w:spacing w:val="-10"/>
                <w:sz w:val="26"/>
                <w:szCs w:val="26"/>
              </w:rPr>
              <w:t>85-89</w:t>
            </w:r>
          </w:p>
        </w:tc>
        <w:tc>
          <w:tcPr>
            <w:tcW w:w="1441" w:type="dxa"/>
            <w:vMerge w:val="restart"/>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snapToGrid w:val="0"/>
              <w:ind w:left="-85" w:right="-85"/>
              <w:jc w:val="center"/>
              <w:rPr>
                <w:rFonts w:ascii="Times New Roman" w:hAnsi="Times New Roman" w:cs="Times New Roman"/>
                <w:spacing w:val="-10"/>
                <w:sz w:val="26"/>
                <w:szCs w:val="26"/>
              </w:rPr>
            </w:pPr>
            <w:r w:rsidRPr="00A2383D">
              <w:rPr>
                <w:rFonts w:ascii="Times New Roman" w:hAnsi="Times New Roman" w:cs="Times New Roman"/>
                <w:spacing w:val="-10"/>
                <w:sz w:val="26"/>
                <w:szCs w:val="26"/>
              </w:rPr>
              <w:t>Добре</w:t>
            </w:r>
          </w:p>
          <w:p w:rsidR="00A2383D" w:rsidRPr="00A2383D" w:rsidRDefault="00A2383D" w:rsidP="00442836">
            <w:pPr>
              <w:snapToGrid w:val="0"/>
              <w:ind w:left="-85" w:right="-85"/>
              <w:jc w:val="center"/>
              <w:rPr>
                <w:rFonts w:ascii="Times New Roman" w:hAnsi="Times New Roman" w:cs="Times New Roman"/>
                <w:spacing w:val="-10"/>
                <w:sz w:val="26"/>
                <w:szCs w:val="26"/>
              </w:rPr>
            </w:pPr>
            <w:r w:rsidRPr="00A2383D">
              <w:rPr>
                <w:rFonts w:ascii="Times New Roman" w:hAnsi="Times New Roman" w:cs="Times New Roman"/>
                <w:spacing w:val="-10"/>
                <w:sz w:val="26"/>
                <w:szCs w:val="26"/>
              </w:rPr>
              <w:t>(«зараховано»)</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snapToGrid w:val="0"/>
              <w:ind w:left="-85" w:right="-85"/>
              <w:jc w:val="center"/>
              <w:rPr>
                <w:rFonts w:ascii="Times New Roman" w:hAnsi="Times New Roman" w:cs="Times New Roman"/>
                <w:spacing w:val="-10"/>
                <w:sz w:val="26"/>
                <w:szCs w:val="26"/>
              </w:rPr>
            </w:pPr>
            <w:r w:rsidRPr="00A2383D">
              <w:rPr>
                <w:rFonts w:ascii="Times New Roman" w:hAnsi="Times New Roman" w:cs="Times New Roman"/>
                <w:spacing w:val="-10"/>
                <w:sz w:val="26"/>
                <w:szCs w:val="26"/>
              </w:rPr>
              <w:t>B</w:t>
            </w:r>
          </w:p>
        </w:tc>
        <w:tc>
          <w:tcPr>
            <w:tcW w:w="6011" w:type="dxa"/>
            <w:vMerge w:val="restart"/>
            <w:tcBorders>
              <w:top w:val="single" w:sz="4" w:space="0" w:color="auto"/>
              <w:left w:val="single" w:sz="4" w:space="0" w:color="auto"/>
              <w:bottom w:val="single" w:sz="4" w:space="0" w:color="auto"/>
              <w:right w:val="single" w:sz="4" w:space="0" w:color="auto"/>
            </w:tcBorders>
            <w:hideMark/>
          </w:tcPr>
          <w:p w:rsidR="00A2383D" w:rsidRPr="00A2383D" w:rsidRDefault="00A2383D" w:rsidP="00442836">
            <w:pPr>
              <w:snapToGrid w:val="0"/>
              <w:ind w:left="-85"/>
              <w:jc w:val="both"/>
              <w:rPr>
                <w:rFonts w:ascii="Times New Roman" w:hAnsi="Times New Roman" w:cs="Times New Roman"/>
                <w:b/>
                <w:spacing w:val="-10"/>
                <w:sz w:val="26"/>
                <w:szCs w:val="26"/>
              </w:rPr>
            </w:pPr>
            <w:r w:rsidRPr="00A2383D">
              <w:rPr>
                <w:rFonts w:ascii="Times New Roman" w:hAnsi="Times New Roman" w:cs="Times New Roman"/>
                <w:b/>
                <w:spacing w:val="-10"/>
                <w:sz w:val="26"/>
                <w:szCs w:val="26"/>
              </w:rPr>
              <w:t>«Дуже добре»</w:t>
            </w:r>
            <w:r w:rsidRPr="00A2383D">
              <w:rPr>
                <w:rFonts w:ascii="Times New Roman" w:hAnsi="Times New Roman" w:cs="Times New Roman"/>
                <w:spacing w:val="-10"/>
                <w:sz w:val="26"/>
                <w:szCs w:val="26"/>
              </w:rPr>
              <w:t xml:space="preserve"> – теоретичний зміст курсу засвоєний </w:t>
            </w:r>
            <w:r w:rsidRPr="00A2383D">
              <w:rPr>
                <w:rFonts w:ascii="Times New Roman" w:hAnsi="Times New Roman" w:cs="Times New Roman"/>
                <w:b/>
                <w:spacing w:val="-10"/>
                <w:sz w:val="26"/>
                <w:szCs w:val="26"/>
              </w:rPr>
              <w:t>цілком</w:t>
            </w:r>
            <w:r w:rsidRPr="00A2383D">
              <w:rPr>
                <w:rFonts w:ascii="Times New Roman" w:hAnsi="Times New Roman" w:cs="Times New Roman"/>
                <w:spacing w:val="-10"/>
                <w:sz w:val="26"/>
                <w:szCs w:val="26"/>
              </w:rPr>
              <w:t xml:space="preserve">,  необхідні практичні навички роботи з освоєним матеріалом </w:t>
            </w:r>
            <w:r w:rsidRPr="00A2383D">
              <w:rPr>
                <w:rFonts w:ascii="Times New Roman" w:hAnsi="Times New Roman" w:cs="Times New Roman"/>
                <w:b/>
                <w:spacing w:val="-10"/>
                <w:sz w:val="26"/>
                <w:szCs w:val="26"/>
              </w:rPr>
              <w:t xml:space="preserve">в основному </w:t>
            </w:r>
            <w:r w:rsidRPr="00A2383D">
              <w:rPr>
                <w:rFonts w:ascii="Times New Roman" w:hAnsi="Times New Roman" w:cs="Times New Roman"/>
                <w:spacing w:val="-10"/>
                <w:sz w:val="26"/>
                <w:szCs w:val="26"/>
              </w:rPr>
              <w:t xml:space="preserve"> сформовані, </w:t>
            </w:r>
            <w:r w:rsidRPr="00A2383D">
              <w:rPr>
                <w:rFonts w:ascii="Times New Roman" w:hAnsi="Times New Roman" w:cs="Times New Roman"/>
                <w:b/>
                <w:bCs/>
                <w:spacing w:val="-10"/>
                <w:sz w:val="26"/>
                <w:szCs w:val="26"/>
              </w:rPr>
              <w:t>усі</w:t>
            </w:r>
            <w:r w:rsidRPr="00A2383D">
              <w:rPr>
                <w:rFonts w:ascii="Times New Roman" w:hAnsi="Times New Roman" w:cs="Times New Roman"/>
                <w:spacing w:val="-10"/>
                <w:sz w:val="26"/>
                <w:szCs w:val="26"/>
              </w:rPr>
              <w:t xml:space="preserve">навчальні завдання, які передбачені програмою навчання, </w:t>
            </w:r>
            <w:r w:rsidRPr="00A2383D">
              <w:rPr>
                <w:rFonts w:ascii="Times New Roman" w:hAnsi="Times New Roman" w:cs="Times New Roman"/>
                <w:b/>
                <w:spacing w:val="-10"/>
                <w:sz w:val="26"/>
                <w:szCs w:val="26"/>
              </w:rPr>
              <w:t xml:space="preserve"> виконані</w:t>
            </w:r>
            <w:r w:rsidRPr="00A2383D">
              <w:rPr>
                <w:rFonts w:ascii="Times New Roman" w:hAnsi="Times New Roman" w:cs="Times New Roman"/>
                <w:spacing w:val="-10"/>
                <w:sz w:val="26"/>
                <w:szCs w:val="26"/>
              </w:rPr>
              <w:t xml:space="preserve">, якість виконання </w:t>
            </w:r>
            <w:r w:rsidRPr="00A2383D">
              <w:rPr>
                <w:rFonts w:ascii="Times New Roman" w:hAnsi="Times New Roman" w:cs="Times New Roman"/>
                <w:b/>
                <w:spacing w:val="-10"/>
                <w:sz w:val="26"/>
                <w:szCs w:val="26"/>
              </w:rPr>
              <w:t xml:space="preserve"> більшості</w:t>
            </w:r>
            <w:r w:rsidRPr="00A2383D">
              <w:rPr>
                <w:rFonts w:ascii="Times New Roman" w:hAnsi="Times New Roman" w:cs="Times New Roman"/>
                <w:spacing w:val="-10"/>
                <w:sz w:val="26"/>
                <w:szCs w:val="26"/>
              </w:rPr>
              <w:t xml:space="preserve"> з них оцінено числом балів, близьким до </w:t>
            </w:r>
            <w:r w:rsidRPr="00A2383D">
              <w:rPr>
                <w:rFonts w:ascii="Times New Roman" w:hAnsi="Times New Roman" w:cs="Times New Roman"/>
                <w:b/>
                <w:spacing w:val="-10"/>
                <w:sz w:val="26"/>
                <w:szCs w:val="26"/>
              </w:rPr>
              <w:t>максимального,</w:t>
            </w:r>
            <w:r w:rsidRPr="00A2383D">
              <w:rPr>
                <w:rFonts w:ascii="Times New Roman" w:hAnsi="Times New Roman" w:cs="Times New Roman"/>
                <w:spacing w:val="-10"/>
                <w:sz w:val="26"/>
                <w:szCs w:val="26"/>
              </w:rPr>
              <w:t xml:space="preserve"> робота з двома - трьома незначними помилками.</w:t>
            </w:r>
          </w:p>
        </w:tc>
      </w:tr>
      <w:tr w:rsidR="00A2383D" w:rsidRPr="00A2383D" w:rsidTr="00442836">
        <w:trPr>
          <w:cantSplit/>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snapToGrid w:val="0"/>
              <w:ind w:left="-85" w:right="-85"/>
              <w:jc w:val="center"/>
              <w:rPr>
                <w:rFonts w:ascii="Times New Roman" w:hAnsi="Times New Roman" w:cs="Times New Roman"/>
                <w:b/>
                <w:spacing w:val="-10"/>
                <w:sz w:val="26"/>
                <w:szCs w:val="26"/>
              </w:rPr>
            </w:pPr>
            <w:r w:rsidRPr="00A2383D">
              <w:rPr>
                <w:rFonts w:ascii="Times New Roman" w:hAnsi="Times New Roman" w:cs="Times New Roman"/>
                <w:b/>
                <w:spacing w:val="-10"/>
                <w:sz w:val="26"/>
                <w:szCs w:val="26"/>
              </w:rPr>
              <w:t>80-84</w:t>
            </w: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rPr>
                <w:rFonts w:ascii="Times New Roman" w:hAnsi="Times New Roman" w:cs="Times New Roman"/>
                <w:spacing w:val="-10"/>
                <w:sz w:val="26"/>
                <w:szCs w:val="2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rPr>
                <w:rFonts w:ascii="Times New Roman" w:hAnsi="Times New Roman" w:cs="Times New Roman"/>
                <w:spacing w:val="-10"/>
                <w:sz w:val="26"/>
                <w:szCs w:val="26"/>
              </w:rPr>
            </w:pPr>
          </w:p>
        </w:tc>
        <w:tc>
          <w:tcPr>
            <w:tcW w:w="6011" w:type="dxa"/>
            <w:vMerge/>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rPr>
                <w:rFonts w:ascii="Times New Roman" w:hAnsi="Times New Roman" w:cs="Times New Roman"/>
                <w:b/>
                <w:spacing w:val="-10"/>
                <w:sz w:val="26"/>
                <w:szCs w:val="26"/>
              </w:rPr>
            </w:pPr>
          </w:p>
        </w:tc>
      </w:tr>
      <w:tr w:rsidR="00A2383D" w:rsidRPr="00A2383D" w:rsidTr="00442836">
        <w:trPr>
          <w:cantSplit/>
          <w:trHeight w:val="1667"/>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snapToGrid w:val="0"/>
              <w:ind w:left="-85" w:right="-85"/>
              <w:jc w:val="center"/>
              <w:rPr>
                <w:rFonts w:ascii="Times New Roman" w:hAnsi="Times New Roman" w:cs="Times New Roman"/>
                <w:b/>
                <w:spacing w:val="-10"/>
                <w:sz w:val="26"/>
                <w:szCs w:val="26"/>
              </w:rPr>
            </w:pPr>
            <w:r w:rsidRPr="00A2383D">
              <w:rPr>
                <w:rFonts w:ascii="Times New Roman" w:hAnsi="Times New Roman" w:cs="Times New Roman"/>
                <w:b/>
                <w:spacing w:val="-10"/>
                <w:sz w:val="26"/>
                <w:szCs w:val="26"/>
              </w:rPr>
              <w:t>75 – 79</w:t>
            </w: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rPr>
                <w:rFonts w:ascii="Times New Roman" w:hAnsi="Times New Roman" w:cs="Times New Roman"/>
                <w:spacing w:val="-10"/>
                <w:sz w:val="26"/>
                <w:szCs w:val="26"/>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snapToGrid w:val="0"/>
              <w:ind w:left="-85" w:right="-85"/>
              <w:jc w:val="center"/>
              <w:rPr>
                <w:rFonts w:ascii="Times New Roman" w:hAnsi="Times New Roman" w:cs="Times New Roman"/>
                <w:spacing w:val="-10"/>
                <w:sz w:val="26"/>
                <w:szCs w:val="26"/>
              </w:rPr>
            </w:pPr>
            <w:r w:rsidRPr="00A2383D">
              <w:rPr>
                <w:rFonts w:ascii="Times New Roman" w:hAnsi="Times New Roman" w:cs="Times New Roman"/>
                <w:spacing w:val="-10"/>
                <w:sz w:val="26"/>
                <w:szCs w:val="26"/>
              </w:rPr>
              <w:t>C</w:t>
            </w:r>
          </w:p>
        </w:tc>
        <w:tc>
          <w:tcPr>
            <w:tcW w:w="6011" w:type="dxa"/>
            <w:tcBorders>
              <w:top w:val="single" w:sz="4" w:space="0" w:color="auto"/>
              <w:left w:val="single" w:sz="4" w:space="0" w:color="auto"/>
              <w:bottom w:val="single" w:sz="4" w:space="0" w:color="auto"/>
              <w:right w:val="single" w:sz="4" w:space="0" w:color="auto"/>
            </w:tcBorders>
            <w:hideMark/>
          </w:tcPr>
          <w:p w:rsidR="00A2383D" w:rsidRPr="00A2383D" w:rsidRDefault="00A2383D" w:rsidP="00442836">
            <w:pPr>
              <w:snapToGrid w:val="0"/>
              <w:ind w:left="-85"/>
              <w:jc w:val="both"/>
              <w:rPr>
                <w:rFonts w:ascii="Times New Roman" w:hAnsi="Times New Roman" w:cs="Times New Roman"/>
                <w:bCs/>
                <w:spacing w:val="-10"/>
                <w:sz w:val="26"/>
                <w:szCs w:val="26"/>
              </w:rPr>
            </w:pPr>
            <w:r w:rsidRPr="00A2383D">
              <w:rPr>
                <w:rFonts w:ascii="Times New Roman" w:hAnsi="Times New Roman" w:cs="Times New Roman"/>
                <w:b/>
                <w:spacing w:val="-10"/>
                <w:sz w:val="26"/>
                <w:szCs w:val="26"/>
              </w:rPr>
              <w:t>«Добре»</w:t>
            </w:r>
            <w:r w:rsidRPr="00A2383D">
              <w:rPr>
                <w:rFonts w:ascii="Times New Roman" w:hAnsi="Times New Roman" w:cs="Times New Roman"/>
                <w:spacing w:val="-10"/>
                <w:sz w:val="26"/>
                <w:szCs w:val="26"/>
              </w:rPr>
              <w:t xml:space="preserve"> – теоретичний зміст курсу засвоєний </w:t>
            </w:r>
            <w:r w:rsidRPr="00A2383D">
              <w:rPr>
                <w:rFonts w:ascii="Times New Roman" w:hAnsi="Times New Roman" w:cs="Times New Roman"/>
                <w:b/>
                <w:spacing w:val="-10"/>
                <w:sz w:val="26"/>
                <w:szCs w:val="26"/>
              </w:rPr>
              <w:t>цілком</w:t>
            </w:r>
            <w:r w:rsidRPr="00A2383D">
              <w:rPr>
                <w:rFonts w:ascii="Times New Roman" w:hAnsi="Times New Roman" w:cs="Times New Roman"/>
                <w:spacing w:val="-10"/>
                <w:sz w:val="26"/>
                <w:szCs w:val="26"/>
              </w:rPr>
              <w:t xml:space="preserve">, практичні навички роботи з освоєним матеріалом </w:t>
            </w:r>
            <w:r w:rsidRPr="00A2383D">
              <w:rPr>
                <w:rFonts w:ascii="Times New Roman" w:hAnsi="Times New Roman" w:cs="Times New Roman"/>
                <w:b/>
                <w:spacing w:val="-10"/>
                <w:sz w:val="26"/>
                <w:szCs w:val="26"/>
              </w:rPr>
              <w:t>в основному</w:t>
            </w:r>
            <w:r w:rsidRPr="00A2383D">
              <w:rPr>
                <w:rFonts w:ascii="Times New Roman" w:hAnsi="Times New Roman" w:cs="Times New Roman"/>
                <w:spacing w:val="-10"/>
                <w:sz w:val="26"/>
                <w:szCs w:val="26"/>
              </w:rPr>
              <w:t xml:space="preserve"> сформовані, </w:t>
            </w:r>
            <w:r w:rsidRPr="00A2383D">
              <w:rPr>
                <w:rFonts w:ascii="Times New Roman" w:hAnsi="Times New Roman" w:cs="Times New Roman"/>
                <w:b/>
                <w:bCs/>
                <w:spacing w:val="-10"/>
                <w:sz w:val="26"/>
                <w:szCs w:val="26"/>
              </w:rPr>
              <w:t>у</w:t>
            </w:r>
            <w:r w:rsidRPr="00A2383D">
              <w:rPr>
                <w:rFonts w:ascii="Times New Roman" w:hAnsi="Times New Roman" w:cs="Times New Roman"/>
                <w:b/>
                <w:spacing w:val="-10"/>
                <w:sz w:val="26"/>
                <w:szCs w:val="26"/>
              </w:rPr>
              <w:t xml:space="preserve">сі </w:t>
            </w:r>
            <w:r w:rsidRPr="00A2383D">
              <w:rPr>
                <w:rFonts w:ascii="Times New Roman" w:hAnsi="Times New Roman" w:cs="Times New Roman"/>
                <w:spacing w:val="-10"/>
                <w:sz w:val="26"/>
                <w:szCs w:val="26"/>
              </w:rPr>
              <w:t xml:space="preserve">навчальні завдання, які передбачені програмою навчання, </w:t>
            </w:r>
            <w:r w:rsidRPr="00A2383D">
              <w:rPr>
                <w:rFonts w:ascii="Times New Roman" w:hAnsi="Times New Roman" w:cs="Times New Roman"/>
                <w:b/>
                <w:spacing w:val="-10"/>
                <w:sz w:val="26"/>
                <w:szCs w:val="26"/>
              </w:rPr>
              <w:t>виконані</w:t>
            </w:r>
            <w:r w:rsidRPr="00A2383D">
              <w:rPr>
                <w:rFonts w:ascii="Times New Roman" w:hAnsi="Times New Roman" w:cs="Times New Roman"/>
                <w:spacing w:val="-10"/>
                <w:sz w:val="26"/>
                <w:szCs w:val="26"/>
              </w:rPr>
              <w:t xml:space="preserve">, якість виконання </w:t>
            </w:r>
            <w:r w:rsidRPr="00A2383D">
              <w:rPr>
                <w:rFonts w:ascii="Times New Roman" w:hAnsi="Times New Roman" w:cs="Times New Roman"/>
                <w:b/>
                <w:spacing w:val="-10"/>
                <w:sz w:val="26"/>
                <w:szCs w:val="26"/>
              </w:rPr>
              <w:t xml:space="preserve"> жодного</w:t>
            </w:r>
            <w:r w:rsidRPr="00A2383D">
              <w:rPr>
                <w:rFonts w:ascii="Times New Roman" w:hAnsi="Times New Roman" w:cs="Times New Roman"/>
                <w:spacing w:val="-10"/>
                <w:sz w:val="26"/>
                <w:szCs w:val="26"/>
              </w:rPr>
              <w:t xml:space="preserve"> з них </w:t>
            </w:r>
            <w:r w:rsidRPr="00A2383D">
              <w:rPr>
                <w:rFonts w:ascii="Times New Roman" w:hAnsi="Times New Roman" w:cs="Times New Roman"/>
                <w:b/>
                <w:spacing w:val="-10"/>
                <w:sz w:val="26"/>
                <w:szCs w:val="26"/>
              </w:rPr>
              <w:t>не оцінено мінімальним</w:t>
            </w:r>
            <w:r w:rsidRPr="00A2383D">
              <w:rPr>
                <w:rFonts w:ascii="Times New Roman" w:hAnsi="Times New Roman" w:cs="Times New Roman"/>
                <w:spacing w:val="-10"/>
                <w:sz w:val="26"/>
                <w:szCs w:val="26"/>
              </w:rPr>
              <w:t xml:space="preserve"> числом балів, деякі види завдань виконані </w:t>
            </w:r>
            <w:r w:rsidRPr="00A2383D">
              <w:rPr>
                <w:rFonts w:ascii="Times New Roman" w:hAnsi="Times New Roman" w:cs="Times New Roman"/>
                <w:b/>
                <w:spacing w:val="-10"/>
                <w:sz w:val="26"/>
                <w:szCs w:val="26"/>
              </w:rPr>
              <w:t xml:space="preserve">з помилками, </w:t>
            </w:r>
            <w:r w:rsidRPr="00A2383D">
              <w:rPr>
                <w:rFonts w:ascii="Times New Roman" w:hAnsi="Times New Roman" w:cs="Times New Roman"/>
                <w:spacing w:val="-10"/>
                <w:sz w:val="26"/>
                <w:szCs w:val="26"/>
              </w:rPr>
              <w:t>робота з декількома незначними помилками, або з однією – двома значними помилками.</w:t>
            </w:r>
          </w:p>
        </w:tc>
      </w:tr>
      <w:tr w:rsidR="00A2383D" w:rsidRPr="00A2383D" w:rsidTr="00442836">
        <w:trPr>
          <w:cantSplit/>
          <w:trHeight w:val="744"/>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snapToGrid w:val="0"/>
              <w:ind w:left="-85" w:right="-85"/>
              <w:jc w:val="center"/>
              <w:rPr>
                <w:rFonts w:ascii="Times New Roman" w:hAnsi="Times New Roman" w:cs="Times New Roman"/>
                <w:b/>
                <w:spacing w:val="-10"/>
                <w:sz w:val="26"/>
                <w:szCs w:val="26"/>
              </w:rPr>
            </w:pPr>
            <w:r w:rsidRPr="00A2383D">
              <w:rPr>
                <w:rFonts w:ascii="Times New Roman" w:hAnsi="Times New Roman" w:cs="Times New Roman"/>
                <w:b/>
                <w:spacing w:val="-10"/>
                <w:sz w:val="26"/>
                <w:szCs w:val="26"/>
              </w:rPr>
              <w:t>70-74</w:t>
            </w:r>
          </w:p>
        </w:tc>
        <w:tc>
          <w:tcPr>
            <w:tcW w:w="1441" w:type="dxa"/>
            <w:vMerge w:val="restart"/>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snapToGrid w:val="0"/>
              <w:ind w:left="-85" w:right="-85"/>
              <w:jc w:val="center"/>
              <w:rPr>
                <w:rFonts w:ascii="Times New Roman" w:hAnsi="Times New Roman" w:cs="Times New Roman"/>
                <w:spacing w:val="-10"/>
                <w:sz w:val="26"/>
                <w:szCs w:val="26"/>
              </w:rPr>
            </w:pPr>
            <w:r w:rsidRPr="00A2383D">
              <w:rPr>
                <w:rFonts w:ascii="Times New Roman" w:hAnsi="Times New Roman" w:cs="Times New Roman"/>
                <w:spacing w:val="-10"/>
                <w:sz w:val="26"/>
                <w:szCs w:val="26"/>
              </w:rPr>
              <w:t>Задовільно</w:t>
            </w:r>
          </w:p>
          <w:p w:rsidR="00A2383D" w:rsidRPr="00A2383D" w:rsidRDefault="00A2383D" w:rsidP="00442836">
            <w:pPr>
              <w:snapToGrid w:val="0"/>
              <w:ind w:left="-85" w:right="-85"/>
              <w:jc w:val="center"/>
              <w:rPr>
                <w:rFonts w:ascii="Times New Roman" w:hAnsi="Times New Roman" w:cs="Times New Roman"/>
                <w:spacing w:val="-10"/>
                <w:sz w:val="26"/>
                <w:szCs w:val="26"/>
              </w:rPr>
            </w:pPr>
            <w:r w:rsidRPr="00A2383D">
              <w:rPr>
                <w:rFonts w:ascii="Times New Roman" w:hAnsi="Times New Roman" w:cs="Times New Roman"/>
                <w:spacing w:val="-10"/>
                <w:sz w:val="26"/>
                <w:szCs w:val="26"/>
              </w:rPr>
              <w:t>(«зараховано»)</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snapToGrid w:val="0"/>
              <w:ind w:left="-85" w:right="-85"/>
              <w:jc w:val="center"/>
              <w:rPr>
                <w:rFonts w:ascii="Times New Roman" w:hAnsi="Times New Roman" w:cs="Times New Roman"/>
                <w:spacing w:val="-10"/>
                <w:sz w:val="26"/>
                <w:szCs w:val="26"/>
              </w:rPr>
            </w:pPr>
            <w:r w:rsidRPr="00A2383D">
              <w:rPr>
                <w:rFonts w:ascii="Times New Roman" w:hAnsi="Times New Roman" w:cs="Times New Roman"/>
                <w:spacing w:val="-10"/>
                <w:sz w:val="26"/>
                <w:szCs w:val="26"/>
              </w:rPr>
              <w:t>D</w:t>
            </w:r>
          </w:p>
        </w:tc>
        <w:tc>
          <w:tcPr>
            <w:tcW w:w="6011" w:type="dxa"/>
            <w:vMerge w:val="restart"/>
            <w:tcBorders>
              <w:top w:val="single" w:sz="4" w:space="0" w:color="auto"/>
              <w:left w:val="single" w:sz="4" w:space="0" w:color="auto"/>
              <w:bottom w:val="single" w:sz="4" w:space="0" w:color="auto"/>
              <w:right w:val="single" w:sz="4" w:space="0" w:color="auto"/>
            </w:tcBorders>
            <w:hideMark/>
          </w:tcPr>
          <w:p w:rsidR="00A2383D" w:rsidRPr="00A2383D" w:rsidRDefault="00A2383D" w:rsidP="00442836">
            <w:pPr>
              <w:snapToGrid w:val="0"/>
              <w:ind w:left="-85"/>
              <w:jc w:val="both"/>
              <w:rPr>
                <w:rFonts w:ascii="Times New Roman" w:hAnsi="Times New Roman" w:cs="Times New Roman"/>
                <w:b/>
                <w:spacing w:val="-10"/>
                <w:sz w:val="26"/>
                <w:szCs w:val="26"/>
              </w:rPr>
            </w:pPr>
            <w:r w:rsidRPr="00A2383D">
              <w:rPr>
                <w:rFonts w:ascii="Times New Roman" w:hAnsi="Times New Roman" w:cs="Times New Roman"/>
                <w:b/>
                <w:spacing w:val="-10"/>
                <w:sz w:val="26"/>
                <w:szCs w:val="26"/>
              </w:rPr>
              <w:t>«Задовільно»</w:t>
            </w:r>
            <w:r w:rsidRPr="00A2383D">
              <w:rPr>
                <w:rFonts w:ascii="Times New Roman" w:hAnsi="Times New Roman" w:cs="Times New Roman"/>
                <w:spacing w:val="-10"/>
                <w:sz w:val="26"/>
                <w:szCs w:val="26"/>
              </w:rPr>
              <w:t xml:space="preserve"> – теоретичний зміст курсу засвоєний </w:t>
            </w:r>
            <w:r w:rsidRPr="00A2383D">
              <w:rPr>
                <w:rFonts w:ascii="Times New Roman" w:hAnsi="Times New Roman" w:cs="Times New Roman"/>
                <w:b/>
                <w:spacing w:val="-10"/>
                <w:sz w:val="26"/>
                <w:szCs w:val="26"/>
              </w:rPr>
              <w:t>частково</w:t>
            </w:r>
            <w:r w:rsidRPr="00A2383D">
              <w:rPr>
                <w:rFonts w:ascii="Times New Roman" w:hAnsi="Times New Roman" w:cs="Times New Roman"/>
                <w:spacing w:val="-10"/>
                <w:sz w:val="26"/>
                <w:szCs w:val="26"/>
              </w:rPr>
              <w:t xml:space="preserve">, але </w:t>
            </w:r>
            <w:r w:rsidRPr="00A2383D">
              <w:rPr>
                <w:rFonts w:ascii="Times New Roman" w:hAnsi="Times New Roman" w:cs="Times New Roman"/>
                <w:b/>
                <w:spacing w:val="-10"/>
                <w:sz w:val="26"/>
                <w:szCs w:val="26"/>
              </w:rPr>
              <w:t>прогалинине носять істотного</w:t>
            </w:r>
            <w:r w:rsidRPr="00A2383D">
              <w:rPr>
                <w:rFonts w:ascii="Times New Roman" w:hAnsi="Times New Roman" w:cs="Times New Roman"/>
                <w:spacing w:val="-10"/>
                <w:sz w:val="26"/>
                <w:szCs w:val="26"/>
              </w:rPr>
              <w:t xml:space="preserve"> характеру, необхідні практичні навички роботи з освоєним матеріалом </w:t>
            </w:r>
            <w:r w:rsidRPr="00A2383D">
              <w:rPr>
                <w:rFonts w:ascii="Times New Roman" w:hAnsi="Times New Roman" w:cs="Times New Roman"/>
                <w:b/>
                <w:spacing w:val="-10"/>
                <w:sz w:val="26"/>
                <w:szCs w:val="26"/>
              </w:rPr>
              <w:t>в основному</w:t>
            </w:r>
            <w:r w:rsidRPr="00A2383D">
              <w:rPr>
                <w:rFonts w:ascii="Times New Roman" w:hAnsi="Times New Roman" w:cs="Times New Roman"/>
                <w:spacing w:val="-10"/>
                <w:sz w:val="26"/>
                <w:szCs w:val="26"/>
              </w:rPr>
              <w:t xml:space="preserve"> сформовані, </w:t>
            </w:r>
            <w:r w:rsidRPr="00A2383D">
              <w:rPr>
                <w:rFonts w:ascii="Times New Roman" w:hAnsi="Times New Roman" w:cs="Times New Roman"/>
                <w:b/>
                <w:spacing w:val="-10"/>
                <w:sz w:val="26"/>
                <w:szCs w:val="26"/>
              </w:rPr>
              <w:t>більшість</w:t>
            </w:r>
            <w:r w:rsidRPr="00A2383D">
              <w:rPr>
                <w:rFonts w:ascii="Times New Roman" w:hAnsi="Times New Roman" w:cs="Times New Roman"/>
                <w:spacing w:val="-10"/>
                <w:sz w:val="26"/>
                <w:szCs w:val="26"/>
              </w:rPr>
              <w:t xml:space="preserve"> передбачених програмою навчання навчальних завдань </w:t>
            </w:r>
            <w:r w:rsidRPr="00A2383D">
              <w:rPr>
                <w:rFonts w:ascii="Times New Roman" w:hAnsi="Times New Roman" w:cs="Times New Roman"/>
                <w:b/>
                <w:spacing w:val="-10"/>
                <w:sz w:val="26"/>
                <w:szCs w:val="26"/>
              </w:rPr>
              <w:t xml:space="preserve"> виконано, деякі</w:t>
            </w:r>
            <w:r w:rsidRPr="00A2383D">
              <w:rPr>
                <w:rFonts w:ascii="Times New Roman" w:hAnsi="Times New Roman" w:cs="Times New Roman"/>
                <w:spacing w:val="-10"/>
                <w:sz w:val="26"/>
                <w:szCs w:val="26"/>
              </w:rPr>
              <w:t xml:space="preserve"> з виконаних завдань містять </w:t>
            </w:r>
            <w:r w:rsidRPr="00A2383D">
              <w:rPr>
                <w:rFonts w:ascii="Times New Roman" w:hAnsi="Times New Roman" w:cs="Times New Roman"/>
                <w:b/>
                <w:spacing w:val="-10"/>
                <w:sz w:val="26"/>
                <w:szCs w:val="26"/>
              </w:rPr>
              <w:t xml:space="preserve">помилки, </w:t>
            </w:r>
            <w:r w:rsidRPr="00A2383D">
              <w:rPr>
                <w:rFonts w:ascii="Times New Roman" w:hAnsi="Times New Roman" w:cs="Times New Roman"/>
                <w:spacing w:val="-10"/>
                <w:sz w:val="26"/>
                <w:szCs w:val="26"/>
              </w:rPr>
              <w:t>робота з трьома значними помилками.</w:t>
            </w:r>
          </w:p>
        </w:tc>
      </w:tr>
      <w:tr w:rsidR="00A2383D" w:rsidRPr="00A2383D" w:rsidTr="00442836">
        <w:trPr>
          <w:cantSplit/>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snapToGrid w:val="0"/>
              <w:ind w:left="-85" w:right="-85"/>
              <w:jc w:val="center"/>
              <w:rPr>
                <w:rFonts w:ascii="Times New Roman" w:hAnsi="Times New Roman" w:cs="Times New Roman"/>
                <w:b/>
                <w:spacing w:val="-10"/>
                <w:sz w:val="26"/>
                <w:szCs w:val="26"/>
              </w:rPr>
            </w:pPr>
            <w:r w:rsidRPr="00A2383D">
              <w:rPr>
                <w:rFonts w:ascii="Times New Roman" w:hAnsi="Times New Roman" w:cs="Times New Roman"/>
                <w:b/>
                <w:spacing w:val="-10"/>
                <w:sz w:val="26"/>
                <w:szCs w:val="26"/>
              </w:rPr>
              <w:t>65-69</w:t>
            </w: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rPr>
                <w:rFonts w:ascii="Times New Roman" w:hAnsi="Times New Roman" w:cs="Times New Roman"/>
                <w:spacing w:val="-10"/>
                <w:sz w:val="26"/>
                <w:szCs w:val="2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rPr>
                <w:rFonts w:ascii="Times New Roman" w:hAnsi="Times New Roman" w:cs="Times New Roman"/>
                <w:spacing w:val="-10"/>
                <w:sz w:val="26"/>
                <w:szCs w:val="26"/>
              </w:rPr>
            </w:pPr>
          </w:p>
        </w:tc>
        <w:tc>
          <w:tcPr>
            <w:tcW w:w="6011" w:type="dxa"/>
            <w:vMerge/>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rPr>
                <w:rFonts w:ascii="Times New Roman" w:hAnsi="Times New Roman" w:cs="Times New Roman"/>
                <w:b/>
                <w:spacing w:val="-10"/>
                <w:sz w:val="26"/>
                <w:szCs w:val="26"/>
              </w:rPr>
            </w:pPr>
          </w:p>
        </w:tc>
      </w:tr>
      <w:tr w:rsidR="00A2383D" w:rsidRPr="00A2383D" w:rsidTr="00442836">
        <w:trPr>
          <w:cantSplit/>
          <w:trHeight w:val="1279"/>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snapToGrid w:val="0"/>
              <w:ind w:left="-85" w:right="-85"/>
              <w:jc w:val="center"/>
              <w:rPr>
                <w:rFonts w:ascii="Times New Roman" w:hAnsi="Times New Roman" w:cs="Times New Roman"/>
                <w:b/>
                <w:spacing w:val="-10"/>
                <w:sz w:val="26"/>
                <w:szCs w:val="26"/>
              </w:rPr>
            </w:pPr>
            <w:r w:rsidRPr="00A2383D">
              <w:rPr>
                <w:rFonts w:ascii="Times New Roman" w:hAnsi="Times New Roman" w:cs="Times New Roman"/>
                <w:b/>
                <w:spacing w:val="-10"/>
                <w:sz w:val="26"/>
                <w:szCs w:val="26"/>
              </w:rPr>
              <w:lastRenderedPageBreak/>
              <w:t>60-64</w:t>
            </w: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rPr>
                <w:rFonts w:ascii="Times New Roman" w:hAnsi="Times New Roman" w:cs="Times New Roman"/>
                <w:spacing w:val="-10"/>
                <w:sz w:val="26"/>
                <w:szCs w:val="26"/>
              </w:rPr>
            </w:pPr>
          </w:p>
        </w:tc>
        <w:tc>
          <w:tcPr>
            <w:tcW w:w="540" w:type="dxa"/>
            <w:tcBorders>
              <w:top w:val="single" w:sz="4" w:space="0" w:color="auto"/>
              <w:left w:val="single" w:sz="4" w:space="0" w:color="auto"/>
              <w:bottom w:val="single" w:sz="4" w:space="0" w:color="auto"/>
              <w:right w:val="single" w:sz="4" w:space="0" w:color="auto"/>
            </w:tcBorders>
            <w:hideMark/>
          </w:tcPr>
          <w:p w:rsidR="00A2383D" w:rsidRPr="00A2383D" w:rsidRDefault="00A2383D" w:rsidP="00442836">
            <w:pPr>
              <w:snapToGrid w:val="0"/>
              <w:ind w:left="-85" w:right="-85"/>
              <w:jc w:val="center"/>
              <w:rPr>
                <w:rFonts w:ascii="Times New Roman" w:hAnsi="Times New Roman" w:cs="Times New Roman"/>
                <w:spacing w:val="-10"/>
                <w:sz w:val="26"/>
                <w:szCs w:val="26"/>
              </w:rPr>
            </w:pPr>
            <w:r w:rsidRPr="00A2383D">
              <w:rPr>
                <w:rFonts w:ascii="Times New Roman" w:hAnsi="Times New Roman" w:cs="Times New Roman"/>
                <w:spacing w:val="-10"/>
                <w:sz w:val="26"/>
                <w:szCs w:val="26"/>
              </w:rPr>
              <w:t>E</w:t>
            </w:r>
          </w:p>
        </w:tc>
        <w:tc>
          <w:tcPr>
            <w:tcW w:w="6011" w:type="dxa"/>
            <w:tcBorders>
              <w:top w:val="single" w:sz="4" w:space="0" w:color="auto"/>
              <w:left w:val="single" w:sz="4" w:space="0" w:color="auto"/>
              <w:bottom w:val="single" w:sz="4" w:space="0" w:color="auto"/>
              <w:right w:val="single" w:sz="4" w:space="0" w:color="auto"/>
            </w:tcBorders>
            <w:hideMark/>
          </w:tcPr>
          <w:p w:rsidR="00A2383D" w:rsidRPr="00A2383D" w:rsidRDefault="00A2383D" w:rsidP="00442836">
            <w:pPr>
              <w:snapToGrid w:val="0"/>
              <w:ind w:left="-85" w:right="-85"/>
              <w:jc w:val="both"/>
              <w:rPr>
                <w:rFonts w:ascii="Times New Roman" w:hAnsi="Times New Roman" w:cs="Times New Roman"/>
                <w:bCs/>
                <w:spacing w:val="-10"/>
                <w:sz w:val="26"/>
                <w:szCs w:val="26"/>
              </w:rPr>
            </w:pPr>
            <w:r w:rsidRPr="00A2383D">
              <w:rPr>
                <w:rFonts w:ascii="Times New Roman" w:hAnsi="Times New Roman" w:cs="Times New Roman"/>
                <w:b/>
                <w:spacing w:val="-10"/>
                <w:sz w:val="26"/>
                <w:szCs w:val="26"/>
              </w:rPr>
              <w:t>«Достатньо»</w:t>
            </w:r>
            <w:r w:rsidRPr="00A2383D">
              <w:rPr>
                <w:rFonts w:ascii="Times New Roman" w:hAnsi="Times New Roman" w:cs="Times New Roman"/>
                <w:spacing w:val="-10"/>
                <w:sz w:val="26"/>
                <w:szCs w:val="26"/>
              </w:rPr>
              <w:t xml:space="preserve"> – теоретичний зміст курсу засвоєний </w:t>
            </w:r>
            <w:r w:rsidRPr="00A2383D">
              <w:rPr>
                <w:rFonts w:ascii="Times New Roman" w:hAnsi="Times New Roman" w:cs="Times New Roman"/>
                <w:b/>
                <w:spacing w:val="-10"/>
                <w:sz w:val="26"/>
                <w:szCs w:val="26"/>
              </w:rPr>
              <w:t xml:space="preserve">частково, деякі </w:t>
            </w:r>
            <w:r w:rsidRPr="00A2383D">
              <w:rPr>
                <w:rFonts w:ascii="Times New Roman" w:hAnsi="Times New Roman" w:cs="Times New Roman"/>
                <w:spacing w:val="-10"/>
                <w:sz w:val="26"/>
                <w:szCs w:val="26"/>
              </w:rPr>
              <w:t xml:space="preserve">практичні навички роботи </w:t>
            </w:r>
            <w:r w:rsidRPr="00A2383D">
              <w:rPr>
                <w:rFonts w:ascii="Times New Roman" w:hAnsi="Times New Roman" w:cs="Times New Roman"/>
                <w:b/>
                <w:spacing w:val="-10"/>
                <w:sz w:val="26"/>
                <w:szCs w:val="26"/>
              </w:rPr>
              <w:t>не сформовані, частина</w:t>
            </w:r>
            <w:r w:rsidRPr="00A2383D">
              <w:rPr>
                <w:rFonts w:ascii="Times New Roman" w:hAnsi="Times New Roman" w:cs="Times New Roman"/>
                <w:spacing w:val="-10"/>
                <w:sz w:val="26"/>
                <w:szCs w:val="26"/>
              </w:rPr>
              <w:t xml:space="preserve"> передбачених програмою навчання навчальних завдань </w:t>
            </w:r>
            <w:r w:rsidRPr="00A2383D">
              <w:rPr>
                <w:rFonts w:ascii="Times New Roman" w:hAnsi="Times New Roman" w:cs="Times New Roman"/>
                <w:b/>
                <w:spacing w:val="-10"/>
                <w:sz w:val="26"/>
                <w:szCs w:val="26"/>
              </w:rPr>
              <w:t xml:space="preserve">не виконана </w:t>
            </w:r>
            <w:r w:rsidRPr="00A2383D">
              <w:rPr>
                <w:rFonts w:ascii="Times New Roman" w:hAnsi="Times New Roman" w:cs="Times New Roman"/>
                <w:spacing w:val="-10"/>
                <w:sz w:val="26"/>
                <w:szCs w:val="26"/>
              </w:rPr>
              <w:t xml:space="preserve">або якість виконання деяких з них оцінено числом балів, близьким до </w:t>
            </w:r>
            <w:r w:rsidRPr="00A2383D">
              <w:rPr>
                <w:rFonts w:ascii="Times New Roman" w:hAnsi="Times New Roman" w:cs="Times New Roman"/>
                <w:b/>
                <w:spacing w:val="-10"/>
                <w:sz w:val="26"/>
                <w:szCs w:val="26"/>
              </w:rPr>
              <w:t>мінімального</w:t>
            </w:r>
            <w:r w:rsidRPr="00A2383D">
              <w:rPr>
                <w:rFonts w:ascii="Times New Roman" w:hAnsi="Times New Roman" w:cs="Times New Roman"/>
                <w:bCs/>
                <w:spacing w:val="-10"/>
                <w:sz w:val="26"/>
                <w:szCs w:val="26"/>
              </w:rPr>
              <w:t>,</w:t>
            </w:r>
            <w:r w:rsidRPr="00A2383D">
              <w:rPr>
                <w:rFonts w:ascii="Times New Roman" w:hAnsi="Times New Roman" w:cs="Times New Roman"/>
                <w:spacing w:val="-10"/>
                <w:sz w:val="26"/>
                <w:szCs w:val="26"/>
              </w:rPr>
              <w:t>робота, що задовольняє мінімуму критеріїв оцінки.</w:t>
            </w:r>
          </w:p>
        </w:tc>
      </w:tr>
      <w:tr w:rsidR="00A2383D" w:rsidRPr="00A2383D" w:rsidTr="00442836">
        <w:trPr>
          <w:trHeight w:val="972"/>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snapToGrid w:val="0"/>
              <w:ind w:left="-85" w:right="-85"/>
              <w:jc w:val="center"/>
              <w:rPr>
                <w:rFonts w:ascii="Times New Roman" w:hAnsi="Times New Roman" w:cs="Times New Roman"/>
                <w:b/>
                <w:spacing w:val="-10"/>
                <w:sz w:val="26"/>
                <w:szCs w:val="26"/>
              </w:rPr>
            </w:pPr>
            <w:r w:rsidRPr="00A2383D">
              <w:rPr>
                <w:rFonts w:ascii="Times New Roman" w:hAnsi="Times New Roman" w:cs="Times New Roman"/>
                <w:b/>
                <w:spacing w:val="-10"/>
                <w:sz w:val="26"/>
                <w:szCs w:val="26"/>
              </w:rPr>
              <w:t>40–59</w:t>
            </w:r>
          </w:p>
        </w:tc>
        <w:tc>
          <w:tcPr>
            <w:tcW w:w="1441" w:type="dxa"/>
            <w:vMerge w:val="restart"/>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spacing w:after="120"/>
              <w:ind w:left="-85" w:right="-85"/>
              <w:jc w:val="center"/>
              <w:rPr>
                <w:rFonts w:ascii="Times New Roman" w:hAnsi="Times New Roman" w:cs="Times New Roman"/>
                <w:spacing w:val="-10"/>
                <w:sz w:val="26"/>
                <w:szCs w:val="26"/>
              </w:rPr>
            </w:pPr>
            <w:r w:rsidRPr="00A2383D">
              <w:rPr>
                <w:rFonts w:ascii="Times New Roman" w:hAnsi="Times New Roman" w:cs="Times New Roman"/>
                <w:spacing w:val="-10"/>
                <w:sz w:val="26"/>
                <w:szCs w:val="26"/>
              </w:rPr>
              <w:t>Незадовільно</w:t>
            </w:r>
          </w:p>
          <w:p w:rsidR="00A2383D" w:rsidRPr="00A2383D" w:rsidRDefault="00A2383D" w:rsidP="00442836">
            <w:pPr>
              <w:spacing w:after="120"/>
              <w:ind w:left="-85" w:right="-85"/>
              <w:jc w:val="center"/>
              <w:rPr>
                <w:rFonts w:ascii="Times New Roman" w:hAnsi="Times New Roman" w:cs="Times New Roman"/>
                <w:spacing w:val="-10"/>
                <w:sz w:val="26"/>
                <w:szCs w:val="26"/>
              </w:rPr>
            </w:pPr>
            <w:r w:rsidRPr="00A2383D">
              <w:rPr>
                <w:rFonts w:ascii="Times New Roman" w:hAnsi="Times New Roman" w:cs="Times New Roman"/>
                <w:spacing w:val="-10"/>
                <w:sz w:val="26"/>
                <w:szCs w:val="26"/>
              </w:rPr>
              <w:t>(«не зараховано»)</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snapToGrid w:val="0"/>
              <w:jc w:val="center"/>
              <w:rPr>
                <w:rFonts w:ascii="Times New Roman" w:hAnsi="Times New Roman" w:cs="Times New Roman"/>
                <w:spacing w:val="-10"/>
                <w:sz w:val="26"/>
                <w:szCs w:val="26"/>
              </w:rPr>
            </w:pPr>
            <w:r w:rsidRPr="00A2383D">
              <w:rPr>
                <w:rFonts w:ascii="Times New Roman" w:hAnsi="Times New Roman" w:cs="Times New Roman"/>
                <w:spacing w:val="-10"/>
                <w:sz w:val="26"/>
                <w:szCs w:val="26"/>
              </w:rPr>
              <w:t>FX</w:t>
            </w:r>
          </w:p>
        </w:tc>
        <w:tc>
          <w:tcPr>
            <w:tcW w:w="6011" w:type="dxa"/>
            <w:vMerge w:val="restart"/>
            <w:tcBorders>
              <w:top w:val="single" w:sz="4" w:space="0" w:color="auto"/>
              <w:left w:val="single" w:sz="4" w:space="0" w:color="auto"/>
              <w:bottom w:val="single" w:sz="4" w:space="0" w:color="auto"/>
              <w:right w:val="single" w:sz="4" w:space="0" w:color="auto"/>
            </w:tcBorders>
            <w:hideMark/>
          </w:tcPr>
          <w:p w:rsidR="00A2383D" w:rsidRPr="00A2383D" w:rsidRDefault="00A2383D" w:rsidP="00442836">
            <w:pPr>
              <w:snapToGrid w:val="0"/>
              <w:ind w:left="-85" w:right="-85"/>
              <w:jc w:val="both"/>
              <w:rPr>
                <w:rFonts w:ascii="Times New Roman" w:hAnsi="Times New Roman" w:cs="Times New Roman"/>
                <w:spacing w:val="-10"/>
                <w:sz w:val="26"/>
                <w:szCs w:val="26"/>
              </w:rPr>
            </w:pPr>
            <w:r w:rsidRPr="00A2383D">
              <w:rPr>
                <w:rFonts w:ascii="Times New Roman" w:hAnsi="Times New Roman" w:cs="Times New Roman"/>
                <w:b/>
                <w:spacing w:val="-10"/>
                <w:sz w:val="26"/>
                <w:szCs w:val="26"/>
              </w:rPr>
              <w:t>«Умовно незадовільно»</w:t>
            </w:r>
            <w:r w:rsidRPr="00A2383D">
              <w:rPr>
                <w:rFonts w:ascii="Times New Roman" w:hAnsi="Times New Roman" w:cs="Times New Roman"/>
                <w:spacing w:val="-10"/>
                <w:sz w:val="26"/>
                <w:szCs w:val="26"/>
              </w:rPr>
              <w:t xml:space="preserve"> – теоретичний зміст курсу засвоєний </w:t>
            </w:r>
            <w:r w:rsidRPr="00A2383D">
              <w:rPr>
                <w:rFonts w:ascii="Times New Roman" w:hAnsi="Times New Roman" w:cs="Times New Roman"/>
                <w:b/>
                <w:spacing w:val="-10"/>
                <w:sz w:val="26"/>
                <w:szCs w:val="26"/>
              </w:rPr>
              <w:t>частково</w:t>
            </w:r>
            <w:r w:rsidRPr="00A2383D">
              <w:rPr>
                <w:rFonts w:ascii="Times New Roman" w:hAnsi="Times New Roman" w:cs="Times New Roman"/>
                <w:spacing w:val="-10"/>
                <w:sz w:val="26"/>
                <w:szCs w:val="26"/>
              </w:rPr>
              <w:t xml:space="preserve">, необхідні практичні навички роботи </w:t>
            </w:r>
            <w:r w:rsidRPr="00A2383D">
              <w:rPr>
                <w:rFonts w:ascii="Times New Roman" w:hAnsi="Times New Roman" w:cs="Times New Roman"/>
                <w:b/>
                <w:spacing w:val="-10"/>
                <w:sz w:val="26"/>
                <w:szCs w:val="26"/>
              </w:rPr>
              <w:t>не сформовані, більшість</w:t>
            </w:r>
            <w:r w:rsidRPr="00A2383D">
              <w:rPr>
                <w:rFonts w:ascii="Times New Roman" w:hAnsi="Times New Roman" w:cs="Times New Roman"/>
                <w:spacing w:val="-10"/>
                <w:sz w:val="26"/>
                <w:szCs w:val="26"/>
              </w:rPr>
              <w:t xml:space="preserve"> передбачених програм навчання, навчальних завдань </w:t>
            </w:r>
            <w:r w:rsidRPr="00A2383D">
              <w:rPr>
                <w:rFonts w:ascii="Times New Roman" w:hAnsi="Times New Roman" w:cs="Times New Roman"/>
                <w:b/>
                <w:spacing w:val="-10"/>
                <w:sz w:val="26"/>
                <w:szCs w:val="26"/>
              </w:rPr>
              <w:t>не виконано</w:t>
            </w:r>
            <w:r w:rsidRPr="00A2383D">
              <w:rPr>
                <w:rFonts w:ascii="Times New Roman" w:hAnsi="Times New Roman" w:cs="Times New Roman"/>
                <w:spacing w:val="-10"/>
                <w:sz w:val="26"/>
                <w:szCs w:val="26"/>
              </w:rPr>
              <w:t xml:space="preserve">, або якість їхнього виконання оцінено числом балів, близьким до </w:t>
            </w:r>
            <w:r w:rsidRPr="00A2383D">
              <w:rPr>
                <w:rFonts w:ascii="Times New Roman" w:hAnsi="Times New Roman" w:cs="Times New Roman"/>
                <w:b/>
                <w:spacing w:val="-10"/>
                <w:sz w:val="26"/>
                <w:szCs w:val="26"/>
              </w:rPr>
              <w:t>мінімального</w:t>
            </w:r>
            <w:r w:rsidRPr="00A2383D">
              <w:rPr>
                <w:rFonts w:ascii="Times New Roman" w:hAnsi="Times New Roman" w:cs="Times New Roman"/>
                <w:spacing w:val="-10"/>
                <w:sz w:val="26"/>
                <w:szCs w:val="26"/>
              </w:rPr>
              <w:t xml:space="preserve">; при </w:t>
            </w:r>
            <w:r w:rsidRPr="00A2383D">
              <w:rPr>
                <w:rFonts w:ascii="Times New Roman" w:hAnsi="Times New Roman" w:cs="Times New Roman"/>
                <w:b/>
                <w:spacing w:val="-10"/>
                <w:sz w:val="26"/>
                <w:szCs w:val="26"/>
              </w:rPr>
              <w:t>додатковій самостійній</w:t>
            </w:r>
            <w:r w:rsidRPr="00A2383D">
              <w:rPr>
                <w:rFonts w:ascii="Times New Roman" w:hAnsi="Times New Roman" w:cs="Times New Roman"/>
                <w:spacing w:val="-10"/>
                <w:sz w:val="26"/>
                <w:szCs w:val="26"/>
              </w:rPr>
              <w:t xml:space="preserve"> роботі над матеріалом курсу</w:t>
            </w:r>
            <w:r w:rsidRPr="00A2383D">
              <w:rPr>
                <w:rFonts w:ascii="Times New Roman" w:hAnsi="Times New Roman" w:cs="Times New Roman"/>
                <w:b/>
                <w:spacing w:val="-10"/>
                <w:sz w:val="26"/>
                <w:szCs w:val="26"/>
              </w:rPr>
              <w:t xml:space="preserve"> можливе підвищення якості </w:t>
            </w:r>
            <w:r w:rsidRPr="00A2383D">
              <w:rPr>
                <w:rFonts w:ascii="Times New Roman" w:hAnsi="Times New Roman" w:cs="Times New Roman"/>
                <w:spacing w:val="-10"/>
                <w:sz w:val="26"/>
                <w:szCs w:val="26"/>
              </w:rPr>
              <w:t>виконання навчальних завдань (</w:t>
            </w:r>
            <w:r w:rsidRPr="00A2383D">
              <w:rPr>
                <w:rFonts w:ascii="Times New Roman" w:hAnsi="Times New Roman" w:cs="Times New Roman"/>
                <w:b/>
                <w:spacing w:val="-10"/>
                <w:sz w:val="26"/>
                <w:szCs w:val="26"/>
              </w:rPr>
              <w:t>з можливістю повторного складання</w:t>
            </w:r>
            <w:r w:rsidRPr="00A2383D">
              <w:rPr>
                <w:rFonts w:ascii="Times New Roman" w:hAnsi="Times New Roman" w:cs="Times New Roman"/>
                <w:spacing w:val="-10"/>
                <w:sz w:val="26"/>
                <w:szCs w:val="26"/>
              </w:rPr>
              <w:t>), робота, що потребує доробки.</w:t>
            </w:r>
          </w:p>
        </w:tc>
      </w:tr>
      <w:tr w:rsidR="00A2383D" w:rsidRPr="00A2383D" w:rsidTr="00442836">
        <w:trPr>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snapToGrid w:val="0"/>
              <w:ind w:left="-85" w:right="-85"/>
              <w:jc w:val="center"/>
              <w:rPr>
                <w:rFonts w:ascii="Times New Roman" w:hAnsi="Times New Roman" w:cs="Times New Roman"/>
                <w:b/>
                <w:spacing w:val="-10"/>
                <w:sz w:val="26"/>
                <w:szCs w:val="26"/>
              </w:rPr>
            </w:pPr>
            <w:r w:rsidRPr="00A2383D">
              <w:rPr>
                <w:rFonts w:ascii="Times New Roman" w:hAnsi="Times New Roman" w:cs="Times New Roman"/>
                <w:b/>
                <w:spacing w:val="-10"/>
                <w:sz w:val="26"/>
                <w:szCs w:val="26"/>
              </w:rPr>
              <w:t>21-40</w:t>
            </w: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rPr>
                <w:rFonts w:ascii="Times New Roman" w:hAnsi="Times New Roman" w:cs="Times New Roman"/>
                <w:spacing w:val="-10"/>
                <w:sz w:val="26"/>
                <w:szCs w:val="2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rPr>
                <w:rFonts w:ascii="Times New Roman" w:hAnsi="Times New Roman" w:cs="Times New Roman"/>
                <w:spacing w:val="-10"/>
                <w:sz w:val="26"/>
                <w:szCs w:val="26"/>
              </w:rPr>
            </w:pPr>
          </w:p>
        </w:tc>
        <w:tc>
          <w:tcPr>
            <w:tcW w:w="6011" w:type="dxa"/>
            <w:vMerge/>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rPr>
                <w:rFonts w:ascii="Times New Roman" w:hAnsi="Times New Roman" w:cs="Times New Roman"/>
                <w:spacing w:val="-10"/>
                <w:sz w:val="26"/>
                <w:szCs w:val="26"/>
              </w:rPr>
            </w:pPr>
          </w:p>
        </w:tc>
      </w:tr>
      <w:tr w:rsidR="00A2383D" w:rsidRPr="00A2383D" w:rsidTr="00442836">
        <w:trPr>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snapToGrid w:val="0"/>
              <w:ind w:left="-85" w:right="-85"/>
              <w:jc w:val="center"/>
              <w:rPr>
                <w:rFonts w:ascii="Times New Roman" w:hAnsi="Times New Roman" w:cs="Times New Roman"/>
                <w:b/>
                <w:spacing w:val="-10"/>
                <w:sz w:val="26"/>
                <w:szCs w:val="26"/>
              </w:rPr>
            </w:pPr>
            <w:r w:rsidRPr="00A2383D">
              <w:rPr>
                <w:rFonts w:ascii="Times New Roman" w:hAnsi="Times New Roman" w:cs="Times New Roman"/>
                <w:b/>
                <w:spacing w:val="-10"/>
                <w:sz w:val="26"/>
                <w:szCs w:val="26"/>
              </w:rPr>
              <w:t>1–20</w:t>
            </w: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rPr>
                <w:rFonts w:ascii="Times New Roman" w:hAnsi="Times New Roman" w:cs="Times New Roman"/>
                <w:spacing w:val="-10"/>
                <w:sz w:val="26"/>
                <w:szCs w:val="26"/>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2383D" w:rsidRPr="00A2383D" w:rsidRDefault="00A2383D" w:rsidP="00442836">
            <w:pPr>
              <w:snapToGrid w:val="0"/>
              <w:jc w:val="center"/>
              <w:rPr>
                <w:rFonts w:ascii="Times New Roman" w:hAnsi="Times New Roman" w:cs="Times New Roman"/>
                <w:spacing w:val="-10"/>
                <w:sz w:val="26"/>
                <w:szCs w:val="26"/>
              </w:rPr>
            </w:pPr>
            <w:r w:rsidRPr="00A2383D">
              <w:rPr>
                <w:rFonts w:ascii="Times New Roman" w:hAnsi="Times New Roman" w:cs="Times New Roman"/>
                <w:spacing w:val="-10"/>
                <w:sz w:val="26"/>
                <w:szCs w:val="26"/>
              </w:rPr>
              <w:t>F</w:t>
            </w:r>
          </w:p>
        </w:tc>
        <w:tc>
          <w:tcPr>
            <w:tcW w:w="6011" w:type="dxa"/>
            <w:tcBorders>
              <w:top w:val="single" w:sz="4" w:space="0" w:color="auto"/>
              <w:left w:val="single" w:sz="4" w:space="0" w:color="auto"/>
              <w:bottom w:val="single" w:sz="4" w:space="0" w:color="auto"/>
              <w:right w:val="single" w:sz="4" w:space="0" w:color="auto"/>
            </w:tcBorders>
            <w:hideMark/>
          </w:tcPr>
          <w:p w:rsidR="00A2383D" w:rsidRPr="00A2383D" w:rsidRDefault="00A2383D" w:rsidP="00442836">
            <w:pPr>
              <w:snapToGrid w:val="0"/>
              <w:jc w:val="both"/>
              <w:rPr>
                <w:rFonts w:ascii="Times New Roman" w:hAnsi="Times New Roman" w:cs="Times New Roman"/>
                <w:spacing w:val="-10"/>
                <w:sz w:val="26"/>
                <w:szCs w:val="26"/>
              </w:rPr>
            </w:pPr>
            <w:r w:rsidRPr="00A2383D">
              <w:rPr>
                <w:rFonts w:ascii="Times New Roman" w:hAnsi="Times New Roman" w:cs="Times New Roman"/>
                <w:b/>
                <w:spacing w:val="-10"/>
                <w:sz w:val="26"/>
                <w:szCs w:val="26"/>
              </w:rPr>
              <w:t>«Безумовно незадовільно»</w:t>
            </w:r>
            <w:r w:rsidRPr="00A2383D">
              <w:rPr>
                <w:rFonts w:ascii="Times New Roman" w:hAnsi="Times New Roman" w:cs="Times New Roman"/>
                <w:spacing w:val="-10"/>
                <w:sz w:val="26"/>
                <w:szCs w:val="26"/>
              </w:rPr>
              <w:t xml:space="preserve"> – теоретичний зміст курсу </w:t>
            </w:r>
            <w:r w:rsidRPr="00A2383D">
              <w:rPr>
                <w:rFonts w:ascii="Times New Roman" w:hAnsi="Times New Roman" w:cs="Times New Roman"/>
                <w:b/>
                <w:spacing w:val="-10"/>
                <w:sz w:val="26"/>
                <w:szCs w:val="26"/>
              </w:rPr>
              <w:t xml:space="preserve"> не освоєно</w:t>
            </w:r>
            <w:r w:rsidRPr="00A2383D">
              <w:rPr>
                <w:rFonts w:ascii="Times New Roman" w:hAnsi="Times New Roman" w:cs="Times New Roman"/>
                <w:spacing w:val="-10"/>
                <w:sz w:val="26"/>
                <w:szCs w:val="26"/>
              </w:rPr>
              <w:t xml:space="preserve">, необхідні практичні навички роботи </w:t>
            </w:r>
            <w:r w:rsidRPr="00A2383D">
              <w:rPr>
                <w:rFonts w:ascii="Times New Roman" w:hAnsi="Times New Roman" w:cs="Times New Roman"/>
                <w:b/>
                <w:spacing w:val="-10"/>
                <w:sz w:val="26"/>
                <w:szCs w:val="26"/>
              </w:rPr>
              <w:t xml:space="preserve">не сформовані, всі виконані </w:t>
            </w:r>
            <w:r w:rsidRPr="00A2383D">
              <w:rPr>
                <w:rFonts w:ascii="Times New Roman" w:hAnsi="Times New Roman" w:cs="Times New Roman"/>
                <w:spacing w:val="-10"/>
                <w:sz w:val="26"/>
                <w:szCs w:val="26"/>
              </w:rPr>
              <w:t xml:space="preserve"> навчальні завдання містять грубі</w:t>
            </w:r>
            <w:r w:rsidRPr="00A2383D">
              <w:rPr>
                <w:rFonts w:ascii="Times New Roman" w:hAnsi="Times New Roman" w:cs="Times New Roman"/>
                <w:b/>
                <w:spacing w:val="-10"/>
                <w:sz w:val="26"/>
                <w:szCs w:val="26"/>
              </w:rPr>
              <w:t xml:space="preserve"> помилки, додаткова самостійна </w:t>
            </w:r>
            <w:r w:rsidRPr="00A2383D">
              <w:rPr>
                <w:rFonts w:ascii="Times New Roman" w:hAnsi="Times New Roman" w:cs="Times New Roman"/>
                <w:spacing w:val="-10"/>
                <w:sz w:val="26"/>
                <w:szCs w:val="26"/>
              </w:rPr>
              <w:t xml:space="preserve"> робота над матеріалом курсу </w:t>
            </w:r>
            <w:r w:rsidRPr="00A2383D">
              <w:rPr>
                <w:rFonts w:ascii="Times New Roman" w:hAnsi="Times New Roman" w:cs="Times New Roman"/>
                <w:b/>
                <w:spacing w:val="-10"/>
                <w:sz w:val="26"/>
                <w:szCs w:val="26"/>
              </w:rPr>
              <w:t>не приведе</w:t>
            </w:r>
            <w:r w:rsidRPr="00A2383D">
              <w:rPr>
                <w:rFonts w:ascii="Times New Roman" w:hAnsi="Times New Roman" w:cs="Times New Roman"/>
                <w:spacing w:val="-10"/>
                <w:sz w:val="26"/>
                <w:szCs w:val="26"/>
              </w:rPr>
              <w:t xml:space="preserve"> до значного </w:t>
            </w:r>
            <w:r w:rsidRPr="00A2383D">
              <w:rPr>
                <w:rFonts w:ascii="Times New Roman" w:hAnsi="Times New Roman" w:cs="Times New Roman"/>
                <w:b/>
                <w:spacing w:val="-10"/>
                <w:sz w:val="26"/>
                <w:szCs w:val="26"/>
              </w:rPr>
              <w:t xml:space="preserve"> підвищення якості</w:t>
            </w:r>
            <w:r w:rsidRPr="00A2383D">
              <w:rPr>
                <w:rFonts w:ascii="Times New Roman" w:hAnsi="Times New Roman" w:cs="Times New Roman"/>
                <w:spacing w:val="-10"/>
                <w:sz w:val="26"/>
                <w:szCs w:val="26"/>
              </w:rPr>
              <w:t xml:space="preserve"> виконання навчальних завдань, робота, що потребує повної переробки.</w:t>
            </w:r>
          </w:p>
        </w:tc>
      </w:tr>
    </w:tbl>
    <w:p w:rsidR="005562D1" w:rsidRPr="005562D1" w:rsidRDefault="005562D1" w:rsidP="005562D1">
      <w:pPr>
        <w:ind w:left="720" w:hanging="720"/>
        <w:jc w:val="center"/>
        <w:rPr>
          <w:rFonts w:ascii="Times New Roman" w:hAnsi="Times New Roman" w:cs="Times New Roman"/>
          <w:b/>
          <w:sz w:val="26"/>
          <w:szCs w:val="26"/>
        </w:rPr>
      </w:pPr>
    </w:p>
    <w:p w:rsidR="005562D1" w:rsidRPr="005562D1" w:rsidRDefault="005562D1" w:rsidP="005562D1">
      <w:pPr>
        <w:keepNext/>
        <w:widowControl w:val="0"/>
        <w:autoSpaceDE w:val="0"/>
        <w:autoSpaceDN w:val="0"/>
        <w:adjustRightInd w:val="0"/>
        <w:spacing w:after="0" w:line="240" w:lineRule="auto"/>
        <w:ind w:firstLine="567"/>
        <w:jc w:val="center"/>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sz w:val="28"/>
          <w:szCs w:val="28"/>
          <w:lang w:eastAsia="uk-UA"/>
        </w:rPr>
        <w:t xml:space="preserve">10. </w:t>
      </w:r>
      <w:r w:rsidRPr="005562D1">
        <w:rPr>
          <w:rFonts w:ascii="Times New Roman" w:eastAsia="Times New Roman" w:hAnsi="Times New Roman" w:cs="Times New Roman"/>
          <w:b/>
          <w:sz w:val="28"/>
          <w:szCs w:val="28"/>
          <w:lang w:eastAsia="uk-UA"/>
        </w:rPr>
        <w:t xml:space="preserve">Рекомендована література </w:t>
      </w:r>
    </w:p>
    <w:p w:rsidR="005562D1" w:rsidRPr="000D382F" w:rsidRDefault="005562D1" w:rsidP="005562D1">
      <w:pPr>
        <w:pStyle w:val="a7"/>
        <w:widowControl/>
        <w:autoSpaceDE/>
        <w:autoSpaceDN/>
        <w:adjustRightInd/>
        <w:jc w:val="center"/>
        <w:rPr>
          <w:rFonts w:cs="Times New Roman"/>
          <w:b/>
          <w:sz w:val="28"/>
          <w:szCs w:val="28"/>
          <w:lang w:val="ru-RU"/>
        </w:rPr>
      </w:pPr>
    </w:p>
    <w:p w:rsidR="005562D1" w:rsidRPr="005562D1" w:rsidRDefault="005562D1" w:rsidP="005562D1">
      <w:pPr>
        <w:ind w:firstLine="567"/>
        <w:jc w:val="center"/>
        <w:rPr>
          <w:rFonts w:ascii="Times New Roman" w:hAnsi="Times New Roman" w:cs="Times New Roman"/>
          <w:b/>
          <w:bCs/>
          <w:spacing w:val="-6"/>
          <w:sz w:val="26"/>
          <w:szCs w:val="26"/>
        </w:rPr>
      </w:pPr>
      <w:r w:rsidRPr="005562D1">
        <w:rPr>
          <w:rFonts w:ascii="Times New Roman" w:hAnsi="Times New Roman" w:cs="Times New Roman"/>
          <w:b/>
          <w:bCs/>
          <w:spacing w:val="-6"/>
          <w:sz w:val="26"/>
          <w:szCs w:val="26"/>
        </w:rPr>
        <w:t>Основна</w:t>
      </w:r>
    </w:p>
    <w:p w:rsidR="005562D1" w:rsidRPr="005562D1" w:rsidRDefault="005562D1" w:rsidP="005562D1">
      <w:pPr>
        <w:numPr>
          <w:ilvl w:val="0"/>
          <w:numId w:val="6"/>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Бандурка О.М. Податкове право. навч. посіб. / О.М. Бандурка</w:t>
      </w:r>
      <w:r w:rsidR="00F254A3">
        <w:rPr>
          <w:rFonts w:ascii="Times New Roman" w:hAnsi="Times New Roman" w:cs="Times New Roman"/>
          <w:bCs/>
          <w:spacing w:val="-6"/>
          <w:sz w:val="26"/>
          <w:szCs w:val="26"/>
        </w:rPr>
        <w:t xml:space="preserve">, В.Д. Понікаров, С.М. Попова </w:t>
      </w:r>
      <w:r w:rsidRPr="005562D1">
        <w:rPr>
          <w:rFonts w:ascii="Times New Roman" w:hAnsi="Times New Roman" w:cs="Times New Roman"/>
          <w:bCs/>
          <w:spacing w:val="-6"/>
          <w:sz w:val="26"/>
          <w:szCs w:val="26"/>
        </w:rPr>
        <w:t>К.: Ц</w:t>
      </w:r>
      <w:r w:rsidR="00F254A3">
        <w:rPr>
          <w:rFonts w:ascii="Times New Roman" w:hAnsi="Times New Roman" w:cs="Times New Roman"/>
          <w:bCs/>
          <w:spacing w:val="-6"/>
          <w:sz w:val="26"/>
          <w:szCs w:val="26"/>
        </w:rPr>
        <w:t>ентр учбової літератури, 2012.</w:t>
      </w:r>
      <w:r w:rsidRPr="005562D1">
        <w:rPr>
          <w:rFonts w:ascii="Times New Roman" w:hAnsi="Times New Roman" w:cs="Times New Roman"/>
          <w:bCs/>
          <w:spacing w:val="-6"/>
          <w:sz w:val="26"/>
          <w:szCs w:val="26"/>
        </w:rPr>
        <w:t xml:space="preserve"> 312 с.</w:t>
      </w:r>
    </w:p>
    <w:p w:rsidR="005562D1" w:rsidRPr="005562D1" w:rsidRDefault="005562D1" w:rsidP="005562D1">
      <w:pPr>
        <w:numPr>
          <w:ilvl w:val="0"/>
          <w:numId w:val="6"/>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Боловач А.В. Керівник в органах Державної податкової служби: адміністративно-правовий стату</w:t>
      </w:r>
      <w:r w:rsidR="00F254A3">
        <w:rPr>
          <w:rFonts w:ascii="Times New Roman" w:hAnsi="Times New Roman" w:cs="Times New Roman"/>
          <w:bCs/>
          <w:spacing w:val="-6"/>
          <w:sz w:val="26"/>
          <w:szCs w:val="26"/>
        </w:rPr>
        <w:t xml:space="preserve">с: монографія / А. В. Головач. </w:t>
      </w:r>
      <w:r w:rsidRPr="005562D1">
        <w:rPr>
          <w:rFonts w:ascii="Times New Roman" w:hAnsi="Times New Roman" w:cs="Times New Roman"/>
          <w:bCs/>
          <w:spacing w:val="-6"/>
          <w:sz w:val="26"/>
          <w:szCs w:val="26"/>
        </w:rPr>
        <w:t xml:space="preserve"> Х.: Зол</w:t>
      </w:r>
      <w:r w:rsidR="00F254A3">
        <w:rPr>
          <w:rFonts w:ascii="Times New Roman" w:hAnsi="Times New Roman" w:cs="Times New Roman"/>
          <w:bCs/>
          <w:spacing w:val="-6"/>
          <w:sz w:val="26"/>
          <w:szCs w:val="26"/>
        </w:rPr>
        <w:t xml:space="preserve">ота миля, 2011. </w:t>
      </w:r>
      <w:r w:rsidRPr="005562D1">
        <w:rPr>
          <w:rFonts w:ascii="Times New Roman" w:hAnsi="Times New Roman" w:cs="Times New Roman"/>
          <w:bCs/>
          <w:spacing w:val="-6"/>
          <w:sz w:val="26"/>
          <w:szCs w:val="26"/>
        </w:rPr>
        <w:t xml:space="preserve"> 584 с.</w:t>
      </w:r>
    </w:p>
    <w:p w:rsidR="005562D1" w:rsidRPr="005562D1" w:rsidRDefault="005562D1" w:rsidP="005562D1">
      <w:pPr>
        <w:numPr>
          <w:ilvl w:val="0"/>
          <w:numId w:val="6"/>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Кучерявенко М. П. Податкове право України : </w:t>
      </w:r>
      <w:r w:rsidR="00F254A3">
        <w:rPr>
          <w:rFonts w:ascii="Times New Roman" w:hAnsi="Times New Roman" w:cs="Times New Roman"/>
          <w:bCs/>
          <w:spacing w:val="-6"/>
          <w:sz w:val="26"/>
          <w:szCs w:val="26"/>
        </w:rPr>
        <w:t>підручник / М. П. Кучерявенко.</w:t>
      </w:r>
      <w:r w:rsidRPr="005562D1">
        <w:rPr>
          <w:rFonts w:ascii="Times New Roman" w:hAnsi="Times New Roman" w:cs="Times New Roman"/>
          <w:bCs/>
          <w:spacing w:val="-6"/>
          <w:sz w:val="26"/>
          <w:szCs w:val="26"/>
        </w:rPr>
        <w:t xml:space="preserve"> Х</w:t>
      </w:r>
      <w:r w:rsidR="00F254A3">
        <w:rPr>
          <w:rFonts w:ascii="Times New Roman" w:hAnsi="Times New Roman" w:cs="Times New Roman"/>
          <w:bCs/>
          <w:spacing w:val="-6"/>
          <w:sz w:val="26"/>
          <w:szCs w:val="26"/>
        </w:rPr>
        <w:t xml:space="preserve">арків. : Право, 2013. </w:t>
      </w:r>
      <w:r w:rsidRPr="005562D1">
        <w:rPr>
          <w:rFonts w:ascii="Times New Roman" w:hAnsi="Times New Roman" w:cs="Times New Roman"/>
          <w:bCs/>
          <w:spacing w:val="-6"/>
          <w:sz w:val="26"/>
          <w:szCs w:val="26"/>
        </w:rPr>
        <w:t>536 с.</w:t>
      </w:r>
    </w:p>
    <w:p w:rsidR="005562D1" w:rsidRPr="00F254A3" w:rsidRDefault="005562D1" w:rsidP="00F254A3">
      <w:pPr>
        <w:numPr>
          <w:ilvl w:val="0"/>
          <w:numId w:val="6"/>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Мединська Т. В., Чабанюк О. М. Спеціальні податкові режими: загальні положення, облік і звітність: Навчально-практичний посібни</w:t>
      </w:r>
      <w:r w:rsidR="00F254A3">
        <w:rPr>
          <w:rFonts w:ascii="Times New Roman" w:hAnsi="Times New Roman" w:cs="Times New Roman"/>
          <w:bCs/>
          <w:spacing w:val="-6"/>
          <w:sz w:val="26"/>
          <w:szCs w:val="26"/>
        </w:rPr>
        <w:t>к. К.: Алерта, 2017.</w:t>
      </w:r>
      <w:r w:rsidRPr="005562D1">
        <w:rPr>
          <w:rFonts w:ascii="Times New Roman" w:hAnsi="Times New Roman" w:cs="Times New Roman"/>
          <w:bCs/>
          <w:spacing w:val="-6"/>
          <w:sz w:val="26"/>
          <w:szCs w:val="26"/>
        </w:rPr>
        <w:t xml:space="preserve"> 240 с.</w:t>
      </w:r>
    </w:p>
    <w:p w:rsidR="005562D1" w:rsidRPr="005562D1" w:rsidRDefault="005562D1" w:rsidP="005562D1">
      <w:pPr>
        <w:numPr>
          <w:ilvl w:val="0"/>
          <w:numId w:val="6"/>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Податкова система України: тренінг-курс : навч. посіб. / О. М. Тимченко, Ю. В. Сибірянська, С. М. Кокшарова та ін. ; за заг. ред. О. М. Тимченко; перед</w:t>
      </w:r>
      <w:r w:rsidR="00F254A3">
        <w:rPr>
          <w:rFonts w:ascii="Times New Roman" w:hAnsi="Times New Roman" w:cs="Times New Roman"/>
          <w:bCs/>
          <w:spacing w:val="-6"/>
          <w:sz w:val="26"/>
          <w:szCs w:val="26"/>
        </w:rPr>
        <w:t>м. Т. І. Єфименко. К. : ДННУ.Акад. фін. управ ління, 2012.</w:t>
      </w:r>
      <w:r w:rsidRPr="005562D1">
        <w:rPr>
          <w:rFonts w:ascii="Times New Roman" w:hAnsi="Times New Roman" w:cs="Times New Roman"/>
          <w:bCs/>
          <w:spacing w:val="-6"/>
          <w:sz w:val="26"/>
          <w:szCs w:val="26"/>
        </w:rPr>
        <w:t xml:space="preserve"> 656 с.</w:t>
      </w:r>
    </w:p>
    <w:p w:rsidR="005562D1" w:rsidRPr="005562D1" w:rsidRDefault="005562D1" w:rsidP="005562D1">
      <w:pPr>
        <w:numPr>
          <w:ilvl w:val="0"/>
          <w:numId w:val="6"/>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Податкова </w:t>
      </w:r>
      <w:r w:rsidR="00F254A3">
        <w:rPr>
          <w:rFonts w:ascii="Times New Roman" w:hAnsi="Times New Roman" w:cs="Times New Roman"/>
          <w:bCs/>
          <w:spacing w:val="-6"/>
          <w:sz w:val="26"/>
          <w:szCs w:val="26"/>
        </w:rPr>
        <w:t xml:space="preserve">система: Навчальний посібник / </w:t>
      </w:r>
      <w:r w:rsidRPr="005562D1">
        <w:rPr>
          <w:rFonts w:ascii="Times New Roman" w:hAnsi="Times New Roman" w:cs="Times New Roman"/>
          <w:bCs/>
          <w:spacing w:val="-6"/>
          <w:sz w:val="26"/>
          <w:szCs w:val="26"/>
        </w:rPr>
        <w:t xml:space="preserve">Баранова В.Г., Дубовик </w:t>
      </w:r>
      <w:r w:rsidR="00F254A3">
        <w:rPr>
          <w:rFonts w:ascii="Times New Roman" w:hAnsi="Times New Roman" w:cs="Times New Roman"/>
          <w:bCs/>
          <w:spacing w:val="-6"/>
          <w:sz w:val="26"/>
          <w:szCs w:val="26"/>
        </w:rPr>
        <w:t>О.Ю., Хомутенко В.П. та ін..; за ред. В.Г. Баранової. Одеса: ВМВ, 2014.</w:t>
      </w:r>
      <w:r w:rsidRPr="005562D1">
        <w:rPr>
          <w:rFonts w:ascii="Times New Roman" w:hAnsi="Times New Roman" w:cs="Times New Roman"/>
          <w:bCs/>
          <w:spacing w:val="-6"/>
          <w:sz w:val="26"/>
          <w:szCs w:val="26"/>
        </w:rPr>
        <w:t xml:space="preserve"> 344 с.</w:t>
      </w:r>
    </w:p>
    <w:p w:rsidR="005562D1" w:rsidRPr="005562D1" w:rsidRDefault="005562D1" w:rsidP="005562D1">
      <w:pPr>
        <w:numPr>
          <w:ilvl w:val="0"/>
          <w:numId w:val="6"/>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Податкова система: практичні питання застосування норм Податкового кодексу України / з</w:t>
      </w:r>
      <w:r w:rsidR="00F254A3">
        <w:rPr>
          <w:rFonts w:ascii="Times New Roman" w:hAnsi="Times New Roman" w:cs="Times New Roman"/>
          <w:bCs/>
          <w:spacing w:val="-6"/>
          <w:sz w:val="26"/>
          <w:szCs w:val="26"/>
        </w:rPr>
        <w:t>а заг. ред. В. Ю. Захарченка. К. :Юрінком Інтер, 2011.</w:t>
      </w:r>
      <w:r w:rsidRPr="005562D1">
        <w:rPr>
          <w:rFonts w:ascii="Times New Roman" w:hAnsi="Times New Roman" w:cs="Times New Roman"/>
          <w:bCs/>
          <w:spacing w:val="-6"/>
          <w:sz w:val="26"/>
          <w:szCs w:val="26"/>
        </w:rPr>
        <w:t xml:space="preserve"> 368 с.</w:t>
      </w:r>
    </w:p>
    <w:p w:rsidR="005562D1" w:rsidRPr="005562D1" w:rsidRDefault="005562D1" w:rsidP="005562D1">
      <w:pPr>
        <w:numPr>
          <w:ilvl w:val="0"/>
          <w:numId w:val="6"/>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lastRenderedPageBreak/>
        <w:t xml:space="preserve"> Роль В.Ф. Фінансове право: Навчальний посібник / В.Ф. Роль,</w:t>
      </w:r>
      <w:r w:rsidR="00F254A3">
        <w:rPr>
          <w:rFonts w:ascii="Times New Roman" w:hAnsi="Times New Roman" w:cs="Times New Roman"/>
          <w:bCs/>
          <w:spacing w:val="-6"/>
          <w:sz w:val="26"/>
          <w:szCs w:val="26"/>
        </w:rPr>
        <w:t xml:space="preserve"> В.В. Сергієнко, С.М. Попова. Цент учбової літератури, 2011.</w:t>
      </w:r>
      <w:r w:rsidRPr="005562D1">
        <w:rPr>
          <w:rFonts w:ascii="Times New Roman" w:hAnsi="Times New Roman" w:cs="Times New Roman"/>
          <w:bCs/>
          <w:spacing w:val="-6"/>
          <w:sz w:val="26"/>
          <w:szCs w:val="26"/>
        </w:rPr>
        <w:t xml:space="preserve"> 392 с. </w:t>
      </w:r>
    </w:p>
    <w:p w:rsidR="005562D1" w:rsidRPr="005562D1" w:rsidRDefault="005562D1" w:rsidP="005562D1">
      <w:pPr>
        <w:numPr>
          <w:ilvl w:val="0"/>
          <w:numId w:val="6"/>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Сарана В.В. Податкові</w:t>
      </w:r>
      <w:r w:rsidR="00F254A3">
        <w:rPr>
          <w:rFonts w:ascii="Times New Roman" w:hAnsi="Times New Roman" w:cs="Times New Roman"/>
          <w:bCs/>
          <w:spacing w:val="-6"/>
          <w:sz w:val="26"/>
          <w:szCs w:val="26"/>
        </w:rPr>
        <w:t xml:space="preserve"> режими в Україні/ В.В. Сарана К. Талком,2016</w:t>
      </w:r>
      <w:r w:rsidRPr="005562D1">
        <w:rPr>
          <w:rFonts w:ascii="Times New Roman" w:hAnsi="Times New Roman" w:cs="Times New Roman"/>
          <w:bCs/>
          <w:spacing w:val="-6"/>
          <w:sz w:val="26"/>
          <w:szCs w:val="26"/>
        </w:rPr>
        <w:t xml:space="preserve"> 414.</w:t>
      </w:r>
    </w:p>
    <w:p w:rsidR="005562D1" w:rsidRPr="005562D1" w:rsidRDefault="005562D1" w:rsidP="005562D1">
      <w:pPr>
        <w:numPr>
          <w:ilvl w:val="0"/>
          <w:numId w:val="6"/>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Фінансове право: навч. посіб. / Волощук М. Г., Менджул М. В.; Закарпат. держ. ун-т, Терит. від-ня Асоц. платників пода</w:t>
      </w:r>
      <w:r w:rsidR="00F254A3">
        <w:rPr>
          <w:rFonts w:ascii="Times New Roman" w:hAnsi="Times New Roman" w:cs="Times New Roman"/>
          <w:bCs/>
          <w:spacing w:val="-6"/>
          <w:sz w:val="26"/>
          <w:szCs w:val="26"/>
        </w:rPr>
        <w:t xml:space="preserve">тків України у Закарпат. обл. </w:t>
      </w:r>
      <w:r w:rsidRPr="005562D1">
        <w:rPr>
          <w:rFonts w:ascii="Times New Roman" w:hAnsi="Times New Roman" w:cs="Times New Roman"/>
          <w:bCs/>
          <w:spacing w:val="-6"/>
          <w:sz w:val="26"/>
          <w:szCs w:val="26"/>
        </w:rPr>
        <w:t>Ужгород : Ви</w:t>
      </w:r>
      <w:r w:rsidR="00F254A3">
        <w:rPr>
          <w:rFonts w:ascii="Times New Roman" w:hAnsi="Times New Roman" w:cs="Times New Roman"/>
          <w:bCs/>
          <w:spacing w:val="-6"/>
          <w:sz w:val="26"/>
          <w:szCs w:val="26"/>
        </w:rPr>
        <w:t xml:space="preserve">д-во Олесандри Гаркуші, 2012. </w:t>
      </w:r>
      <w:r w:rsidRPr="005562D1">
        <w:rPr>
          <w:rFonts w:ascii="Times New Roman" w:hAnsi="Times New Roman" w:cs="Times New Roman"/>
          <w:bCs/>
          <w:spacing w:val="-6"/>
          <w:sz w:val="26"/>
          <w:szCs w:val="26"/>
        </w:rPr>
        <w:t>215 с.</w:t>
      </w:r>
    </w:p>
    <w:p w:rsidR="005562D1" w:rsidRPr="005562D1" w:rsidRDefault="005562D1" w:rsidP="005562D1">
      <w:pPr>
        <w:ind w:firstLine="567"/>
        <w:jc w:val="both"/>
        <w:rPr>
          <w:rFonts w:ascii="Times New Roman" w:hAnsi="Times New Roman" w:cs="Times New Roman"/>
          <w:bCs/>
          <w:spacing w:val="-6"/>
          <w:sz w:val="26"/>
          <w:szCs w:val="26"/>
        </w:rPr>
      </w:pPr>
    </w:p>
    <w:p w:rsidR="005562D1" w:rsidRPr="005562D1" w:rsidRDefault="005562D1" w:rsidP="005562D1">
      <w:pPr>
        <w:ind w:firstLine="567"/>
        <w:jc w:val="center"/>
        <w:rPr>
          <w:rFonts w:ascii="Times New Roman" w:hAnsi="Times New Roman" w:cs="Times New Roman"/>
          <w:b/>
          <w:bCs/>
          <w:spacing w:val="-6"/>
          <w:sz w:val="26"/>
          <w:szCs w:val="26"/>
        </w:rPr>
      </w:pPr>
      <w:r w:rsidRPr="005562D1">
        <w:rPr>
          <w:rFonts w:ascii="Times New Roman" w:hAnsi="Times New Roman" w:cs="Times New Roman"/>
          <w:b/>
          <w:bCs/>
          <w:spacing w:val="-6"/>
          <w:sz w:val="26"/>
          <w:szCs w:val="26"/>
        </w:rPr>
        <w:t>Нормативно-правові акти</w:t>
      </w:r>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Конституція України від 28 червня 1996 р. № 254к/96-ВР. Відомості Верховної Ради України. 1996. № 30. Ст. 141. URL: </w:t>
      </w:r>
      <w:hyperlink r:id="rId23" w:history="1">
        <w:r w:rsidRPr="005562D1">
          <w:rPr>
            <w:rStyle w:val="a8"/>
            <w:rFonts w:ascii="Times New Roman" w:hAnsi="Times New Roman" w:cs="Times New Roman"/>
            <w:bCs/>
            <w:spacing w:val="-6"/>
            <w:sz w:val="26"/>
            <w:szCs w:val="26"/>
          </w:rPr>
          <w:t>https://zakon.rada.gov.ua/laws/show/254%D0%BA/96-%D0%B2%D1%80</w:t>
        </w:r>
      </w:hyperlink>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Податковий кодекс України // Офіційний вісник України від 02.12.2010., № 2755-VI. URL: https://zakon.rada.gov.ua/laws/show/2755-17</w:t>
      </w:r>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Бюджетний кодекс України від 08.07.2010 № 2456-VI. Відомості Верховної Ради України. 2010, № 50-51, ст.572. // URL: </w:t>
      </w:r>
      <w:hyperlink r:id="rId24" w:anchor="Text" w:history="1">
        <w:r w:rsidRPr="005562D1">
          <w:rPr>
            <w:rStyle w:val="a8"/>
            <w:rFonts w:ascii="Times New Roman" w:hAnsi="Times New Roman" w:cs="Times New Roman"/>
            <w:bCs/>
            <w:spacing w:val="-6"/>
            <w:sz w:val="26"/>
            <w:szCs w:val="26"/>
          </w:rPr>
          <w:t>https://zakon.rada.gov.ua/laws/show/2456-17/ed20150920#Text</w:t>
        </w:r>
      </w:hyperlink>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Кодекс України про адміністративні правопорушення // Відомості</w:t>
      </w:r>
      <w:r w:rsidR="00831C36">
        <w:rPr>
          <w:rFonts w:ascii="Times New Roman" w:hAnsi="Times New Roman" w:cs="Times New Roman"/>
          <w:bCs/>
          <w:spacing w:val="-6"/>
          <w:sz w:val="26"/>
          <w:szCs w:val="26"/>
        </w:rPr>
        <w:t xml:space="preserve"> Верховної Ради УРСР. 1984. </w:t>
      </w:r>
      <w:r w:rsidRPr="005562D1">
        <w:rPr>
          <w:rFonts w:ascii="Times New Roman" w:hAnsi="Times New Roman" w:cs="Times New Roman"/>
          <w:bCs/>
          <w:spacing w:val="-6"/>
          <w:sz w:val="26"/>
          <w:szCs w:val="26"/>
        </w:rPr>
        <w:t xml:space="preserve">Додаток до № 51. URL: </w:t>
      </w:r>
      <w:hyperlink r:id="rId25" w:anchor="Text" w:history="1">
        <w:r w:rsidRPr="005562D1">
          <w:rPr>
            <w:rStyle w:val="a8"/>
            <w:rFonts w:ascii="Times New Roman" w:hAnsi="Times New Roman" w:cs="Times New Roman"/>
            <w:bCs/>
            <w:spacing w:val="-6"/>
            <w:sz w:val="26"/>
            <w:szCs w:val="26"/>
          </w:rPr>
          <w:t>https://zakon.rada.gov.ua/laws/show/80731-10#Text</w:t>
        </w:r>
      </w:hyperlink>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Господарький кодекс України: Закон України від 16 січня 2003 року № 436-ІV.  URL: </w:t>
      </w:r>
      <w:hyperlink r:id="rId26" w:anchor="Text" w:history="1">
        <w:r w:rsidRPr="005562D1">
          <w:rPr>
            <w:rStyle w:val="a8"/>
            <w:rFonts w:ascii="Times New Roman" w:hAnsi="Times New Roman" w:cs="Times New Roman"/>
            <w:bCs/>
            <w:spacing w:val="-6"/>
            <w:sz w:val="26"/>
            <w:szCs w:val="26"/>
          </w:rPr>
          <w:t>https://zakon.rada.gov.ua/laws/show/436-15#Text</w:t>
        </w:r>
      </w:hyperlink>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Митний кодекс України. Відомості Верховної Ради України : документ 4495-17, редакція від 01.01.2018 року.</w:t>
      </w:r>
      <w:r w:rsidR="00831C36">
        <w:rPr>
          <w:rFonts w:ascii="Times New Roman" w:hAnsi="Times New Roman" w:cs="Times New Roman"/>
          <w:bCs/>
          <w:spacing w:val="-6"/>
          <w:sz w:val="26"/>
          <w:szCs w:val="26"/>
        </w:rPr>
        <w:t xml:space="preserve"> </w:t>
      </w:r>
      <w:r w:rsidRPr="005562D1">
        <w:rPr>
          <w:rFonts w:ascii="Times New Roman" w:hAnsi="Times New Roman" w:cs="Times New Roman"/>
          <w:bCs/>
          <w:spacing w:val="-6"/>
          <w:sz w:val="26"/>
          <w:szCs w:val="26"/>
        </w:rPr>
        <w:t xml:space="preserve">URL: </w:t>
      </w:r>
      <w:hyperlink r:id="rId27" w:history="1">
        <w:r w:rsidRPr="005562D1">
          <w:rPr>
            <w:rStyle w:val="a8"/>
            <w:rFonts w:ascii="Times New Roman" w:hAnsi="Times New Roman" w:cs="Times New Roman"/>
            <w:bCs/>
            <w:spacing w:val="-6"/>
            <w:sz w:val="26"/>
            <w:szCs w:val="26"/>
          </w:rPr>
          <w:t>https://zakon.rada.gov.ua/laws/show/4495-17</w:t>
        </w:r>
      </w:hyperlink>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Положення про Державну фіскальну службу України: Постанова КМУ від 21.05.2014 р. № 236. URL: </w:t>
      </w:r>
      <w:hyperlink r:id="rId28" w:anchor="Text" w:history="1">
        <w:r w:rsidRPr="005562D1">
          <w:rPr>
            <w:rStyle w:val="a8"/>
            <w:rFonts w:ascii="Times New Roman" w:hAnsi="Times New Roman" w:cs="Times New Roman"/>
            <w:bCs/>
            <w:spacing w:val="-6"/>
            <w:sz w:val="26"/>
            <w:szCs w:val="26"/>
          </w:rPr>
          <w:t>https://zakon.rada.gov.ua/laws/show/236-2014-%D0%BF#Text</w:t>
        </w:r>
      </w:hyperlink>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Положення про порядок розрахунку, нарахування і сплати зборів до Фонду гарантування вкладів фізичних осіб: Рішення Фонду гарантування вкладів фізичних осіб від 02.07.2012 р. № 1. URL: </w:t>
      </w:r>
      <w:hyperlink r:id="rId29" w:anchor="Text" w:history="1">
        <w:r w:rsidRPr="005562D1">
          <w:rPr>
            <w:rStyle w:val="a8"/>
            <w:rFonts w:ascii="Times New Roman" w:hAnsi="Times New Roman" w:cs="Times New Roman"/>
            <w:bCs/>
            <w:spacing w:val="-6"/>
            <w:sz w:val="26"/>
            <w:szCs w:val="26"/>
          </w:rPr>
          <w:t>https://zakon.rada.gov.ua/laws/show/z1273-12#Text</w:t>
        </w:r>
      </w:hyperlink>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Про банки і банківську діяльність: Закон України України від 07.12.2000 № 2121-III. Відомості Верховної Ради Ук</w:t>
      </w:r>
      <w:r w:rsidR="00831C36">
        <w:rPr>
          <w:rFonts w:ascii="Times New Roman" w:hAnsi="Times New Roman" w:cs="Times New Roman"/>
          <w:bCs/>
          <w:spacing w:val="-6"/>
          <w:sz w:val="26"/>
          <w:szCs w:val="26"/>
        </w:rPr>
        <w:t xml:space="preserve">раїни. 2001. № 5-6. Ст. 30. // </w:t>
      </w:r>
      <w:r w:rsidRPr="005562D1">
        <w:rPr>
          <w:rFonts w:ascii="Times New Roman" w:hAnsi="Times New Roman" w:cs="Times New Roman"/>
          <w:bCs/>
          <w:spacing w:val="-6"/>
          <w:sz w:val="26"/>
          <w:szCs w:val="26"/>
        </w:rPr>
        <w:t xml:space="preserve">URL: </w:t>
      </w:r>
      <w:hyperlink r:id="rId30" w:anchor="Text" w:history="1">
        <w:r w:rsidRPr="005562D1">
          <w:rPr>
            <w:rStyle w:val="a8"/>
            <w:rFonts w:ascii="Times New Roman" w:hAnsi="Times New Roman" w:cs="Times New Roman"/>
            <w:bCs/>
            <w:spacing w:val="-6"/>
            <w:sz w:val="26"/>
            <w:szCs w:val="26"/>
          </w:rPr>
          <w:t>https://zakon.rada.gov.ua/laws/show/2121-14#Text</w:t>
        </w:r>
      </w:hyperlink>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Про бухгалтерський облік та фінансову звітність в Україні: Закон України від 16.07.1999 № 996-XIV. Відомості Верховної Ради</w:t>
      </w:r>
      <w:r w:rsidR="00831C36">
        <w:rPr>
          <w:rFonts w:ascii="Times New Roman" w:hAnsi="Times New Roman" w:cs="Times New Roman"/>
          <w:bCs/>
          <w:spacing w:val="-6"/>
          <w:sz w:val="26"/>
          <w:szCs w:val="26"/>
        </w:rPr>
        <w:t xml:space="preserve"> України. 1999. № 40. Ст.365 </w:t>
      </w:r>
      <w:r w:rsidRPr="005562D1">
        <w:rPr>
          <w:rFonts w:ascii="Times New Roman" w:hAnsi="Times New Roman" w:cs="Times New Roman"/>
          <w:bCs/>
          <w:spacing w:val="-6"/>
          <w:sz w:val="26"/>
          <w:szCs w:val="26"/>
        </w:rPr>
        <w:t xml:space="preserve">URL:  </w:t>
      </w:r>
      <w:hyperlink r:id="rId31" w:history="1">
        <w:r w:rsidRPr="005562D1">
          <w:rPr>
            <w:rStyle w:val="a8"/>
            <w:rFonts w:ascii="Times New Roman" w:hAnsi="Times New Roman" w:cs="Times New Roman"/>
            <w:bCs/>
            <w:spacing w:val="-6"/>
            <w:sz w:val="26"/>
            <w:szCs w:val="26"/>
          </w:rPr>
          <w:t>http://zakon2.rada.gov.ua/laws/main/996-14</w:t>
        </w:r>
      </w:hyperlink>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Про вдосконалення діяльності державних органів, роботу державних службовців та підвищення ефективності використання бюджетних коштів: указ Президента України від 11 лют. 2000 р. № 207/2000 // Офіційний </w:t>
      </w:r>
      <w:r w:rsidR="00831C36">
        <w:rPr>
          <w:rFonts w:ascii="Times New Roman" w:hAnsi="Times New Roman" w:cs="Times New Roman"/>
          <w:bCs/>
          <w:spacing w:val="-6"/>
          <w:sz w:val="26"/>
          <w:szCs w:val="26"/>
        </w:rPr>
        <w:t>вісник України. – 2000. – № 1.</w:t>
      </w:r>
      <w:r w:rsidRPr="005562D1">
        <w:rPr>
          <w:rFonts w:ascii="Times New Roman" w:hAnsi="Times New Roman" w:cs="Times New Roman"/>
          <w:bCs/>
          <w:spacing w:val="-6"/>
          <w:sz w:val="26"/>
          <w:szCs w:val="26"/>
        </w:rPr>
        <w:t xml:space="preserve"> Ст. 262. URL: </w:t>
      </w:r>
      <w:hyperlink r:id="rId32" w:anchor="Text" w:history="1">
        <w:r w:rsidRPr="005562D1">
          <w:rPr>
            <w:rStyle w:val="a8"/>
            <w:rFonts w:ascii="Times New Roman" w:hAnsi="Times New Roman" w:cs="Times New Roman"/>
            <w:bCs/>
            <w:spacing w:val="-6"/>
            <w:sz w:val="26"/>
            <w:szCs w:val="26"/>
          </w:rPr>
          <w:t>https://zakon.rada.gov.ua/laws/show/207/2000#Text</w:t>
        </w:r>
      </w:hyperlink>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Про вдосконалення структури розпорядників бюджетних коштів: розпорядження Кабінету Міністрів України від 31 трав. 2006 р. № 296-р. URL: </w:t>
      </w:r>
      <w:hyperlink r:id="rId33" w:anchor="Text" w:history="1">
        <w:r w:rsidRPr="005562D1">
          <w:rPr>
            <w:rStyle w:val="a8"/>
            <w:rFonts w:ascii="Times New Roman" w:hAnsi="Times New Roman" w:cs="Times New Roman"/>
            <w:bCs/>
            <w:spacing w:val="-6"/>
            <w:sz w:val="26"/>
            <w:szCs w:val="26"/>
          </w:rPr>
          <w:t>https://zakon.rada.gov.ua/laws/show/296-2006-%D1%80#Text</w:t>
        </w:r>
      </w:hyperlink>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Про внесення змін до деяких законів України щодо добровільної сплати єдиного внеску: закон України від 4 квіт. 2013 р. № 184-VII. URL: </w:t>
      </w:r>
      <w:hyperlink r:id="rId34" w:anchor="Text" w:history="1">
        <w:r w:rsidRPr="005562D1">
          <w:rPr>
            <w:rStyle w:val="a8"/>
            <w:rFonts w:ascii="Times New Roman" w:hAnsi="Times New Roman" w:cs="Times New Roman"/>
            <w:bCs/>
            <w:spacing w:val="-6"/>
            <w:sz w:val="26"/>
            <w:szCs w:val="26"/>
          </w:rPr>
          <w:t>https://zakon.rada.gov.ua/laws/show/184-18#Text</w:t>
        </w:r>
      </w:hyperlink>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lastRenderedPageBreak/>
        <w:t xml:space="preserve"> Про державне регулювання ринку цінних паперів в Україні: закон України від 30 жовт. 1996 р. № 448/96-ВР // Відомості Верховної Ради України. – 1996. – № 51. – Ст. 292URL: </w:t>
      </w:r>
      <w:hyperlink r:id="rId35" w:anchor="Text" w:history="1">
        <w:r w:rsidRPr="005562D1">
          <w:rPr>
            <w:rStyle w:val="a8"/>
            <w:rFonts w:ascii="Times New Roman" w:hAnsi="Times New Roman" w:cs="Times New Roman"/>
            <w:bCs/>
            <w:spacing w:val="-6"/>
            <w:sz w:val="26"/>
            <w:szCs w:val="26"/>
          </w:rPr>
          <w:t>https://zakon.rada.gov.ua/laws/show/448/96-%D0%B2%D1%80#Text</w:t>
        </w:r>
      </w:hyperlink>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Про Державний бюджет України на 2020 рік: закон України від 14.11. 2019 </w:t>
      </w:r>
      <w:r w:rsidR="00831C36">
        <w:rPr>
          <w:rFonts w:ascii="Times New Roman" w:hAnsi="Times New Roman" w:cs="Times New Roman"/>
          <w:bCs/>
          <w:spacing w:val="-6"/>
          <w:sz w:val="26"/>
          <w:szCs w:val="26"/>
        </w:rPr>
        <w:t xml:space="preserve">р. № 294-IХ // Голос України. 2019. </w:t>
      </w:r>
      <w:r w:rsidRPr="005562D1">
        <w:rPr>
          <w:rFonts w:ascii="Times New Roman" w:hAnsi="Times New Roman" w:cs="Times New Roman"/>
          <w:bCs/>
          <w:spacing w:val="-6"/>
          <w:sz w:val="26"/>
          <w:szCs w:val="26"/>
        </w:rPr>
        <w:t xml:space="preserve">№ 294. URL: </w:t>
      </w:r>
      <w:hyperlink r:id="rId36" w:anchor="Text" w:history="1">
        <w:r w:rsidRPr="005562D1">
          <w:rPr>
            <w:rStyle w:val="a8"/>
            <w:rFonts w:ascii="Times New Roman" w:hAnsi="Times New Roman" w:cs="Times New Roman"/>
            <w:bCs/>
            <w:spacing w:val="-6"/>
            <w:sz w:val="26"/>
            <w:szCs w:val="26"/>
          </w:rPr>
          <w:t>https://zakon.rada.gov.ua/laws/show/294-20#Text</w:t>
        </w:r>
      </w:hyperlink>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Про джерела фінансування органів державної влади : закон України від 30 черв. 1999 р. № 783-ХІV // Відомості В</w:t>
      </w:r>
      <w:r w:rsidR="00B0692F">
        <w:rPr>
          <w:rFonts w:ascii="Times New Roman" w:hAnsi="Times New Roman" w:cs="Times New Roman"/>
          <w:bCs/>
          <w:spacing w:val="-6"/>
          <w:sz w:val="26"/>
          <w:szCs w:val="26"/>
        </w:rPr>
        <w:t>ерховної Ради України. 1999. № 34.</w:t>
      </w:r>
      <w:r w:rsidRPr="005562D1">
        <w:rPr>
          <w:rFonts w:ascii="Times New Roman" w:hAnsi="Times New Roman" w:cs="Times New Roman"/>
          <w:bCs/>
          <w:spacing w:val="-6"/>
          <w:sz w:val="26"/>
          <w:szCs w:val="26"/>
        </w:rPr>
        <w:t xml:space="preserve"> Ст. 274. URL: </w:t>
      </w:r>
      <w:hyperlink r:id="rId37" w:anchor="Text" w:history="1">
        <w:r w:rsidRPr="005562D1">
          <w:rPr>
            <w:rStyle w:val="a8"/>
            <w:rFonts w:ascii="Times New Roman" w:hAnsi="Times New Roman" w:cs="Times New Roman"/>
            <w:bCs/>
            <w:spacing w:val="-6"/>
            <w:sz w:val="26"/>
            <w:szCs w:val="26"/>
          </w:rPr>
          <w:t>https://zakon.rada.gov.ua/laws/show/783-14#Text</w:t>
        </w:r>
      </w:hyperlink>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Про єдиний збір, який справляється у пунктах пропуску через державний кордон України: Закон України від 04.11.1999 р. № 1212-ХІV (з наступними змінами і допов</w:t>
      </w:r>
      <w:r w:rsidR="00B0692F">
        <w:rPr>
          <w:rFonts w:ascii="Times New Roman" w:hAnsi="Times New Roman" w:cs="Times New Roman"/>
          <w:bCs/>
          <w:spacing w:val="-6"/>
          <w:sz w:val="26"/>
          <w:szCs w:val="26"/>
        </w:rPr>
        <w:t xml:space="preserve">неннями). </w:t>
      </w:r>
      <w:r w:rsidRPr="005562D1">
        <w:rPr>
          <w:rFonts w:ascii="Times New Roman" w:hAnsi="Times New Roman" w:cs="Times New Roman"/>
          <w:bCs/>
          <w:spacing w:val="-6"/>
          <w:sz w:val="26"/>
          <w:szCs w:val="26"/>
        </w:rPr>
        <w:t xml:space="preserve">URL: </w:t>
      </w:r>
      <w:hyperlink r:id="rId38" w:anchor="Text" w:history="1">
        <w:r w:rsidRPr="005562D1">
          <w:rPr>
            <w:rStyle w:val="a8"/>
            <w:rFonts w:ascii="Times New Roman" w:hAnsi="Times New Roman" w:cs="Times New Roman"/>
            <w:bCs/>
            <w:spacing w:val="-6"/>
            <w:sz w:val="26"/>
            <w:szCs w:val="26"/>
          </w:rPr>
          <w:t>https://zakon.rada.gov.ua/laws/show/1212-14#Text</w:t>
        </w:r>
      </w:hyperlink>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Про запобігання корупції : закон України від 14 жовт. 2014 р. № 1700-VІІ // Відомості Верховної</w:t>
      </w:r>
      <w:r w:rsidR="00B0692F">
        <w:rPr>
          <w:rFonts w:ascii="Times New Roman" w:hAnsi="Times New Roman" w:cs="Times New Roman"/>
          <w:bCs/>
          <w:spacing w:val="-6"/>
          <w:sz w:val="26"/>
          <w:szCs w:val="26"/>
        </w:rPr>
        <w:t xml:space="preserve"> Ради України. 2014.  № 49.</w:t>
      </w:r>
      <w:r w:rsidRPr="005562D1">
        <w:rPr>
          <w:rFonts w:ascii="Times New Roman" w:hAnsi="Times New Roman" w:cs="Times New Roman"/>
          <w:bCs/>
          <w:spacing w:val="-6"/>
          <w:sz w:val="26"/>
          <w:szCs w:val="26"/>
        </w:rPr>
        <w:t xml:space="preserve"> Ст. 2056. URL: </w:t>
      </w:r>
      <w:hyperlink r:id="rId39" w:anchor="Text" w:history="1">
        <w:r w:rsidRPr="005562D1">
          <w:rPr>
            <w:rStyle w:val="a8"/>
            <w:rFonts w:ascii="Times New Roman" w:hAnsi="Times New Roman" w:cs="Times New Roman"/>
            <w:bCs/>
            <w:spacing w:val="-6"/>
            <w:sz w:val="26"/>
            <w:szCs w:val="26"/>
          </w:rPr>
          <w:t>https://zakon.rada.gov.ua/laws/show/1700-18#Text</w:t>
        </w:r>
      </w:hyperlink>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Про затвердження Інструкції про статус відповідальних виконавців бюджетних програм та особливості їх участі у бюджетному процесі : наказ М-ва фінансів Украї</w:t>
      </w:r>
      <w:r w:rsidR="00B0692F">
        <w:rPr>
          <w:rFonts w:ascii="Times New Roman" w:hAnsi="Times New Roman" w:cs="Times New Roman"/>
          <w:bCs/>
          <w:spacing w:val="-6"/>
          <w:sz w:val="26"/>
          <w:szCs w:val="26"/>
        </w:rPr>
        <w:t xml:space="preserve">ни від 14 груд. 2001 р. № 574. </w:t>
      </w:r>
      <w:r w:rsidRPr="005562D1">
        <w:rPr>
          <w:rFonts w:ascii="Times New Roman" w:hAnsi="Times New Roman" w:cs="Times New Roman"/>
          <w:bCs/>
          <w:spacing w:val="-6"/>
          <w:sz w:val="26"/>
          <w:szCs w:val="26"/>
        </w:rPr>
        <w:t xml:space="preserve">URL: </w:t>
      </w:r>
      <w:hyperlink r:id="rId40" w:anchor="Text" w:history="1">
        <w:r w:rsidRPr="005562D1">
          <w:rPr>
            <w:rStyle w:val="a8"/>
            <w:rFonts w:ascii="Times New Roman" w:hAnsi="Times New Roman" w:cs="Times New Roman"/>
            <w:bCs/>
            <w:spacing w:val="-6"/>
            <w:sz w:val="26"/>
            <w:szCs w:val="26"/>
          </w:rPr>
          <w:t>https://zakon.rada.gov.ua/laws/show/z0003-02#Text</w:t>
        </w:r>
      </w:hyperlink>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Про ліцензування видів господарської діяльності: Закон України від 02.03.2015 р. № 222-VIII.: </w:t>
      </w:r>
      <w:r w:rsidR="005A3D7E">
        <w:fldChar w:fldCharType="begin"/>
      </w:r>
      <w:r w:rsidR="00494FF1">
        <w:instrText>HYPERLINK "https://zakon.rada.gov.ua/laws/show/222-19" \l "Text"</w:instrText>
      </w:r>
      <w:r w:rsidR="005A3D7E">
        <w:fldChar w:fldCharType="separate"/>
      </w:r>
      <w:r w:rsidRPr="005562D1">
        <w:rPr>
          <w:rStyle w:val="a8"/>
          <w:rFonts w:ascii="Times New Roman" w:hAnsi="Times New Roman" w:cs="Times New Roman"/>
          <w:bCs/>
          <w:spacing w:val="-6"/>
          <w:sz w:val="26"/>
          <w:szCs w:val="26"/>
        </w:rPr>
        <w:t>https://zakon.rada.gov.ua/laws/show/222-19#Text</w:t>
      </w:r>
      <w:r w:rsidR="005A3D7E">
        <w:fldChar w:fldCharType="end"/>
      </w:r>
    </w:p>
    <w:p w:rsidR="005562D1" w:rsidRPr="005562D1" w:rsidRDefault="005562D1" w:rsidP="005562D1">
      <w:pPr>
        <w:numPr>
          <w:ilvl w:val="0"/>
          <w:numId w:val="8"/>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Про Національний банк України: Закон України від 20.05.1999 № 679-XIV. Відомості Верховної Ради України. 1999. № 29. Ст. 238. // URL:  https://zakon.rada.gov.ua/laws/show/679-14#Text</w:t>
      </w:r>
    </w:p>
    <w:p w:rsidR="005562D1" w:rsidRPr="005562D1" w:rsidRDefault="005562D1" w:rsidP="005562D1">
      <w:pPr>
        <w:ind w:firstLine="567"/>
        <w:jc w:val="both"/>
        <w:rPr>
          <w:rFonts w:ascii="Times New Roman" w:hAnsi="Times New Roman" w:cs="Times New Roman"/>
          <w:bCs/>
          <w:spacing w:val="-6"/>
          <w:sz w:val="26"/>
          <w:szCs w:val="26"/>
        </w:rPr>
      </w:pPr>
    </w:p>
    <w:p w:rsidR="005562D1" w:rsidRPr="005562D1" w:rsidRDefault="005562D1" w:rsidP="005562D1">
      <w:pPr>
        <w:ind w:firstLine="567"/>
        <w:jc w:val="center"/>
        <w:rPr>
          <w:rFonts w:ascii="Times New Roman" w:hAnsi="Times New Roman" w:cs="Times New Roman"/>
          <w:b/>
          <w:bCs/>
          <w:spacing w:val="-6"/>
          <w:sz w:val="26"/>
          <w:szCs w:val="26"/>
        </w:rPr>
      </w:pPr>
      <w:r w:rsidRPr="005562D1">
        <w:rPr>
          <w:rFonts w:ascii="Times New Roman" w:hAnsi="Times New Roman" w:cs="Times New Roman"/>
          <w:b/>
          <w:bCs/>
          <w:spacing w:val="-6"/>
          <w:sz w:val="26"/>
          <w:szCs w:val="26"/>
        </w:rPr>
        <w:t>Допоміжна</w:t>
      </w:r>
    </w:p>
    <w:p w:rsidR="005562D1" w:rsidRPr="005562D1" w:rsidRDefault="005562D1" w:rsidP="005562D1">
      <w:pPr>
        <w:numPr>
          <w:ilvl w:val="0"/>
          <w:numId w:val="10"/>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Гавриленко Н.В. Податкова система: Практикум: Навчальний посібник/ Н. В. Гавр</w:t>
      </w:r>
      <w:r w:rsidR="00B0692F">
        <w:rPr>
          <w:rFonts w:ascii="Times New Roman" w:hAnsi="Times New Roman" w:cs="Times New Roman"/>
          <w:bCs/>
          <w:spacing w:val="-6"/>
          <w:sz w:val="26"/>
          <w:szCs w:val="26"/>
        </w:rPr>
        <w:t>иленко. - Львів: Ліра-К, 2013.</w:t>
      </w:r>
      <w:r w:rsidRPr="005562D1">
        <w:rPr>
          <w:rFonts w:ascii="Times New Roman" w:hAnsi="Times New Roman" w:cs="Times New Roman"/>
          <w:bCs/>
          <w:spacing w:val="-6"/>
          <w:sz w:val="26"/>
          <w:szCs w:val="26"/>
        </w:rPr>
        <w:t xml:space="preserve"> 328 с.</w:t>
      </w:r>
    </w:p>
    <w:p w:rsidR="005562D1" w:rsidRPr="005562D1" w:rsidRDefault="005562D1" w:rsidP="005562D1">
      <w:pPr>
        <w:numPr>
          <w:ilvl w:val="0"/>
          <w:numId w:val="10"/>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Макурін А.А. Теорія оподаткування : навч. посіб. / А.А. Макурі</w:t>
      </w:r>
      <w:r w:rsidR="00833AA6">
        <w:rPr>
          <w:rFonts w:ascii="Times New Roman" w:hAnsi="Times New Roman" w:cs="Times New Roman"/>
          <w:bCs/>
          <w:spacing w:val="-6"/>
          <w:sz w:val="26"/>
          <w:szCs w:val="26"/>
        </w:rPr>
        <w:t xml:space="preserve">н. </w:t>
      </w:r>
      <w:r w:rsidR="00B0692F">
        <w:rPr>
          <w:rFonts w:ascii="Times New Roman" w:hAnsi="Times New Roman" w:cs="Times New Roman"/>
          <w:bCs/>
          <w:spacing w:val="-6"/>
          <w:sz w:val="26"/>
          <w:szCs w:val="26"/>
        </w:rPr>
        <w:t xml:space="preserve">Дніпро : НТУ «ДП», 2018. </w:t>
      </w:r>
      <w:r w:rsidRPr="005562D1">
        <w:rPr>
          <w:rFonts w:ascii="Times New Roman" w:hAnsi="Times New Roman" w:cs="Times New Roman"/>
          <w:bCs/>
          <w:spacing w:val="-6"/>
          <w:sz w:val="26"/>
          <w:szCs w:val="26"/>
        </w:rPr>
        <w:t>75 с.</w:t>
      </w:r>
    </w:p>
    <w:p w:rsidR="005562D1" w:rsidRPr="005562D1" w:rsidRDefault="005562D1" w:rsidP="005562D1">
      <w:pPr>
        <w:numPr>
          <w:ilvl w:val="0"/>
          <w:numId w:val="10"/>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Паранчук С. В. Податковий менеджмент : навч. посіб. / С. В. Паранчук, А. С. Мороз, О. С. Червінська ; Н</w:t>
      </w:r>
      <w:r w:rsidR="00B0692F">
        <w:rPr>
          <w:rFonts w:ascii="Times New Roman" w:hAnsi="Times New Roman" w:cs="Times New Roman"/>
          <w:bCs/>
          <w:spacing w:val="-6"/>
          <w:sz w:val="26"/>
          <w:szCs w:val="26"/>
        </w:rPr>
        <w:t>ац. ун-т «Львів. Політехніка».</w:t>
      </w:r>
      <w:r w:rsidRPr="005562D1">
        <w:rPr>
          <w:rFonts w:ascii="Times New Roman" w:hAnsi="Times New Roman" w:cs="Times New Roman"/>
          <w:bCs/>
          <w:spacing w:val="-6"/>
          <w:sz w:val="26"/>
          <w:szCs w:val="26"/>
        </w:rPr>
        <w:t xml:space="preserve"> Л.: Ви</w:t>
      </w:r>
      <w:r w:rsidR="00B0692F">
        <w:rPr>
          <w:rFonts w:ascii="Times New Roman" w:hAnsi="Times New Roman" w:cs="Times New Roman"/>
          <w:bCs/>
          <w:spacing w:val="-6"/>
          <w:sz w:val="26"/>
          <w:szCs w:val="26"/>
        </w:rPr>
        <w:t>д-во Львів. політехніки, 2012.</w:t>
      </w:r>
      <w:r w:rsidRPr="005562D1">
        <w:rPr>
          <w:rFonts w:ascii="Times New Roman" w:hAnsi="Times New Roman" w:cs="Times New Roman"/>
          <w:bCs/>
          <w:spacing w:val="-6"/>
          <w:sz w:val="26"/>
          <w:szCs w:val="26"/>
        </w:rPr>
        <w:t xml:space="preserve"> 295 с. </w:t>
      </w:r>
    </w:p>
    <w:p w:rsidR="005562D1" w:rsidRPr="005562D1" w:rsidRDefault="005562D1" w:rsidP="005562D1">
      <w:pPr>
        <w:numPr>
          <w:ilvl w:val="0"/>
          <w:numId w:val="10"/>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Планування податкових надходжень в Україні:</w:t>
      </w:r>
      <w:r w:rsidR="00833AA6">
        <w:rPr>
          <w:rFonts w:ascii="Times New Roman" w:hAnsi="Times New Roman" w:cs="Times New Roman"/>
          <w:bCs/>
          <w:spacing w:val="-6"/>
          <w:sz w:val="26"/>
          <w:szCs w:val="26"/>
        </w:rPr>
        <w:t xml:space="preserve"> теорія і практика: монографія</w:t>
      </w:r>
      <w:r w:rsidRPr="005562D1">
        <w:rPr>
          <w:rFonts w:ascii="Times New Roman" w:hAnsi="Times New Roman" w:cs="Times New Roman"/>
          <w:bCs/>
          <w:spacing w:val="-6"/>
          <w:sz w:val="26"/>
          <w:szCs w:val="26"/>
        </w:rPr>
        <w:t xml:space="preserve"> / за ред. Л.Л. Тар</w:t>
      </w:r>
      <w:r w:rsidR="00B0692F">
        <w:rPr>
          <w:rFonts w:ascii="Times New Roman" w:hAnsi="Times New Roman" w:cs="Times New Roman"/>
          <w:bCs/>
          <w:spacing w:val="-6"/>
          <w:sz w:val="26"/>
          <w:szCs w:val="26"/>
        </w:rPr>
        <w:t>ангул. Ірпінь: НУДПСУ, 2011.</w:t>
      </w:r>
      <w:r w:rsidRPr="005562D1">
        <w:rPr>
          <w:rFonts w:ascii="Times New Roman" w:hAnsi="Times New Roman" w:cs="Times New Roman"/>
          <w:bCs/>
          <w:spacing w:val="-6"/>
          <w:sz w:val="26"/>
          <w:szCs w:val="26"/>
        </w:rPr>
        <w:t xml:space="preserve"> 339 с.</w:t>
      </w:r>
    </w:p>
    <w:p w:rsidR="005562D1" w:rsidRPr="005562D1" w:rsidRDefault="005562D1" w:rsidP="005562D1">
      <w:pPr>
        <w:numPr>
          <w:ilvl w:val="0"/>
          <w:numId w:val="10"/>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Податкова політика України : навчальний посібник / П.В. Мельник, З.С. Варналій, Л.Л. Тарангул </w:t>
      </w:r>
      <w:r w:rsidR="00B0692F">
        <w:rPr>
          <w:rFonts w:ascii="Times New Roman" w:hAnsi="Times New Roman" w:cs="Times New Roman"/>
          <w:bCs/>
          <w:spacing w:val="-6"/>
          <w:sz w:val="26"/>
          <w:szCs w:val="26"/>
        </w:rPr>
        <w:t>та ін.; за ред. П.В. Мельника.</w:t>
      </w:r>
      <w:r w:rsidR="00833AA6">
        <w:rPr>
          <w:rFonts w:ascii="Times New Roman" w:hAnsi="Times New Roman" w:cs="Times New Roman"/>
          <w:bCs/>
          <w:spacing w:val="-6"/>
          <w:sz w:val="26"/>
          <w:szCs w:val="26"/>
        </w:rPr>
        <w:t xml:space="preserve"> К.: Знання України, 2011.</w:t>
      </w:r>
      <w:r w:rsidR="00833AA6">
        <w:rPr>
          <w:rFonts w:ascii="Times New Roman" w:hAnsi="Times New Roman" w:cs="Times New Roman"/>
          <w:bCs/>
          <w:spacing w:val="-6"/>
          <w:sz w:val="26"/>
          <w:szCs w:val="26"/>
          <w:lang w:val="ru-RU"/>
        </w:rPr>
        <w:t xml:space="preserve"> </w:t>
      </w:r>
      <w:r w:rsidRPr="005562D1">
        <w:rPr>
          <w:rFonts w:ascii="Times New Roman" w:hAnsi="Times New Roman" w:cs="Times New Roman"/>
          <w:bCs/>
          <w:spacing w:val="-6"/>
          <w:sz w:val="26"/>
          <w:szCs w:val="26"/>
        </w:rPr>
        <w:t>505 с.</w:t>
      </w:r>
    </w:p>
    <w:p w:rsidR="005562D1" w:rsidRPr="005562D1" w:rsidRDefault="005562D1" w:rsidP="005562D1">
      <w:pPr>
        <w:numPr>
          <w:ilvl w:val="0"/>
          <w:numId w:val="10"/>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Податкова система: практичні питання застосування норм Податкового кодексу України / За заг. ред. В.</w:t>
      </w:r>
      <w:r w:rsidR="00833AA6">
        <w:rPr>
          <w:rFonts w:ascii="Times New Roman" w:hAnsi="Times New Roman" w:cs="Times New Roman"/>
          <w:bCs/>
          <w:spacing w:val="-6"/>
          <w:sz w:val="26"/>
          <w:szCs w:val="26"/>
        </w:rPr>
        <w:t>Ю. Захарченка. К. : Юрінком Інтер, 2011.</w:t>
      </w:r>
      <w:r w:rsidRPr="005562D1">
        <w:rPr>
          <w:rFonts w:ascii="Times New Roman" w:hAnsi="Times New Roman" w:cs="Times New Roman"/>
          <w:bCs/>
          <w:spacing w:val="-6"/>
          <w:sz w:val="26"/>
          <w:szCs w:val="26"/>
        </w:rPr>
        <w:t xml:space="preserve"> 368 с.</w:t>
      </w:r>
    </w:p>
    <w:p w:rsidR="005562D1" w:rsidRPr="005562D1" w:rsidRDefault="005562D1" w:rsidP="005562D1">
      <w:pPr>
        <w:numPr>
          <w:ilvl w:val="0"/>
          <w:numId w:val="10"/>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Податкова система України. Тренінг-курс: навч. посіб./ О. М. Тимченко, Ю. В. Сибірянська, С. М. Кокшарова та ін.</w:t>
      </w:r>
      <w:r w:rsidR="00833AA6">
        <w:rPr>
          <w:rFonts w:ascii="Times New Roman" w:hAnsi="Times New Roman" w:cs="Times New Roman"/>
          <w:bCs/>
          <w:spacing w:val="-6"/>
          <w:sz w:val="26"/>
          <w:szCs w:val="26"/>
        </w:rPr>
        <w:t xml:space="preserve"> ; За заг. ред. О.М. Тимченко.</w:t>
      </w:r>
      <w:r w:rsidRPr="005562D1">
        <w:rPr>
          <w:rFonts w:ascii="Times New Roman" w:hAnsi="Times New Roman" w:cs="Times New Roman"/>
          <w:bCs/>
          <w:spacing w:val="-6"/>
          <w:sz w:val="26"/>
          <w:szCs w:val="26"/>
        </w:rPr>
        <w:t xml:space="preserve"> К. : ДННУ "Академія фінансового управління", 2012</w:t>
      </w:r>
      <w:r w:rsidR="00833AA6">
        <w:rPr>
          <w:rFonts w:ascii="Times New Roman" w:hAnsi="Times New Roman" w:cs="Times New Roman"/>
          <w:bCs/>
          <w:spacing w:val="-6"/>
          <w:sz w:val="26"/>
          <w:szCs w:val="26"/>
        </w:rPr>
        <w:t>.</w:t>
      </w:r>
      <w:r w:rsidRPr="005562D1">
        <w:rPr>
          <w:rFonts w:ascii="Times New Roman" w:hAnsi="Times New Roman" w:cs="Times New Roman"/>
          <w:bCs/>
          <w:spacing w:val="-6"/>
          <w:sz w:val="26"/>
          <w:szCs w:val="26"/>
        </w:rPr>
        <w:t xml:space="preserve"> 656 с.</w:t>
      </w:r>
    </w:p>
    <w:p w:rsidR="005562D1" w:rsidRPr="005562D1" w:rsidRDefault="005562D1" w:rsidP="005562D1">
      <w:pPr>
        <w:numPr>
          <w:ilvl w:val="0"/>
          <w:numId w:val="10"/>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Податкова система: Навч. посіб. За ред.. Андрущенко В.Л. </w:t>
      </w:r>
      <w:r w:rsidR="00833AA6">
        <w:rPr>
          <w:rFonts w:ascii="Times New Roman" w:hAnsi="Times New Roman" w:cs="Times New Roman"/>
          <w:bCs/>
          <w:spacing w:val="-6"/>
          <w:sz w:val="26"/>
          <w:szCs w:val="26"/>
        </w:rPr>
        <w:t xml:space="preserve">К.:Центр наукової літератури. </w:t>
      </w:r>
      <w:r w:rsidRPr="005562D1">
        <w:rPr>
          <w:rFonts w:ascii="Times New Roman" w:hAnsi="Times New Roman" w:cs="Times New Roman"/>
          <w:bCs/>
          <w:spacing w:val="-6"/>
          <w:sz w:val="26"/>
          <w:szCs w:val="26"/>
        </w:rPr>
        <w:t>2015. 416с.</w:t>
      </w:r>
    </w:p>
    <w:p w:rsidR="005562D1" w:rsidRPr="005562D1" w:rsidRDefault="005562D1" w:rsidP="005562D1">
      <w:pPr>
        <w:numPr>
          <w:ilvl w:val="0"/>
          <w:numId w:val="10"/>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Податкова система: практикум / уклад.: А.С. Крутова, І.С. Андрющенко; Харк.</w:t>
      </w:r>
      <w:r w:rsidR="00833AA6">
        <w:rPr>
          <w:rFonts w:ascii="Times New Roman" w:hAnsi="Times New Roman" w:cs="Times New Roman"/>
          <w:bCs/>
          <w:spacing w:val="-6"/>
          <w:sz w:val="26"/>
          <w:szCs w:val="26"/>
        </w:rPr>
        <w:t xml:space="preserve"> держ. ун-т харч. та торгівлі. </w:t>
      </w:r>
      <w:r w:rsidRPr="005562D1">
        <w:rPr>
          <w:rFonts w:ascii="Times New Roman" w:hAnsi="Times New Roman" w:cs="Times New Roman"/>
          <w:bCs/>
          <w:spacing w:val="-6"/>
          <w:sz w:val="26"/>
          <w:szCs w:val="26"/>
        </w:rPr>
        <w:t>Харків: Видавець Іванченко І.С.,</w:t>
      </w:r>
      <w:r w:rsidR="00833AA6">
        <w:rPr>
          <w:rFonts w:ascii="Times New Roman" w:hAnsi="Times New Roman" w:cs="Times New Roman"/>
          <w:bCs/>
          <w:spacing w:val="-6"/>
          <w:sz w:val="26"/>
          <w:szCs w:val="26"/>
        </w:rPr>
        <w:t xml:space="preserve"> 2013.</w:t>
      </w:r>
      <w:r w:rsidRPr="005562D1">
        <w:rPr>
          <w:rFonts w:ascii="Times New Roman" w:hAnsi="Times New Roman" w:cs="Times New Roman"/>
          <w:bCs/>
          <w:spacing w:val="-6"/>
          <w:sz w:val="26"/>
          <w:szCs w:val="26"/>
        </w:rPr>
        <w:t xml:space="preserve"> 85с.</w:t>
      </w:r>
    </w:p>
    <w:p w:rsidR="005562D1" w:rsidRPr="005562D1" w:rsidRDefault="005562D1" w:rsidP="005562D1">
      <w:pPr>
        <w:numPr>
          <w:ilvl w:val="0"/>
          <w:numId w:val="10"/>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lastRenderedPageBreak/>
        <w:t xml:space="preserve"> Податкова система: Практикум / Уклад.: А. Ю. Семеног,</w:t>
      </w:r>
      <w:r w:rsidR="00833AA6">
        <w:rPr>
          <w:rFonts w:ascii="Times New Roman" w:hAnsi="Times New Roman" w:cs="Times New Roman"/>
          <w:bCs/>
          <w:spacing w:val="-6"/>
          <w:sz w:val="26"/>
          <w:szCs w:val="26"/>
        </w:rPr>
        <w:t xml:space="preserve"> О. М. Пахненко, М. М. Бричко.  Суми: УАБС, 2015. </w:t>
      </w:r>
      <w:r w:rsidRPr="005562D1">
        <w:rPr>
          <w:rFonts w:ascii="Times New Roman" w:hAnsi="Times New Roman" w:cs="Times New Roman"/>
          <w:bCs/>
          <w:spacing w:val="-6"/>
          <w:sz w:val="26"/>
          <w:szCs w:val="26"/>
        </w:rPr>
        <w:t>123 с.</w:t>
      </w:r>
    </w:p>
    <w:p w:rsidR="005562D1" w:rsidRPr="005562D1" w:rsidRDefault="005562D1" w:rsidP="005562D1">
      <w:pPr>
        <w:numPr>
          <w:ilvl w:val="0"/>
          <w:numId w:val="10"/>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Сідельникова Л. П. Податкова система : навч. посіб. / Л. П</w:t>
      </w:r>
      <w:r w:rsidR="00833AA6">
        <w:rPr>
          <w:rFonts w:ascii="Times New Roman" w:hAnsi="Times New Roman" w:cs="Times New Roman"/>
          <w:bCs/>
          <w:spacing w:val="-6"/>
          <w:sz w:val="26"/>
          <w:szCs w:val="26"/>
        </w:rPr>
        <w:t>. Сідельникова, Н. М. Костіна. 2-ге вид. перероб. і доп.</w:t>
      </w:r>
      <w:r w:rsidRPr="005562D1">
        <w:rPr>
          <w:rFonts w:ascii="Times New Roman" w:hAnsi="Times New Roman" w:cs="Times New Roman"/>
          <w:bCs/>
          <w:spacing w:val="-6"/>
          <w:sz w:val="26"/>
          <w:szCs w:val="26"/>
        </w:rPr>
        <w:t xml:space="preserve"> К. : Лір</w:t>
      </w:r>
      <w:r w:rsidR="00833AA6">
        <w:rPr>
          <w:rFonts w:ascii="Times New Roman" w:hAnsi="Times New Roman" w:cs="Times New Roman"/>
          <w:bCs/>
          <w:spacing w:val="-6"/>
          <w:sz w:val="26"/>
          <w:szCs w:val="26"/>
        </w:rPr>
        <w:t>а-К, 2013.</w:t>
      </w:r>
      <w:r w:rsidRPr="005562D1">
        <w:rPr>
          <w:rFonts w:ascii="Times New Roman" w:hAnsi="Times New Roman" w:cs="Times New Roman"/>
          <w:bCs/>
          <w:spacing w:val="-6"/>
          <w:sz w:val="26"/>
          <w:szCs w:val="26"/>
        </w:rPr>
        <w:t xml:space="preserve"> 604 с.</w:t>
      </w:r>
    </w:p>
    <w:p w:rsidR="005562D1" w:rsidRPr="005562D1" w:rsidRDefault="005562D1" w:rsidP="005562D1">
      <w:pPr>
        <w:numPr>
          <w:ilvl w:val="0"/>
          <w:numId w:val="10"/>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Сенченко В.Б. Податкова система:практикум/ В.Б. Сенченко.</w:t>
      </w:r>
      <w:r w:rsidR="00833AA6">
        <w:rPr>
          <w:rFonts w:ascii="Times New Roman" w:hAnsi="Times New Roman" w:cs="Times New Roman"/>
          <w:bCs/>
          <w:spacing w:val="-6"/>
          <w:sz w:val="26"/>
          <w:szCs w:val="26"/>
        </w:rPr>
        <w:t xml:space="preserve"> К.:Центр наукової літератури. 2014. </w:t>
      </w:r>
      <w:r w:rsidRPr="005562D1">
        <w:rPr>
          <w:rFonts w:ascii="Times New Roman" w:hAnsi="Times New Roman" w:cs="Times New Roman"/>
          <w:bCs/>
          <w:spacing w:val="-6"/>
          <w:sz w:val="26"/>
          <w:szCs w:val="26"/>
        </w:rPr>
        <w:t>160с.</w:t>
      </w:r>
    </w:p>
    <w:p w:rsidR="005562D1" w:rsidRPr="005562D1" w:rsidRDefault="005562D1" w:rsidP="005562D1">
      <w:pPr>
        <w:ind w:firstLine="567"/>
        <w:jc w:val="both"/>
        <w:rPr>
          <w:rFonts w:ascii="Times New Roman" w:hAnsi="Times New Roman" w:cs="Times New Roman"/>
          <w:bCs/>
          <w:spacing w:val="-6"/>
          <w:sz w:val="26"/>
          <w:szCs w:val="26"/>
        </w:rPr>
      </w:pPr>
    </w:p>
    <w:p w:rsidR="005562D1" w:rsidRPr="005562D1" w:rsidRDefault="005562D1" w:rsidP="005562D1">
      <w:pPr>
        <w:ind w:firstLine="567"/>
        <w:jc w:val="center"/>
        <w:rPr>
          <w:rFonts w:ascii="Times New Roman" w:hAnsi="Times New Roman" w:cs="Times New Roman"/>
          <w:b/>
          <w:bCs/>
          <w:spacing w:val="-6"/>
          <w:sz w:val="26"/>
          <w:szCs w:val="26"/>
        </w:rPr>
      </w:pPr>
      <w:r w:rsidRPr="005562D1">
        <w:rPr>
          <w:rFonts w:ascii="Times New Roman" w:hAnsi="Times New Roman" w:cs="Times New Roman"/>
          <w:b/>
          <w:bCs/>
          <w:spacing w:val="-6"/>
          <w:sz w:val="26"/>
          <w:szCs w:val="26"/>
        </w:rPr>
        <w:t>Інформаційні ресурси</w:t>
      </w:r>
      <w:r w:rsidRPr="00833AA6">
        <w:rPr>
          <w:rFonts w:ascii="Times New Roman" w:hAnsi="Times New Roman" w:cs="Times New Roman"/>
          <w:b/>
          <w:bCs/>
          <w:spacing w:val="-6"/>
          <w:sz w:val="26"/>
          <w:szCs w:val="26"/>
          <w:lang w:val="ru-RU"/>
        </w:rPr>
        <w:t xml:space="preserve"> </w:t>
      </w:r>
      <w:r w:rsidRPr="005562D1">
        <w:rPr>
          <w:rFonts w:ascii="Times New Roman" w:hAnsi="Times New Roman" w:cs="Times New Roman"/>
          <w:b/>
          <w:bCs/>
          <w:spacing w:val="-6"/>
          <w:sz w:val="26"/>
          <w:szCs w:val="26"/>
        </w:rPr>
        <w:t>в Інтернеті</w:t>
      </w:r>
    </w:p>
    <w:p w:rsidR="005562D1" w:rsidRPr="005562D1" w:rsidRDefault="005562D1" w:rsidP="005562D1">
      <w:pPr>
        <w:numPr>
          <w:ilvl w:val="0"/>
          <w:numId w:val="9"/>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Верховна Рада України.</w:t>
      </w:r>
      <w:r w:rsidR="009C338C">
        <w:rPr>
          <w:rFonts w:ascii="Times New Roman" w:hAnsi="Times New Roman" w:cs="Times New Roman"/>
          <w:bCs/>
          <w:spacing w:val="-6"/>
          <w:sz w:val="26"/>
          <w:szCs w:val="26"/>
        </w:rPr>
        <w:t>: офіційний сайт</w:t>
      </w:r>
      <w:r w:rsidRPr="005562D1">
        <w:rPr>
          <w:rFonts w:ascii="Times New Roman" w:hAnsi="Times New Roman" w:cs="Times New Roman"/>
          <w:bCs/>
          <w:spacing w:val="-6"/>
          <w:sz w:val="26"/>
          <w:szCs w:val="26"/>
        </w:rPr>
        <w:t xml:space="preserve"> URL: </w:t>
      </w:r>
      <w:hyperlink r:id="rId41" w:history="1">
        <w:r w:rsidRPr="005562D1">
          <w:rPr>
            <w:rStyle w:val="a8"/>
            <w:rFonts w:ascii="Times New Roman" w:hAnsi="Times New Roman" w:cs="Times New Roman"/>
            <w:bCs/>
            <w:spacing w:val="-6"/>
            <w:sz w:val="26"/>
            <w:szCs w:val="26"/>
          </w:rPr>
          <w:t>www.rada.gov.ua</w:t>
        </w:r>
      </w:hyperlink>
    </w:p>
    <w:p w:rsidR="005562D1" w:rsidRPr="005562D1" w:rsidRDefault="005562D1" w:rsidP="005562D1">
      <w:pPr>
        <w:numPr>
          <w:ilvl w:val="0"/>
          <w:numId w:val="9"/>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lang w:val="ru-RU"/>
        </w:rPr>
        <w:t xml:space="preserve">Державна служба статистики України </w:t>
      </w:r>
      <w:r w:rsidR="0077064D">
        <w:rPr>
          <w:rFonts w:ascii="Times New Roman" w:hAnsi="Times New Roman" w:cs="Times New Roman"/>
          <w:bCs/>
          <w:spacing w:val="-6"/>
          <w:sz w:val="26"/>
          <w:szCs w:val="26"/>
        </w:rPr>
        <w:t xml:space="preserve">офіційний сайт </w:t>
      </w:r>
      <w:r w:rsidRPr="005562D1">
        <w:rPr>
          <w:rFonts w:ascii="Times New Roman" w:hAnsi="Times New Roman" w:cs="Times New Roman"/>
          <w:bCs/>
          <w:spacing w:val="-6"/>
          <w:sz w:val="26"/>
          <w:szCs w:val="26"/>
        </w:rPr>
        <w:t xml:space="preserve">URL:  </w:t>
      </w:r>
      <w:hyperlink r:id="rId42" w:history="1">
        <w:r w:rsidRPr="005562D1">
          <w:rPr>
            <w:rStyle w:val="a8"/>
            <w:rFonts w:ascii="Times New Roman" w:hAnsi="Times New Roman" w:cs="Times New Roman"/>
            <w:bCs/>
            <w:spacing w:val="-6"/>
            <w:sz w:val="26"/>
            <w:szCs w:val="26"/>
            <w:lang w:val="ru-RU"/>
          </w:rPr>
          <w:t>www.ukrstat.gov.ua</w:t>
        </w:r>
      </w:hyperlink>
      <w:r w:rsidRPr="005562D1">
        <w:rPr>
          <w:rFonts w:ascii="Times New Roman" w:hAnsi="Times New Roman" w:cs="Times New Roman"/>
          <w:bCs/>
          <w:spacing w:val="-6"/>
          <w:sz w:val="26"/>
          <w:szCs w:val="26"/>
        </w:rPr>
        <w:t xml:space="preserve"> </w:t>
      </w:r>
    </w:p>
    <w:p w:rsidR="005562D1" w:rsidRPr="005562D1" w:rsidRDefault="005562D1" w:rsidP="005562D1">
      <w:pPr>
        <w:numPr>
          <w:ilvl w:val="0"/>
          <w:numId w:val="9"/>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Законодавство України </w:t>
      </w:r>
      <w:r w:rsidR="0077064D">
        <w:rPr>
          <w:rFonts w:ascii="Times New Roman" w:hAnsi="Times New Roman" w:cs="Times New Roman"/>
          <w:bCs/>
          <w:spacing w:val="-6"/>
          <w:sz w:val="26"/>
          <w:szCs w:val="26"/>
        </w:rPr>
        <w:t xml:space="preserve">офіційний сайт </w:t>
      </w:r>
      <w:r w:rsidRPr="005562D1">
        <w:rPr>
          <w:rFonts w:ascii="Times New Roman" w:hAnsi="Times New Roman" w:cs="Times New Roman"/>
          <w:bCs/>
          <w:spacing w:val="-6"/>
          <w:sz w:val="26"/>
          <w:szCs w:val="26"/>
        </w:rPr>
        <w:t xml:space="preserve"> URL: </w:t>
      </w:r>
      <w:hyperlink r:id="rId43" w:history="1">
        <w:r w:rsidRPr="005562D1">
          <w:rPr>
            <w:rStyle w:val="a8"/>
            <w:rFonts w:ascii="Times New Roman" w:hAnsi="Times New Roman" w:cs="Times New Roman"/>
            <w:bCs/>
            <w:spacing w:val="-6"/>
            <w:sz w:val="26"/>
            <w:szCs w:val="26"/>
          </w:rPr>
          <w:t>www.zakon.rada.gov.ua</w:t>
        </w:r>
      </w:hyperlink>
    </w:p>
    <w:p w:rsidR="005562D1" w:rsidRPr="005562D1" w:rsidRDefault="005562D1" w:rsidP="005562D1">
      <w:pPr>
        <w:numPr>
          <w:ilvl w:val="0"/>
          <w:numId w:val="9"/>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Інституційний Репозитарій Харківського національного університету внутрішніх справ</w:t>
      </w:r>
      <w:r w:rsidR="0077064D">
        <w:rPr>
          <w:rFonts w:ascii="Times New Roman" w:hAnsi="Times New Roman" w:cs="Times New Roman"/>
          <w:bCs/>
          <w:spacing w:val="-6"/>
          <w:sz w:val="26"/>
          <w:szCs w:val="26"/>
          <w:lang w:val="ru-RU"/>
        </w:rPr>
        <w:t xml:space="preserve"> </w:t>
      </w:r>
      <w:r w:rsidRPr="005562D1">
        <w:rPr>
          <w:rFonts w:ascii="Times New Roman" w:hAnsi="Times New Roman" w:cs="Times New Roman"/>
          <w:bCs/>
          <w:spacing w:val="-6"/>
          <w:sz w:val="26"/>
          <w:szCs w:val="26"/>
        </w:rPr>
        <w:t xml:space="preserve">URL: </w:t>
      </w:r>
      <w:hyperlink r:id="rId44" w:history="1">
        <w:r w:rsidRPr="005562D1">
          <w:rPr>
            <w:rStyle w:val="a8"/>
            <w:rFonts w:ascii="Times New Roman" w:hAnsi="Times New Roman" w:cs="Times New Roman"/>
            <w:bCs/>
            <w:spacing w:val="-6"/>
            <w:sz w:val="26"/>
            <w:szCs w:val="26"/>
          </w:rPr>
          <w:t>http://dspace.univd.edu.ua/xmlui/</w:t>
        </w:r>
      </w:hyperlink>
    </w:p>
    <w:p w:rsidR="005562D1" w:rsidRPr="005562D1" w:rsidRDefault="005562D1" w:rsidP="005562D1">
      <w:pPr>
        <w:numPr>
          <w:ilvl w:val="0"/>
          <w:numId w:val="9"/>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Кабінет Міністрів України</w:t>
      </w:r>
      <w:r w:rsidR="0077064D">
        <w:rPr>
          <w:rFonts w:ascii="Times New Roman" w:hAnsi="Times New Roman" w:cs="Times New Roman"/>
          <w:bCs/>
          <w:spacing w:val="-6"/>
          <w:sz w:val="26"/>
          <w:szCs w:val="26"/>
        </w:rPr>
        <w:t>. : офіційний сайт</w:t>
      </w:r>
      <w:r w:rsidRPr="005562D1">
        <w:rPr>
          <w:rFonts w:ascii="Times New Roman" w:hAnsi="Times New Roman" w:cs="Times New Roman"/>
          <w:bCs/>
          <w:spacing w:val="-6"/>
          <w:sz w:val="26"/>
          <w:szCs w:val="26"/>
        </w:rPr>
        <w:t xml:space="preserve"> URL: </w:t>
      </w:r>
      <w:hyperlink r:id="rId45" w:history="1">
        <w:r w:rsidRPr="005562D1">
          <w:rPr>
            <w:rStyle w:val="a8"/>
            <w:rFonts w:ascii="Times New Roman" w:hAnsi="Times New Roman" w:cs="Times New Roman"/>
            <w:bCs/>
            <w:spacing w:val="-6"/>
            <w:sz w:val="26"/>
            <w:szCs w:val="26"/>
          </w:rPr>
          <w:t>http://www.kmu.gov.ua</w:t>
        </w:r>
      </w:hyperlink>
    </w:p>
    <w:p w:rsidR="005562D1" w:rsidRPr="005562D1" w:rsidRDefault="005562D1" w:rsidP="005562D1">
      <w:pPr>
        <w:numPr>
          <w:ilvl w:val="0"/>
          <w:numId w:val="9"/>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М</w:t>
      </w:r>
      <w:r w:rsidRPr="005562D1">
        <w:rPr>
          <w:rFonts w:ascii="Times New Roman" w:hAnsi="Times New Roman" w:cs="Times New Roman"/>
          <w:bCs/>
          <w:spacing w:val="-6"/>
          <w:sz w:val="26"/>
          <w:szCs w:val="26"/>
          <w:lang w:val="ru-RU"/>
        </w:rPr>
        <w:t>i</w:t>
      </w:r>
      <w:r w:rsidRPr="005562D1">
        <w:rPr>
          <w:rFonts w:ascii="Times New Roman" w:hAnsi="Times New Roman" w:cs="Times New Roman"/>
          <w:bCs/>
          <w:spacing w:val="-6"/>
          <w:sz w:val="26"/>
          <w:szCs w:val="26"/>
        </w:rPr>
        <w:t>н</w:t>
      </w:r>
      <w:r w:rsidRPr="005562D1">
        <w:rPr>
          <w:rFonts w:ascii="Times New Roman" w:hAnsi="Times New Roman" w:cs="Times New Roman"/>
          <w:bCs/>
          <w:spacing w:val="-6"/>
          <w:sz w:val="26"/>
          <w:szCs w:val="26"/>
          <w:lang w:val="ru-RU"/>
        </w:rPr>
        <w:t>ic</w:t>
      </w:r>
      <w:r w:rsidRPr="005562D1">
        <w:rPr>
          <w:rFonts w:ascii="Times New Roman" w:hAnsi="Times New Roman" w:cs="Times New Roman"/>
          <w:bCs/>
          <w:spacing w:val="-6"/>
          <w:sz w:val="26"/>
          <w:szCs w:val="26"/>
        </w:rPr>
        <w:t>т</w:t>
      </w:r>
      <w:r w:rsidRPr="005562D1">
        <w:rPr>
          <w:rFonts w:ascii="Times New Roman" w:hAnsi="Times New Roman" w:cs="Times New Roman"/>
          <w:bCs/>
          <w:spacing w:val="-6"/>
          <w:sz w:val="26"/>
          <w:szCs w:val="26"/>
          <w:lang w:val="ru-RU"/>
        </w:rPr>
        <w:t>epc</w:t>
      </w:r>
      <w:r w:rsidRPr="005562D1">
        <w:rPr>
          <w:rFonts w:ascii="Times New Roman" w:hAnsi="Times New Roman" w:cs="Times New Roman"/>
          <w:bCs/>
          <w:spacing w:val="-6"/>
          <w:sz w:val="26"/>
          <w:szCs w:val="26"/>
        </w:rPr>
        <w:t>тв</w:t>
      </w:r>
      <w:r w:rsidRPr="005562D1">
        <w:rPr>
          <w:rFonts w:ascii="Times New Roman" w:hAnsi="Times New Roman" w:cs="Times New Roman"/>
          <w:bCs/>
          <w:spacing w:val="-6"/>
          <w:sz w:val="26"/>
          <w:szCs w:val="26"/>
          <w:lang w:val="ru-RU"/>
        </w:rPr>
        <w:t>o</w:t>
      </w:r>
      <w:r w:rsidR="0077064D">
        <w:rPr>
          <w:rFonts w:ascii="Times New Roman" w:hAnsi="Times New Roman" w:cs="Times New Roman"/>
          <w:bCs/>
          <w:spacing w:val="-6"/>
          <w:sz w:val="26"/>
          <w:szCs w:val="26"/>
        </w:rPr>
        <w:t xml:space="preserve"> фінансів України : офіційний сайт </w:t>
      </w:r>
      <w:r w:rsidRPr="005562D1">
        <w:rPr>
          <w:rFonts w:ascii="Times New Roman" w:hAnsi="Times New Roman" w:cs="Times New Roman"/>
          <w:bCs/>
          <w:spacing w:val="-6"/>
          <w:sz w:val="26"/>
          <w:szCs w:val="26"/>
        </w:rPr>
        <w:t xml:space="preserve">URL: </w:t>
      </w:r>
      <w:hyperlink r:id="rId46" w:history="1">
        <w:r w:rsidRPr="005562D1">
          <w:rPr>
            <w:rStyle w:val="a8"/>
            <w:rFonts w:ascii="Times New Roman" w:hAnsi="Times New Roman" w:cs="Times New Roman"/>
            <w:bCs/>
            <w:spacing w:val="-6"/>
            <w:sz w:val="26"/>
            <w:szCs w:val="26"/>
            <w:lang w:val="ru-RU"/>
          </w:rPr>
          <w:t>www</w:t>
        </w:r>
        <w:r w:rsidRPr="005562D1">
          <w:rPr>
            <w:rStyle w:val="a8"/>
            <w:rFonts w:ascii="Times New Roman" w:hAnsi="Times New Roman" w:cs="Times New Roman"/>
            <w:bCs/>
            <w:spacing w:val="-6"/>
            <w:sz w:val="26"/>
            <w:szCs w:val="26"/>
          </w:rPr>
          <w:t>.</w:t>
        </w:r>
        <w:r w:rsidRPr="005562D1">
          <w:rPr>
            <w:rStyle w:val="a8"/>
            <w:rFonts w:ascii="Times New Roman" w:hAnsi="Times New Roman" w:cs="Times New Roman"/>
            <w:bCs/>
            <w:spacing w:val="-6"/>
            <w:sz w:val="26"/>
            <w:szCs w:val="26"/>
            <w:lang w:val="ru-RU"/>
          </w:rPr>
          <w:t>minf</w:t>
        </w:r>
        <w:r w:rsidRPr="005562D1">
          <w:rPr>
            <w:rStyle w:val="a8"/>
            <w:rFonts w:ascii="Times New Roman" w:hAnsi="Times New Roman" w:cs="Times New Roman"/>
            <w:bCs/>
            <w:spacing w:val="-6"/>
            <w:sz w:val="26"/>
            <w:szCs w:val="26"/>
          </w:rPr>
          <w:t>ï</w:t>
        </w:r>
        <w:r w:rsidRPr="005562D1">
          <w:rPr>
            <w:rStyle w:val="a8"/>
            <w:rFonts w:ascii="Times New Roman" w:hAnsi="Times New Roman" w:cs="Times New Roman"/>
            <w:bCs/>
            <w:spacing w:val="-6"/>
            <w:sz w:val="26"/>
            <w:szCs w:val="26"/>
            <w:lang w:val="ru-RU"/>
          </w:rPr>
          <w:t>n</w:t>
        </w:r>
        <w:r w:rsidRPr="005562D1">
          <w:rPr>
            <w:rStyle w:val="a8"/>
            <w:rFonts w:ascii="Times New Roman" w:hAnsi="Times New Roman" w:cs="Times New Roman"/>
            <w:bCs/>
            <w:spacing w:val="-6"/>
            <w:sz w:val="26"/>
            <w:szCs w:val="26"/>
          </w:rPr>
          <w:t>.</w:t>
        </w:r>
        <w:r w:rsidRPr="005562D1">
          <w:rPr>
            <w:rStyle w:val="a8"/>
            <w:rFonts w:ascii="Times New Roman" w:hAnsi="Times New Roman" w:cs="Times New Roman"/>
            <w:bCs/>
            <w:spacing w:val="-6"/>
            <w:sz w:val="26"/>
            <w:szCs w:val="26"/>
            <w:lang w:val="ru-RU"/>
          </w:rPr>
          <w:t>gov</w:t>
        </w:r>
        <w:r w:rsidRPr="005562D1">
          <w:rPr>
            <w:rStyle w:val="a8"/>
            <w:rFonts w:ascii="Times New Roman" w:hAnsi="Times New Roman" w:cs="Times New Roman"/>
            <w:bCs/>
            <w:spacing w:val="-6"/>
            <w:sz w:val="26"/>
            <w:szCs w:val="26"/>
          </w:rPr>
          <w:t>.</w:t>
        </w:r>
        <w:r w:rsidRPr="005562D1">
          <w:rPr>
            <w:rStyle w:val="a8"/>
            <w:rFonts w:ascii="Times New Roman" w:hAnsi="Times New Roman" w:cs="Times New Roman"/>
            <w:bCs/>
            <w:spacing w:val="-6"/>
            <w:sz w:val="26"/>
            <w:szCs w:val="26"/>
            <w:lang w:val="ru-RU"/>
          </w:rPr>
          <w:t>ua</w:t>
        </w:r>
      </w:hyperlink>
      <w:r w:rsidRPr="005562D1">
        <w:rPr>
          <w:rFonts w:ascii="Times New Roman" w:hAnsi="Times New Roman" w:cs="Times New Roman"/>
          <w:bCs/>
          <w:spacing w:val="-6"/>
          <w:sz w:val="26"/>
          <w:szCs w:val="26"/>
        </w:rPr>
        <w:t xml:space="preserve"> </w:t>
      </w:r>
    </w:p>
    <w:p w:rsidR="005562D1" w:rsidRPr="005562D1" w:rsidRDefault="005562D1" w:rsidP="005562D1">
      <w:pPr>
        <w:numPr>
          <w:ilvl w:val="0"/>
          <w:numId w:val="9"/>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lang w:val="ru-RU"/>
        </w:rPr>
        <w:t>Міністерство розвитку економіки, торгі</w:t>
      </w:r>
      <w:proofErr w:type="gramStart"/>
      <w:r w:rsidRPr="005562D1">
        <w:rPr>
          <w:rFonts w:ascii="Times New Roman" w:hAnsi="Times New Roman" w:cs="Times New Roman"/>
          <w:bCs/>
          <w:spacing w:val="-6"/>
          <w:sz w:val="26"/>
          <w:szCs w:val="26"/>
          <w:lang w:val="ru-RU"/>
        </w:rPr>
        <w:t>вл</w:t>
      </w:r>
      <w:proofErr w:type="gramEnd"/>
      <w:r w:rsidRPr="005562D1">
        <w:rPr>
          <w:rFonts w:ascii="Times New Roman" w:hAnsi="Times New Roman" w:cs="Times New Roman"/>
          <w:bCs/>
          <w:spacing w:val="-6"/>
          <w:sz w:val="26"/>
          <w:szCs w:val="26"/>
          <w:lang w:val="ru-RU"/>
        </w:rPr>
        <w:t xml:space="preserve">і та сільського господарства України </w:t>
      </w:r>
      <w:r w:rsidR="0077064D">
        <w:rPr>
          <w:rFonts w:ascii="Times New Roman" w:hAnsi="Times New Roman" w:cs="Times New Roman"/>
          <w:bCs/>
          <w:spacing w:val="-6"/>
          <w:sz w:val="26"/>
          <w:szCs w:val="26"/>
        </w:rPr>
        <w:t xml:space="preserve">: офіційний сайт </w:t>
      </w:r>
      <w:r w:rsidRPr="005562D1">
        <w:rPr>
          <w:rFonts w:ascii="Times New Roman" w:hAnsi="Times New Roman" w:cs="Times New Roman"/>
          <w:bCs/>
          <w:spacing w:val="-6"/>
          <w:sz w:val="26"/>
          <w:szCs w:val="26"/>
        </w:rPr>
        <w:t xml:space="preserve">URL:  </w:t>
      </w:r>
      <w:hyperlink r:id="rId47" w:history="1">
        <w:r w:rsidRPr="005562D1">
          <w:rPr>
            <w:rStyle w:val="a8"/>
            <w:rFonts w:ascii="Times New Roman" w:hAnsi="Times New Roman" w:cs="Times New Roman"/>
            <w:bCs/>
            <w:spacing w:val="-6"/>
            <w:sz w:val="26"/>
            <w:szCs w:val="26"/>
            <w:lang w:val="ru-RU"/>
          </w:rPr>
          <w:t>www.me.gov.ua</w:t>
        </w:r>
      </w:hyperlink>
      <w:r w:rsidRPr="005562D1">
        <w:rPr>
          <w:rFonts w:ascii="Times New Roman" w:hAnsi="Times New Roman" w:cs="Times New Roman"/>
          <w:bCs/>
          <w:spacing w:val="-6"/>
          <w:sz w:val="26"/>
          <w:szCs w:val="26"/>
          <w:u w:val="single"/>
        </w:rPr>
        <w:t xml:space="preserve"> </w:t>
      </w:r>
    </w:p>
    <w:p w:rsidR="005562D1" w:rsidRPr="005562D1" w:rsidRDefault="005562D1" w:rsidP="005562D1">
      <w:pPr>
        <w:numPr>
          <w:ilvl w:val="0"/>
          <w:numId w:val="9"/>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lang w:val="ru-RU"/>
        </w:rPr>
        <w:t xml:space="preserve">Міністерство </w:t>
      </w:r>
      <w:proofErr w:type="gramStart"/>
      <w:r w:rsidRPr="005562D1">
        <w:rPr>
          <w:rFonts w:ascii="Times New Roman" w:hAnsi="Times New Roman" w:cs="Times New Roman"/>
          <w:bCs/>
          <w:spacing w:val="-6"/>
          <w:sz w:val="26"/>
          <w:szCs w:val="26"/>
          <w:lang w:val="ru-RU"/>
        </w:rPr>
        <w:t>соц</w:t>
      </w:r>
      <w:proofErr w:type="gramEnd"/>
      <w:r w:rsidRPr="005562D1">
        <w:rPr>
          <w:rFonts w:ascii="Times New Roman" w:hAnsi="Times New Roman" w:cs="Times New Roman"/>
          <w:bCs/>
          <w:spacing w:val="-6"/>
          <w:sz w:val="26"/>
          <w:szCs w:val="26"/>
          <w:lang w:val="ru-RU"/>
        </w:rPr>
        <w:t xml:space="preserve">іальної політики </w:t>
      </w:r>
      <w:r w:rsidR="0077064D">
        <w:rPr>
          <w:rFonts w:ascii="Times New Roman" w:hAnsi="Times New Roman" w:cs="Times New Roman"/>
          <w:bCs/>
          <w:spacing w:val="-6"/>
          <w:sz w:val="26"/>
          <w:szCs w:val="26"/>
        </w:rPr>
        <w:t xml:space="preserve">: офіційний сайт </w:t>
      </w:r>
      <w:r w:rsidRPr="005562D1">
        <w:rPr>
          <w:rFonts w:ascii="Times New Roman" w:hAnsi="Times New Roman" w:cs="Times New Roman"/>
          <w:bCs/>
          <w:spacing w:val="-6"/>
          <w:sz w:val="26"/>
          <w:szCs w:val="26"/>
        </w:rPr>
        <w:t xml:space="preserve">URL:  </w:t>
      </w:r>
      <w:hyperlink r:id="rId48" w:history="1">
        <w:r w:rsidRPr="005562D1">
          <w:rPr>
            <w:rStyle w:val="a8"/>
            <w:rFonts w:ascii="Times New Roman" w:hAnsi="Times New Roman" w:cs="Times New Roman"/>
            <w:bCs/>
            <w:spacing w:val="-6"/>
            <w:sz w:val="26"/>
            <w:szCs w:val="26"/>
            <w:lang w:val="ru-RU"/>
          </w:rPr>
          <w:t>www.mlsp.kiev.ua</w:t>
        </w:r>
      </w:hyperlink>
    </w:p>
    <w:p w:rsidR="005562D1" w:rsidRPr="005562D1" w:rsidRDefault="005562D1" w:rsidP="005562D1">
      <w:pPr>
        <w:numPr>
          <w:ilvl w:val="0"/>
          <w:numId w:val="9"/>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Мініс</w:t>
      </w:r>
      <w:r w:rsidR="0077064D">
        <w:rPr>
          <w:rFonts w:ascii="Times New Roman" w:hAnsi="Times New Roman" w:cs="Times New Roman"/>
          <w:bCs/>
          <w:spacing w:val="-6"/>
          <w:sz w:val="26"/>
          <w:szCs w:val="26"/>
        </w:rPr>
        <w:t xml:space="preserve">терство фінансів України. : офіційний сайт </w:t>
      </w:r>
      <w:r w:rsidRPr="005562D1">
        <w:rPr>
          <w:rFonts w:ascii="Times New Roman" w:hAnsi="Times New Roman" w:cs="Times New Roman"/>
          <w:bCs/>
          <w:spacing w:val="-6"/>
          <w:sz w:val="26"/>
          <w:szCs w:val="26"/>
        </w:rPr>
        <w:t xml:space="preserve">URL: </w:t>
      </w:r>
      <w:hyperlink r:id="rId49" w:history="1">
        <w:r w:rsidRPr="005562D1">
          <w:rPr>
            <w:rStyle w:val="a8"/>
            <w:rFonts w:ascii="Times New Roman" w:hAnsi="Times New Roman" w:cs="Times New Roman"/>
            <w:bCs/>
            <w:spacing w:val="-6"/>
            <w:sz w:val="26"/>
            <w:szCs w:val="26"/>
          </w:rPr>
          <w:t>http://www.minfin.gov.ua</w:t>
        </w:r>
      </w:hyperlink>
    </w:p>
    <w:p w:rsidR="005562D1" w:rsidRPr="005562D1" w:rsidRDefault="005562D1" w:rsidP="005562D1">
      <w:pPr>
        <w:numPr>
          <w:ilvl w:val="0"/>
          <w:numId w:val="9"/>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w:t>
      </w:r>
      <w:proofErr w:type="gramStart"/>
      <w:r w:rsidRPr="005562D1">
        <w:rPr>
          <w:rFonts w:ascii="Times New Roman" w:hAnsi="Times New Roman" w:cs="Times New Roman"/>
          <w:bCs/>
          <w:spacing w:val="-6"/>
          <w:sz w:val="26"/>
          <w:szCs w:val="26"/>
          <w:lang w:val="ru-RU"/>
        </w:rPr>
        <w:t>Національна комісія з цінних паперів та фондового ринку</w:t>
      </w:r>
      <w:r w:rsidRPr="005562D1">
        <w:rPr>
          <w:rFonts w:ascii="Times New Roman" w:hAnsi="Times New Roman" w:cs="Times New Roman"/>
          <w:bCs/>
          <w:spacing w:val="-6"/>
          <w:sz w:val="26"/>
          <w:szCs w:val="26"/>
        </w:rPr>
        <w:t xml:space="preserve"> Режим доступу: </w:t>
      </w:r>
      <w:hyperlink r:id="rId50" w:history="1">
        <w:r w:rsidRPr="005562D1">
          <w:rPr>
            <w:rStyle w:val="a8"/>
            <w:rFonts w:ascii="Times New Roman" w:hAnsi="Times New Roman" w:cs="Times New Roman"/>
            <w:bCs/>
            <w:spacing w:val="-6"/>
            <w:sz w:val="26"/>
            <w:szCs w:val="26"/>
            <w:lang w:val="ru-RU"/>
          </w:rPr>
          <w:t>www.ssmsc.gov.ua</w:t>
        </w:r>
      </w:hyperlink>
      <w:proofErr w:type="gramEnd"/>
    </w:p>
    <w:p w:rsidR="005562D1" w:rsidRPr="005562D1" w:rsidRDefault="005562D1" w:rsidP="005562D1">
      <w:pPr>
        <w:numPr>
          <w:ilvl w:val="0"/>
          <w:numId w:val="9"/>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На</w:t>
      </w:r>
      <w:r w:rsidR="0077064D">
        <w:rPr>
          <w:rFonts w:ascii="Times New Roman" w:hAnsi="Times New Roman" w:cs="Times New Roman"/>
          <w:bCs/>
          <w:spacing w:val="-6"/>
          <w:sz w:val="26"/>
          <w:szCs w:val="26"/>
        </w:rPr>
        <w:t xml:space="preserve">ціональний банк України. : офіційний сайт </w:t>
      </w:r>
      <w:r w:rsidRPr="005562D1">
        <w:rPr>
          <w:rFonts w:ascii="Times New Roman" w:hAnsi="Times New Roman" w:cs="Times New Roman"/>
          <w:bCs/>
          <w:spacing w:val="-6"/>
          <w:sz w:val="26"/>
          <w:szCs w:val="26"/>
        </w:rPr>
        <w:t xml:space="preserve">URL: </w:t>
      </w:r>
      <w:hyperlink r:id="rId51" w:history="1">
        <w:r w:rsidRPr="005562D1">
          <w:rPr>
            <w:rStyle w:val="a8"/>
            <w:rFonts w:ascii="Times New Roman" w:hAnsi="Times New Roman" w:cs="Times New Roman"/>
            <w:bCs/>
            <w:spacing w:val="-6"/>
            <w:sz w:val="26"/>
            <w:szCs w:val="26"/>
          </w:rPr>
          <w:t>http://www.bank.gov.ua</w:t>
        </w:r>
      </w:hyperlink>
    </w:p>
    <w:p w:rsidR="005562D1" w:rsidRPr="005562D1" w:rsidRDefault="005562D1" w:rsidP="005562D1">
      <w:pPr>
        <w:numPr>
          <w:ilvl w:val="0"/>
          <w:numId w:val="9"/>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w:t>
      </w:r>
      <w:r w:rsidRPr="0077064D">
        <w:rPr>
          <w:rFonts w:ascii="Times New Roman" w:hAnsi="Times New Roman" w:cs="Times New Roman"/>
          <w:bCs/>
          <w:spacing w:val="-6"/>
          <w:sz w:val="26"/>
          <w:szCs w:val="26"/>
        </w:rPr>
        <w:t>Офіційний сайт Державної казначейської служби України.</w:t>
      </w:r>
      <w:r w:rsidR="0077064D">
        <w:rPr>
          <w:rFonts w:ascii="Times New Roman" w:hAnsi="Times New Roman" w:cs="Times New Roman"/>
          <w:bCs/>
          <w:spacing w:val="-6"/>
          <w:sz w:val="26"/>
          <w:szCs w:val="26"/>
        </w:rPr>
        <w:t xml:space="preserve"> </w:t>
      </w:r>
      <w:r w:rsidRPr="005562D1">
        <w:rPr>
          <w:rFonts w:ascii="Times New Roman" w:hAnsi="Times New Roman" w:cs="Times New Roman"/>
          <w:bCs/>
          <w:spacing w:val="-6"/>
          <w:sz w:val="26"/>
          <w:szCs w:val="26"/>
        </w:rPr>
        <w:t>: офіці</w:t>
      </w:r>
      <w:r w:rsidR="0077064D">
        <w:rPr>
          <w:rFonts w:ascii="Times New Roman" w:hAnsi="Times New Roman" w:cs="Times New Roman"/>
          <w:bCs/>
          <w:spacing w:val="-6"/>
          <w:sz w:val="26"/>
          <w:szCs w:val="26"/>
        </w:rPr>
        <w:t xml:space="preserve">йний сайт </w:t>
      </w:r>
      <w:r w:rsidRPr="005562D1">
        <w:rPr>
          <w:rFonts w:ascii="Times New Roman" w:hAnsi="Times New Roman" w:cs="Times New Roman"/>
          <w:bCs/>
          <w:spacing w:val="-6"/>
          <w:sz w:val="26"/>
          <w:szCs w:val="26"/>
        </w:rPr>
        <w:t xml:space="preserve">: </w:t>
      </w:r>
      <w:hyperlink r:id="rId52" w:history="1">
        <w:r w:rsidRPr="005562D1">
          <w:rPr>
            <w:rStyle w:val="a8"/>
            <w:rFonts w:ascii="Times New Roman" w:hAnsi="Times New Roman" w:cs="Times New Roman"/>
            <w:bCs/>
            <w:spacing w:val="-6"/>
            <w:sz w:val="26"/>
            <w:szCs w:val="26"/>
            <w:lang w:val="ru-RU"/>
          </w:rPr>
          <w:t>https</w:t>
        </w:r>
        <w:r w:rsidRPr="0077064D">
          <w:rPr>
            <w:rStyle w:val="a8"/>
            <w:rFonts w:ascii="Times New Roman" w:hAnsi="Times New Roman" w:cs="Times New Roman"/>
            <w:bCs/>
            <w:spacing w:val="-6"/>
            <w:sz w:val="26"/>
            <w:szCs w:val="26"/>
          </w:rPr>
          <w:t>://</w:t>
        </w:r>
        <w:r w:rsidRPr="005562D1">
          <w:rPr>
            <w:rStyle w:val="a8"/>
            <w:rFonts w:ascii="Times New Roman" w:hAnsi="Times New Roman" w:cs="Times New Roman"/>
            <w:bCs/>
            <w:spacing w:val="-6"/>
            <w:sz w:val="26"/>
            <w:szCs w:val="26"/>
            <w:lang w:val="ru-RU"/>
          </w:rPr>
          <w:t>www</w:t>
        </w:r>
        <w:r w:rsidRPr="0077064D">
          <w:rPr>
            <w:rStyle w:val="a8"/>
            <w:rFonts w:ascii="Times New Roman" w:hAnsi="Times New Roman" w:cs="Times New Roman"/>
            <w:bCs/>
            <w:spacing w:val="-6"/>
            <w:sz w:val="26"/>
            <w:szCs w:val="26"/>
          </w:rPr>
          <w:t>.</w:t>
        </w:r>
        <w:r w:rsidRPr="005562D1">
          <w:rPr>
            <w:rStyle w:val="a8"/>
            <w:rFonts w:ascii="Times New Roman" w:hAnsi="Times New Roman" w:cs="Times New Roman"/>
            <w:bCs/>
            <w:spacing w:val="-6"/>
            <w:sz w:val="26"/>
            <w:szCs w:val="26"/>
            <w:lang w:val="ru-RU"/>
          </w:rPr>
          <w:t>treasury</w:t>
        </w:r>
        <w:r w:rsidRPr="0077064D">
          <w:rPr>
            <w:rStyle w:val="a8"/>
            <w:rFonts w:ascii="Times New Roman" w:hAnsi="Times New Roman" w:cs="Times New Roman"/>
            <w:bCs/>
            <w:spacing w:val="-6"/>
            <w:sz w:val="26"/>
            <w:szCs w:val="26"/>
          </w:rPr>
          <w:t>.</w:t>
        </w:r>
        <w:r w:rsidRPr="005562D1">
          <w:rPr>
            <w:rStyle w:val="a8"/>
            <w:rFonts w:ascii="Times New Roman" w:hAnsi="Times New Roman" w:cs="Times New Roman"/>
            <w:bCs/>
            <w:spacing w:val="-6"/>
            <w:sz w:val="26"/>
            <w:szCs w:val="26"/>
            <w:lang w:val="ru-RU"/>
          </w:rPr>
          <w:t>gov</w:t>
        </w:r>
        <w:r w:rsidRPr="0077064D">
          <w:rPr>
            <w:rStyle w:val="a8"/>
            <w:rFonts w:ascii="Times New Roman" w:hAnsi="Times New Roman" w:cs="Times New Roman"/>
            <w:bCs/>
            <w:spacing w:val="-6"/>
            <w:sz w:val="26"/>
            <w:szCs w:val="26"/>
          </w:rPr>
          <w:t>.</w:t>
        </w:r>
        <w:r w:rsidRPr="005562D1">
          <w:rPr>
            <w:rStyle w:val="a8"/>
            <w:rFonts w:ascii="Times New Roman" w:hAnsi="Times New Roman" w:cs="Times New Roman"/>
            <w:bCs/>
            <w:spacing w:val="-6"/>
            <w:sz w:val="26"/>
            <w:szCs w:val="26"/>
            <w:lang w:val="ru-RU"/>
          </w:rPr>
          <w:t>ua</w:t>
        </w:r>
        <w:r w:rsidRPr="0077064D">
          <w:rPr>
            <w:rStyle w:val="a8"/>
            <w:rFonts w:ascii="Times New Roman" w:hAnsi="Times New Roman" w:cs="Times New Roman"/>
            <w:bCs/>
            <w:spacing w:val="-6"/>
            <w:sz w:val="26"/>
            <w:szCs w:val="26"/>
          </w:rPr>
          <w:t>/</w:t>
        </w:r>
        <w:r w:rsidRPr="005562D1">
          <w:rPr>
            <w:rStyle w:val="a8"/>
            <w:rFonts w:ascii="Times New Roman" w:hAnsi="Times New Roman" w:cs="Times New Roman"/>
            <w:bCs/>
            <w:spacing w:val="-6"/>
            <w:sz w:val="26"/>
            <w:szCs w:val="26"/>
            <w:lang w:val="ru-RU"/>
          </w:rPr>
          <w:t>ua</w:t>
        </w:r>
      </w:hyperlink>
    </w:p>
    <w:p w:rsidR="005562D1" w:rsidRPr="005562D1" w:rsidRDefault="005562D1" w:rsidP="005562D1">
      <w:pPr>
        <w:numPr>
          <w:ilvl w:val="0"/>
          <w:numId w:val="9"/>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w:t>
      </w:r>
      <w:r w:rsidRPr="0077064D">
        <w:rPr>
          <w:rFonts w:ascii="Times New Roman" w:hAnsi="Times New Roman" w:cs="Times New Roman"/>
          <w:bCs/>
          <w:spacing w:val="-6"/>
          <w:sz w:val="26"/>
          <w:szCs w:val="26"/>
        </w:rPr>
        <w:t>Офіційний сайт Державної фіскальної служби.</w:t>
      </w:r>
      <w:r w:rsidR="0077064D">
        <w:rPr>
          <w:rFonts w:ascii="Times New Roman" w:hAnsi="Times New Roman" w:cs="Times New Roman"/>
          <w:bCs/>
          <w:spacing w:val="-6"/>
          <w:sz w:val="26"/>
          <w:szCs w:val="26"/>
        </w:rPr>
        <w:t xml:space="preserve"> : офіційний сайт </w:t>
      </w:r>
      <w:r w:rsidRPr="005562D1">
        <w:rPr>
          <w:rFonts w:ascii="Times New Roman" w:hAnsi="Times New Roman" w:cs="Times New Roman"/>
          <w:bCs/>
          <w:spacing w:val="-6"/>
          <w:sz w:val="26"/>
          <w:szCs w:val="26"/>
        </w:rPr>
        <w:t xml:space="preserve">: </w:t>
      </w:r>
      <w:hyperlink r:id="rId53" w:history="1">
        <w:r w:rsidRPr="005562D1">
          <w:rPr>
            <w:rStyle w:val="a8"/>
            <w:rFonts w:ascii="Times New Roman" w:hAnsi="Times New Roman" w:cs="Times New Roman"/>
            <w:bCs/>
            <w:spacing w:val="-6"/>
            <w:sz w:val="26"/>
            <w:szCs w:val="26"/>
            <w:lang w:val="ru-RU"/>
          </w:rPr>
          <w:t>http</w:t>
        </w:r>
        <w:r w:rsidRPr="0077064D">
          <w:rPr>
            <w:rStyle w:val="a8"/>
            <w:rFonts w:ascii="Times New Roman" w:hAnsi="Times New Roman" w:cs="Times New Roman"/>
            <w:bCs/>
            <w:spacing w:val="-6"/>
            <w:sz w:val="26"/>
            <w:szCs w:val="26"/>
          </w:rPr>
          <w:t>://</w:t>
        </w:r>
        <w:r w:rsidRPr="005562D1">
          <w:rPr>
            <w:rStyle w:val="a8"/>
            <w:rFonts w:ascii="Times New Roman" w:hAnsi="Times New Roman" w:cs="Times New Roman"/>
            <w:bCs/>
            <w:spacing w:val="-6"/>
            <w:sz w:val="26"/>
            <w:szCs w:val="26"/>
            <w:lang w:val="ru-RU"/>
          </w:rPr>
          <w:t>sfs</w:t>
        </w:r>
        <w:r w:rsidRPr="0077064D">
          <w:rPr>
            <w:rStyle w:val="a8"/>
            <w:rFonts w:ascii="Times New Roman" w:hAnsi="Times New Roman" w:cs="Times New Roman"/>
            <w:bCs/>
            <w:spacing w:val="-6"/>
            <w:sz w:val="26"/>
            <w:szCs w:val="26"/>
          </w:rPr>
          <w:t>.</w:t>
        </w:r>
        <w:r w:rsidRPr="005562D1">
          <w:rPr>
            <w:rStyle w:val="a8"/>
            <w:rFonts w:ascii="Times New Roman" w:hAnsi="Times New Roman" w:cs="Times New Roman"/>
            <w:bCs/>
            <w:spacing w:val="-6"/>
            <w:sz w:val="26"/>
            <w:szCs w:val="26"/>
            <w:lang w:val="ru-RU"/>
          </w:rPr>
          <w:t>gov</w:t>
        </w:r>
        <w:r w:rsidRPr="0077064D">
          <w:rPr>
            <w:rStyle w:val="a8"/>
            <w:rFonts w:ascii="Times New Roman" w:hAnsi="Times New Roman" w:cs="Times New Roman"/>
            <w:bCs/>
            <w:spacing w:val="-6"/>
            <w:sz w:val="26"/>
            <w:szCs w:val="26"/>
          </w:rPr>
          <w:t>.</w:t>
        </w:r>
        <w:r w:rsidRPr="005562D1">
          <w:rPr>
            <w:rStyle w:val="a8"/>
            <w:rFonts w:ascii="Times New Roman" w:hAnsi="Times New Roman" w:cs="Times New Roman"/>
            <w:bCs/>
            <w:spacing w:val="-6"/>
            <w:sz w:val="26"/>
            <w:szCs w:val="26"/>
            <w:lang w:val="ru-RU"/>
          </w:rPr>
          <w:t>ua</w:t>
        </w:r>
        <w:r w:rsidRPr="0077064D">
          <w:rPr>
            <w:rStyle w:val="a8"/>
            <w:rFonts w:ascii="Times New Roman" w:hAnsi="Times New Roman" w:cs="Times New Roman"/>
            <w:bCs/>
            <w:spacing w:val="-6"/>
            <w:sz w:val="26"/>
            <w:szCs w:val="26"/>
          </w:rPr>
          <w:t>/</w:t>
        </w:r>
      </w:hyperlink>
    </w:p>
    <w:p w:rsidR="005562D1" w:rsidRPr="005562D1" w:rsidRDefault="005562D1" w:rsidP="005562D1">
      <w:pPr>
        <w:numPr>
          <w:ilvl w:val="0"/>
          <w:numId w:val="9"/>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w:t>
      </w:r>
      <w:r w:rsidRPr="0077064D">
        <w:rPr>
          <w:rFonts w:ascii="Times New Roman" w:hAnsi="Times New Roman" w:cs="Times New Roman"/>
          <w:bCs/>
          <w:spacing w:val="-6"/>
          <w:sz w:val="26"/>
          <w:szCs w:val="26"/>
        </w:rPr>
        <w:t>Офіційний сайт НБУ</w:t>
      </w:r>
      <w:r w:rsidR="0077064D">
        <w:rPr>
          <w:rFonts w:ascii="Times New Roman" w:hAnsi="Times New Roman" w:cs="Times New Roman"/>
          <w:bCs/>
          <w:spacing w:val="-6"/>
          <w:sz w:val="26"/>
          <w:szCs w:val="26"/>
        </w:rPr>
        <w:t xml:space="preserve"> : офіційний сайт </w:t>
      </w:r>
      <w:r w:rsidRPr="005562D1">
        <w:rPr>
          <w:rFonts w:ascii="Times New Roman" w:hAnsi="Times New Roman" w:cs="Times New Roman"/>
          <w:bCs/>
          <w:spacing w:val="-6"/>
          <w:sz w:val="26"/>
          <w:szCs w:val="26"/>
        </w:rPr>
        <w:t xml:space="preserve">URL: </w:t>
      </w:r>
      <w:hyperlink r:id="rId54" w:history="1">
        <w:r w:rsidRPr="005562D1">
          <w:rPr>
            <w:rStyle w:val="a8"/>
            <w:rFonts w:ascii="Times New Roman" w:hAnsi="Times New Roman" w:cs="Times New Roman"/>
            <w:bCs/>
            <w:spacing w:val="-6"/>
            <w:sz w:val="26"/>
            <w:szCs w:val="26"/>
            <w:lang w:val="ru-RU"/>
          </w:rPr>
          <w:t>www</w:t>
        </w:r>
        <w:r w:rsidRPr="0077064D">
          <w:rPr>
            <w:rStyle w:val="a8"/>
            <w:rFonts w:ascii="Times New Roman" w:hAnsi="Times New Roman" w:cs="Times New Roman"/>
            <w:bCs/>
            <w:spacing w:val="-6"/>
            <w:sz w:val="26"/>
            <w:szCs w:val="26"/>
          </w:rPr>
          <w:t>.</w:t>
        </w:r>
        <w:r w:rsidRPr="005562D1">
          <w:rPr>
            <w:rStyle w:val="a8"/>
            <w:rFonts w:ascii="Times New Roman" w:hAnsi="Times New Roman" w:cs="Times New Roman"/>
            <w:bCs/>
            <w:spacing w:val="-6"/>
            <w:sz w:val="26"/>
            <w:szCs w:val="26"/>
            <w:lang w:val="ru-RU"/>
          </w:rPr>
          <w:t>bank</w:t>
        </w:r>
        <w:r w:rsidRPr="0077064D">
          <w:rPr>
            <w:rStyle w:val="a8"/>
            <w:rFonts w:ascii="Times New Roman" w:hAnsi="Times New Roman" w:cs="Times New Roman"/>
            <w:bCs/>
            <w:spacing w:val="-6"/>
            <w:sz w:val="26"/>
            <w:szCs w:val="26"/>
          </w:rPr>
          <w:t>.</w:t>
        </w:r>
        <w:r w:rsidRPr="005562D1">
          <w:rPr>
            <w:rStyle w:val="a8"/>
            <w:rFonts w:ascii="Times New Roman" w:hAnsi="Times New Roman" w:cs="Times New Roman"/>
            <w:bCs/>
            <w:spacing w:val="-6"/>
            <w:sz w:val="26"/>
            <w:szCs w:val="26"/>
            <w:lang w:val="ru-RU"/>
          </w:rPr>
          <w:t>gov</w:t>
        </w:r>
        <w:r w:rsidRPr="0077064D">
          <w:rPr>
            <w:rStyle w:val="a8"/>
            <w:rFonts w:ascii="Times New Roman" w:hAnsi="Times New Roman" w:cs="Times New Roman"/>
            <w:bCs/>
            <w:spacing w:val="-6"/>
            <w:sz w:val="26"/>
            <w:szCs w:val="26"/>
          </w:rPr>
          <w:t>.</w:t>
        </w:r>
        <w:r w:rsidRPr="005562D1">
          <w:rPr>
            <w:rStyle w:val="a8"/>
            <w:rFonts w:ascii="Times New Roman" w:hAnsi="Times New Roman" w:cs="Times New Roman"/>
            <w:bCs/>
            <w:spacing w:val="-6"/>
            <w:sz w:val="26"/>
            <w:szCs w:val="26"/>
            <w:lang w:val="ru-RU"/>
          </w:rPr>
          <w:t>ua</w:t>
        </w:r>
      </w:hyperlink>
    </w:p>
    <w:p w:rsidR="005562D1" w:rsidRPr="005562D1" w:rsidRDefault="005562D1" w:rsidP="005562D1">
      <w:pPr>
        <w:numPr>
          <w:ilvl w:val="0"/>
          <w:numId w:val="9"/>
        </w:numPr>
        <w:spacing w:after="0" w:line="240" w:lineRule="auto"/>
        <w:jc w:val="both"/>
        <w:rPr>
          <w:rFonts w:ascii="Times New Roman" w:hAnsi="Times New Roman" w:cs="Times New Roman"/>
          <w:bCs/>
          <w:spacing w:val="-6"/>
          <w:sz w:val="26"/>
          <w:szCs w:val="26"/>
        </w:rPr>
      </w:pPr>
      <w:r w:rsidRPr="005562D1">
        <w:rPr>
          <w:rFonts w:ascii="Times New Roman" w:hAnsi="Times New Roman" w:cs="Times New Roman"/>
          <w:bCs/>
          <w:spacing w:val="-6"/>
          <w:sz w:val="26"/>
          <w:szCs w:val="26"/>
        </w:rPr>
        <w:t xml:space="preserve"> Офіційний сайт Президента</w:t>
      </w:r>
      <w:r w:rsidR="0077064D">
        <w:rPr>
          <w:rFonts w:ascii="Times New Roman" w:hAnsi="Times New Roman" w:cs="Times New Roman"/>
          <w:bCs/>
          <w:spacing w:val="-6"/>
          <w:sz w:val="26"/>
          <w:szCs w:val="26"/>
        </w:rPr>
        <w:t xml:space="preserve"> України. </w:t>
      </w:r>
      <w:r w:rsidRPr="005562D1">
        <w:rPr>
          <w:rFonts w:ascii="Times New Roman" w:hAnsi="Times New Roman" w:cs="Times New Roman"/>
          <w:bCs/>
          <w:spacing w:val="-6"/>
          <w:sz w:val="26"/>
          <w:szCs w:val="26"/>
        </w:rPr>
        <w:t xml:space="preserve">URL: </w:t>
      </w:r>
      <w:hyperlink r:id="rId55" w:history="1">
        <w:r w:rsidRPr="0077064D">
          <w:rPr>
            <w:rStyle w:val="a8"/>
            <w:rFonts w:ascii="Times New Roman" w:hAnsi="Times New Roman" w:cs="Times New Roman"/>
            <w:bCs/>
            <w:spacing w:val="-6"/>
            <w:sz w:val="26"/>
            <w:szCs w:val="26"/>
            <w:lang w:val="en-US"/>
          </w:rPr>
          <w:t>https</w:t>
        </w:r>
        <w:r w:rsidRPr="00172CB9">
          <w:rPr>
            <w:rStyle w:val="a8"/>
            <w:rFonts w:ascii="Times New Roman" w:hAnsi="Times New Roman" w:cs="Times New Roman"/>
            <w:bCs/>
            <w:spacing w:val="-6"/>
            <w:sz w:val="26"/>
            <w:szCs w:val="26"/>
            <w:lang w:val="ru-RU"/>
          </w:rPr>
          <w:t>://</w:t>
        </w:r>
        <w:r w:rsidRPr="0077064D">
          <w:rPr>
            <w:rStyle w:val="a8"/>
            <w:rFonts w:ascii="Times New Roman" w:hAnsi="Times New Roman" w:cs="Times New Roman"/>
            <w:bCs/>
            <w:spacing w:val="-6"/>
            <w:sz w:val="26"/>
            <w:szCs w:val="26"/>
            <w:lang w:val="en-US"/>
          </w:rPr>
          <w:t>www</w:t>
        </w:r>
        <w:r w:rsidRPr="00172CB9">
          <w:rPr>
            <w:rStyle w:val="a8"/>
            <w:rFonts w:ascii="Times New Roman" w:hAnsi="Times New Roman" w:cs="Times New Roman"/>
            <w:bCs/>
            <w:spacing w:val="-6"/>
            <w:sz w:val="26"/>
            <w:szCs w:val="26"/>
            <w:lang w:val="ru-RU"/>
          </w:rPr>
          <w:t>.</w:t>
        </w:r>
        <w:r w:rsidRPr="0077064D">
          <w:rPr>
            <w:rStyle w:val="a8"/>
            <w:rFonts w:ascii="Times New Roman" w:hAnsi="Times New Roman" w:cs="Times New Roman"/>
            <w:bCs/>
            <w:spacing w:val="-6"/>
            <w:sz w:val="26"/>
            <w:szCs w:val="26"/>
            <w:lang w:val="en-US"/>
          </w:rPr>
          <w:t>president</w:t>
        </w:r>
        <w:r w:rsidRPr="00172CB9">
          <w:rPr>
            <w:rStyle w:val="a8"/>
            <w:rFonts w:ascii="Times New Roman" w:hAnsi="Times New Roman" w:cs="Times New Roman"/>
            <w:bCs/>
            <w:spacing w:val="-6"/>
            <w:sz w:val="26"/>
            <w:szCs w:val="26"/>
            <w:lang w:val="ru-RU"/>
          </w:rPr>
          <w:t>.</w:t>
        </w:r>
        <w:r w:rsidRPr="0077064D">
          <w:rPr>
            <w:rStyle w:val="a8"/>
            <w:rFonts w:ascii="Times New Roman" w:hAnsi="Times New Roman" w:cs="Times New Roman"/>
            <w:bCs/>
            <w:spacing w:val="-6"/>
            <w:sz w:val="26"/>
            <w:szCs w:val="26"/>
            <w:lang w:val="en-US"/>
          </w:rPr>
          <w:t>gov</w:t>
        </w:r>
        <w:r w:rsidRPr="00172CB9">
          <w:rPr>
            <w:rStyle w:val="a8"/>
            <w:rFonts w:ascii="Times New Roman" w:hAnsi="Times New Roman" w:cs="Times New Roman"/>
            <w:bCs/>
            <w:spacing w:val="-6"/>
            <w:sz w:val="26"/>
            <w:szCs w:val="26"/>
            <w:lang w:val="ru-RU"/>
          </w:rPr>
          <w:t>.</w:t>
        </w:r>
        <w:r w:rsidRPr="0077064D">
          <w:rPr>
            <w:rStyle w:val="a8"/>
            <w:rFonts w:ascii="Times New Roman" w:hAnsi="Times New Roman" w:cs="Times New Roman"/>
            <w:bCs/>
            <w:spacing w:val="-6"/>
            <w:sz w:val="26"/>
            <w:szCs w:val="26"/>
            <w:lang w:val="en-US"/>
          </w:rPr>
          <w:t>ua</w:t>
        </w:r>
        <w:r w:rsidRPr="00172CB9">
          <w:rPr>
            <w:rStyle w:val="a8"/>
            <w:rFonts w:ascii="Times New Roman" w:hAnsi="Times New Roman" w:cs="Times New Roman"/>
            <w:bCs/>
            <w:spacing w:val="-6"/>
            <w:sz w:val="26"/>
            <w:szCs w:val="26"/>
            <w:lang w:val="ru-RU"/>
          </w:rPr>
          <w:t>/</w:t>
        </w:r>
        <w:r w:rsidRPr="0077064D">
          <w:rPr>
            <w:rStyle w:val="a8"/>
            <w:rFonts w:ascii="Times New Roman" w:hAnsi="Times New Roman" w:cs="Times New Roman"/>
            <w:bCs/>
            <w:spacing w:val="-6"/>
            <w:sz w:val="26"/>
            <w:szCs w:val="26"/>
            <w:lang w:val="en-US"/>
          </w:rPr>
          <w:t>ru</w:t>
        </w:r>
      </w:hyperlink>
    </w:p>
    <w:p w:rsidR="005562D1" w:rsidRPr="005562D1" w:rsidRDefault="0077064D" w:rsidP="005562D1">
      <w:pPr>
        <w:numPr>
          <w:ilvl w:val="0"/>
          <w:numId w:val="9"/>
        </w:numPr>
        <w:spacing w:after="0" w:line="240" w:lineRule="auto"/>
        <w:jc w:val="both"/>
        <w:rPr>
          <w:rFonts w:ascii="Times New Roman" w:hAnsi="Times New Roman" w:cs="Times New Roman"/>
          <w:bCs/>
          <w:spacing w:val="-6"/>
          <w:sz w:val="26"/>
          <w:szCs w:val="26"/>
        </w:rPr>
      </w:pPr>
      <w:r>
        <w:rPr>
          <w:rFonts w:ascii="Times New Roman" w:hAnsi="Times New Roman" w:cs="Times New Roman"/>
          <w:bCs/>
          <w:spacing w:val="-6"/>
          <w:sz w:val="26"/>
          <w:szCs w:val="26"/>
        </w:rPr>
        <w:t xml:space="preserve"> Світовий банк. : офіційний сайт</w:t>
      </w:r>
      <w:r w:rsidR="005562D1" w:rsidRPr="005562D1">
        <w:rPr>
          <w:rFonts w:ascii="Times New Roman" w:hAnsi="Times New Roman" w:cs="Times New Roman"/>
          <w:bCs/>
          <w:spacing w:val="-6"/>
          <w:sz w:val="26"/>
          <w:szCs w:val="26"/>
        </w:rPr>
        <w:t xml:space="preserve"> URL: </w:t>
      </w:r>
      <w:hyperlink r:id="rId56" w:history="1">
        <w:r w:rsidR="005562D1" w:rsidRPr="005562D1">
          <w:rPr>
            <w:rStyle w:val="a8"/>
            <w:rFonts w:ascii="Times New Roman" w:hAnsi="Times New Roman" w:cs="Times New Roman"/>
            <w:bCs/>
            <w:spacing w:val="-6"/>
            <w:sz w:val="26"/>
            <w:szCs w:val="26"/>
          </w:rPr>
          <w:t>https://www.worldbank.org/</w:t>
        </w:r>
      </w:hyperlink>
    </w:p>
    <w:p w:rsidR="005562D1" w:rsidRPr="005562D1" w:rsidRDefault="005562D1" w:rsidP="005562D1">
      <w:pPr>
        <w:shd w:val="clear" w:color="auto" w:fill="FFFFFF"/>
        <w:tabs>
          <w:tab w:val="left" w:pos="2953"/>
        </w:tabs>
        <w:rPr>
          <w:rFonts w:ascii="Times New Roman" w:hAnsi="Times New Roman" w:cs="Times New Roman"/>
          <w:b/>
          <w:sz w:val="26"/>
          <w:szCs w:val="26"/>
          <w:lang w:val="ru-RU"/>
        </w:rPr>
      </w:pPr>
    </w:p>
    <w:p w:rsidR="00516C0A" w:rsidRPr="005562D1" w:rsidRDefault="00516C0A" w:rsidP="00516C0A">
      <w:pPr>
        <w:pStyle w:val="a3"/>
        <w:spacing w:before="0" w:beforeAutospacing="0" w:after="0" w:afterAutospacing="0"/>
        <w:rPr>
          <w:rFonts w:ascii="Times New Roman" w:hAnsi="Times New Roman" w:cs="Times New Roman"/>
          <w:b/>
          <w:color w:val="auto"/>
          <w:sz w:val="26"/>
          <w:szCs w:val="26"/>
        </w:rPr>
      </w:pPr>
    </w:p>
    <w:sectPr w:rsidR="00516C0A" w:rsidRPr="005562D1" w:rsidSect="008C0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D67C68"/>
    <w:lvl w:ilvl="0">
      <w:numFmt w:val="bullet"/>
      <w:lvlText w:val="*"/>
      <w:lvlJc w:val="left"/>
    </w:lvl>
  </w:abstractNum>
  <w:abstractNum w:abstractNumId="1">
    <w:nsid w:val="09885C06"/>
    <w:multiLevelType w:val="hybridMultilevel"/>
    <w:tmpl w:val="6AFE249A"/>
    <w:lvl w:ilvl="0" w:tplc="376E020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0C386820"/>
    <w:multiLevelType w:val="hybridMultilevel"/>
    <w:tmpl w:val="ADAC4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F0B19"/>
    <w:multiLevelType w:val="hybridMultilevel"/>
    <w:tmpl w:val="D4B02160"/>
    <w:lvl w:ilvl="0" w:tplc="0419000F">
      <w:start w:val="1"/>
      <w:numFmt w:val="decimal"/>
      <w:lvlText w:val="%1."/>
      <w:lvlJc w:val="left"/>
      <w:pPr>
        <w:tabs>
          <w:tab w:val="num" w:pos="1320"/>
        </w:tabs>
        <w:ind w:left="1320" w:hanging="360"/>
      </w:pPr>
      <w:rPr>
        <w:rFonts w:cs="Times New Roman"/>
      </w:rPr>
    </w:lvl>
    <w:lvl w:ilvl="1" w:tplc="04190019">
      <w:start w:val="1"/>
      <w:numFmt w:val="lowerLetter"/>
      <w:lvlText w:val="%2."/>
      <w:lvlJc w:val="left"/>
      <w:pPr>
        <w:tabs>
          <w:tab w:val="num" w:pos="2040"/>
        </w:tabs>
        <w:ind w:left="2040" w:hanging="360"/>
      </w:pPr>
      <w:rPr>
        <w:rFonts w:cs="Times New Roman"/>
      </w:rPr>
    </w:lvl>
    <w:lvl w:ilvl="2" w:tplc="0419001B">
      <w:start w:val="1"/>
      <w:numFmt w:val="lowerRoman"/>
      <w:lvlText w:val="%3."/>
      <w:lvlJc w:val="right"/>
      <w:pPr>
        <w:tabs>
          <w:tab w:val="num" w:pos="2760"/>
        </w:tabs>
        <w:ind w:left="2760" w:hanging="180"/>
      </w:pPr>
      <w:rPr>
        <w:rFonts w:cs="Times New Roman"/>
      </w:rPr>
    </w:lvl>
    <w:lvl w:ilvl="3" w:tplc="0419000F">
      <w:start w:val="1"/>
      <w:numFmt w:val="decimal"/>
      <w:lvlText w:val="%4."/>
      <w:lvlJc w:val="left"/>
      <w:pPr>
        <w:tabs>
          <w:tab w:val="num" w:pos="3480"/>
        </w:tabs>
        <w:ind w:left="3480" w:hanging="360"/>
      </w:pPr>
      <w:rPr>
        <w:rFonts w:cs="Times New Roman"/>
      </w:rPr>
    </w:lvl>
    <w:lvl w:ilvl="4" w:tplc="04190019">
      <w:start w:val="1"/>
      <w:numFmt w:val="lowerLetter"/>
      <w:lvlText w:val="%5."/>
      <w:lvlJc w:val="left"/>
      <w:pPr>
        <w:tabs>
          <w:tab w:val="num" w:pos="4200"/>
        </w:tabs>
        <w:ind w:left="4200" w:hanging="360"/>
      </w:pPr>
      <w:rPr>
        <w:rFonts w:cs="Times New Roman"/>
      </w:rPr>
    </w:lvl>
    <w:lvl w:ilvl="5" w:tplc="0419001B">
      <w:start w:val="1"/>
      <w:numFmt w:val="lowerRoman"/>
      <w:lvlText w:val="%6."/>
      <w:lvlJc w:val="right"/>
      <w:pPr>
        <w:tabs>
          <w:tab w:val="num" w:pos="4920"/>
        </w:tabs>
        <w:ind w:left="4920" w:hanging="180"/>
      </w:pPr>
      <w:rPr>
        <w:rFonts w:cs="Times New Roman"/>
      </w:rPr>
    </w:lvl>
    <w:lvl w:ilvl="6" w:tplc="0419000F">
      <w:start w:val="1"/>
      <w:numFmt w:val="decimal"/>
      <w:lvlText w:val="%7."/>
      <w:lvlJc w:val="left"/>
      <w:pPr>
        <w:tabs>
          <w:tab w:val="num" w:pos="5640"/>
        </w:tabs>
        <w:ind w:left="5640" w:hanging="360"/>
      </w:pPr>
      <w:rPr>
        <w:rFonts w:cs="Times New Roman"/>
      </w:rPr>
    </w:lvl>
    <w:lvl w:ilvl="7" w:tplc="04190019">
      <w:start w:val="1"/>
      <w:numFmt w:val="lowerLetter"/>
      <w:lvlText w:val="%8."/>
      <w:lvlJc w:val="left"/>
      <w:pPr>
        <w:tabs>
          <w:tab w:val="num" w:pos="6360"/>
        </w:tabs>
        <w:ind w:left="6360" w:hanging="360"/>
      </w:pPr>
      <w:rPr>
        <w:rFonts w:cs="Times New Roman"/>
      </w:rPr>
    </w:lvl>
    <w:lvl w:ilvl="8" w:tplc="0419001B">
      <w:start w:val="1"/>
      <w:numFmt w:val="lowerRoman"/>
      <w:lvlText w:val="%9."/>
      <w:lvlJc w:val="right"/>
      <w:pPr>
        <w:tabs>
          <w:tab w:val="num" w:pos="7080"/>
        </w:tabs>
        <w:ind w:left="7080" w:hanging="180"/>
      </w:pPr>
      <w:rPr>
        <w:rFonts w:cs="Times New Roman"/>
      </w:rPr>
    </w:lvl>
  </w:abstractNum>
  <w:abstractNum w:abstractNumId="4">
    <w:nsid w:val="1C337673"/>
    <w:multiLevelType w:val="hybridMultilevel"/>
    <w:tmpl w:val="0A084CBE"/>
    <w:lvl w:ilvl="0" w:tplc="86641A5A">
      <w:start w:val="1"/>
      <w:numFmt w:val="decimal"/>
      <w:lvlText w:val="%1."/>
      <w:lvlJc w:val="left"/>
      <w:pPr>
        <w:ind w:left="720" w:hanging="360"/>
      </w:pPr>
      <w:rPr>
        <w:b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271EF4"/>
    <w:multiLevelType w:val="hybridMultilevel"/>
    <w:tmpl w:val="521C6EC2"/>
    <w:lvl w:ilvl="0" w:tplc="7EC0F2D4">
      <w:start w:val="1"/>
      <w:numFmt w:val="decimal"/>
      <w:lvlText w:val="%1."/>
      <w:lvlJc w:val="left"/>
      <w:pPr>
        <w:ind w:left="720" w:hanging="360"/>
      </w:pPr>
      <w:rPr>
        <w:rFonts w:hint="default"/>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32BD4"/>
    <w:multiLevelType w:val="hybridMultilevel"/>
    <w:tmpl w:val="5D005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A1A732C"/>
    <w:multiLevelType w:val="hybridMultilevel"/>
    <w:tmpl w:val="D92E4154"/>
    <w:lvl w:ilvl="0" w:tplc="9AC87BCE">
      <w:start w:val="1"/>
      <w:numFmt w:val="decimal"/>
      <w:lvlText w:val="%1."/>
      <w:lvlJc w:val="left"/>
      <w:pPr>
        <w:ind w:left="720" w:hanging="360"/>
      </w:pPr>
      <w:rPr>
        <w:rFonts w:cs="Courier New"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303FE"/>
    <w:multiLevelType w:val="hybridMultilevel"/>
    <w:tmpl w:val="482AC256"/>
    <w:lvl w:ilvl="0" w:tplc="36523FF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604D2C45"/>
    <w:multiLevelType w:val="hybridMultilevel"/>
    <w:tmpl w:val="F322E264"/>
    <w:lvl w:ilvl="0" w:tplc="9AC87BCE">
      <w:start w:val="1"/>
      <w:numFmt w:val="decimal"/>
      <w:lvlText w:val="%1."/>
      <w:lvlJc w:val="left"/>
      <w:pPr>
        <w:ind w:left="720" w:hanging="360"/>
      </w:pPr>
      <w:rPr>
        <w:rFonts w:cs="Courier New"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05"/>
        <w:lvlJc w:val="left"/>
        <w:rPr>
          <w:rFonts w:ascii="Times New Roman" w:hAnsi="Times New Roman" w:hint="default"/>
        </w:rPr>
      </w:lvl>
    </w:lvlOverride>
  </w:num>
  <w:num w:numId="6">
    <w:abstractNumId w:val="1"/>
  </w:num>
  <w:num w:numId="7">
    <w:abstractNumId w:val="7"/>
  </w:num>
  <w:num w:numId="8">
    <w:abstractNumId w:val="8"/>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A40E3"/>
    <w:rsid w:val="00085D5F"/>
    <w:rsid w:val="000A5B39"/>
    <w:rsid w:val="000F628B"/>
    <w:rsid w:val="00172CB9"/>
    <w:rsid w:val="001D12E5"/>
    <w:rsid w:val="001E014D"/>
    <w:rsid w:val="00221DBD"/>
    <w:rsid w:val="00253CB6"/>
    <w:rsid w:val="00270D54"/>
    <w:rsid w:val="002D2003"/>
    <w:rsid w:val="002F57C8"/>
    <w:rsid w:val="003F33B0"/>
    <w:rsid w:val="00442ECF"/>
    <w:rsid w:val="0046093F"/>
    <w:rsid w:val="00494FF1"/>
    <w:rsid w:val="004E63D6"/>
    <w:rsid w:val="00516C0A"/>
    <w:rsid w:val="005562D1"/>
    <w:rsid w:val="00561EC2"/>
    <w:rsid w:val="005A0BF7"/>
    <w:rsid w:val="005A3D7E"/>
    <w:rsid w:val="005F3ED2"/>
    <w:rsid w:val="006008CA"/>
    <w:rsid w:val="0063215F"/>
    <w:rsid w:val="00680110"/>
    <w:rsid w:val="006E7439"/>
    <w:rsid w:val="007220FC"/>
    <w:rsid w:val="0077064D"/>
    <w:rsid w:val="00831C36"/>
    <w:rsid w:val="008320C3"/>
    <w:rsid w:val="00833AA6"/>
    <w:rsid w:val="008C02F0"/>
    <w:rsid w:val="008F522F"/>
    <w:rsid w:val="0091324F"/>
    <w:rsid w:val="009C338C"/>
    <w:rsid w:val="00A2383D"/>
    <w:rsid w:val="00A355FD"/>
    <w:rsid w:val="00A97EAF"/>
    <w:rsid w:val="00AD748F"/>
    <w:rsid w:val="00B0692F"/>
    <w:rsid w:val="00BA40E3"/>
    <w:rsid w:val="00BB00F4"/>
    <w:rsid w:val="00BF6EC8"/>
    <w:rsid w:val="00C263BB"/>
    <w:rsid w:val="00C675EB"/>
    <w:rsid w:val="00C87B1B"/>
    <w:rsid w:val="00C9131A"/>
    <w:rsid w:val="00CA171F"/>
    <w:rsid w:val="00CB34A7"/>
    <w:rsid w:val="00CD3D96"/>
    <w:rsid w:val="00D0204B"/>
    <w:rsid w:val="00D11B39"/>
    <w:rsid w:val="00D2112E"/>
    <w:rsid w:val="00D40BD8"/>
    <w:rsid w:val="00D74039"/>
    <w:rsid w:val="00D772A7"/>
    <w:rsid w:val="00D91386"/>
    <w:rsid w:val="00DF6C25"/>
    <w:rsid w:val="00E14C1A"/>
    <w:rsid w:val="00E31C2D"/>
    <w:rsid w:val="00E73330"/>
    <w:rsid w:val="00EC3784"/>
    <w:rsid w:val="00ED77A9"/>
    <w:rsid w:val="00F03184"/>
    <w:rsid w:val="00F254A3"/>
    <w:rsid w:val="00F34422"/>
    <w:rsid w:val="00F51DEC"/>
    <w:rsid w:val="00F8090D"/>
    <w:rsid w:val="00F97572"/>
    <w:rsid w:val="00FB14DD"/>
    <w:rsid w:val="00FE6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F0"/>
    <w:rPr>
      <w:lang w:val="uk-UA"/>
    </w:rPr>
  </w:style>
  <w:style w:type="paragraph" w:styleId="7">
    <w:name w:val="heading 7"/>
    <w:basedOn w:val="a"/>
    <w:next w:val="a"/>
    <w:link w:val="70"/>
    <w:qFormat/>
    <w:rsid w:val="005562D1"/>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BA40E3"/>
    <w:pPr>
      <w:spacing w:before="100" w:beforeAutospacing="1" w:after="100" w:afterAutospacing="1" w:line="240" w:lineRule="auto"/>
    </w:pPr>
    <w:rPr>
      <w:rFonts w:ascii="Verdana" w:eastAsia="Times New Roman" w:hAnsi="Verdana" w:cs="Arial"/>
      <w:color w:val="260751"/>
      <w:sz w:val="20"/>
      <w:szCs w:val="20"/>
      <w:lang w:val="ru-RU" w:eastAsia="ru-RU"/>
    </w:rPr>
  </w:style>
  <w:style w:type="character" w:customStyle="1" w:styleId="a4">
    <w:name w:val="Обычный (веб) Знак"/>
    <w:link w:val="a3"/>
    <w:uiPriority w:val="99"/>
    <w:rsid w:val="00BA40E3"/>
    <w:rPr>
      <w:rFonts w:ascii="Verdana" w:eastAsia="Times New Roman" w:hAnsi="Verdana" w:cs="Arial"/>
      <w:color w:val="260751"/>
      <w:sz w:val="20"/>
      <w:szCs w:val="20"/>
      <w:lang w:eastAsia="ru-RU"/>
    </w:rPr>
  </w:style>
  <w:style w:type="paragraph" w:styleId="3">
    <w:name w:val="Body Text Indent 3"/>
    <w:basedOn w:val="a"/>
    <w:link w:val="30"/>
    <w:uiPriority w:val="99"/>
    <w:unhideWhenUsed/>
    <w:rsid w:val="00516C0A"/>
    <w:pPr>
      <w:spacing w:after="120" w:line="276" w:lineRule="auto"/>
      <w:ind w:left="283"/>
    </w:pPr>
    <w:rPr>
      <w:rFonts w:ascii="Calibri" w:eastAsia="Times New Roman" w:hAnsi="Calibri" w:cs="Times New Roman"/>
      <w:sz w:val="16"/>
      <w:szCs w:val="16"/>
      <w:lang w:val="ru-RU"/>
    </w:rPr>
  </w:style>
  <w:style w:type="character" w:customStyle="1" w:styleId="30">
    <w:name w:val="Основной текст с отступом 3 Знак"/>
    <w:basedOn w:val="a0"/>
    <w:link w:val="3"/>
    <w:uiPriority w:val="99"/>
    <w:rsid w:val="00516C0A"/>
    <w:rPr>
      <w:rFonts w:ascii="Calibri" w:eastAsia="Times New Roman" w:hAnsi="Calibri" w:cs="Times New Roman"/>
      <w:sz w:val="16"/>
      <w:szCs w:val="16"/>
    </w:rPr>
  </w:style>
  <w:style w:type="paragraph" w:styleId="a5">
    <w:name w:val="Balloon Text"/>
    <w:basedOn w:val="a"/>
    <w:link w:val="a6"/>
    <w:uiPriority w:val="99"/>
    <w:semiHidden/>
    <w:unhideWhenUsed/>
    <w:rsid w:val="004E63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E63D6"/>
    <w:rPr>
      <w:rFonts w:ascii="Segoe UI" w:hAnsi="Segoe UI" w:cs="Segoe UI"/>
      <w:sz w:val="18"/>
      <w:szCs w:val="18"/>
      <w:lang w:val="uk-UA"/>
    </w:rPr>
  </w:style>
  <w:style w:type="character" w:customStyle="1" w:styleId="70">
    <w:name w:val="Заголовок 7 Знак"/>
    <w:basedOn w:val="a0"/>
    <w:link w:val="7"/>
    <w:rsid w:val="005562D1"/>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5562D1"/>
    <w:pPr>
      <w:widowControl w:val="0"/>
      <w:autoSpaceDE w:val="0"/>
      <w:autoSpaceDN w:val="0"/>
      <w:adjustRightInd w:val="0"/>
      <w:spacing w:after="0" w:line="240" w:lineRule="auto"/>
      <w:ind w:left="720"/>
      <w:contextualSpacing/>
    </w:pPr>
    <w:rPr>
      <w:rFonts w:ascii="Times New Roman" w:eastAsia="Times New Roman" w:hAnsi="Times New Roman" w:cs="Courier New"/>
      <w:sz w:val="20"/>
      <w:szCs w:val="20"/>
      <w:lang w:eastAsia="ru-RU"/>
    </w:rPr>
  </w:style>
  <w:style w:type="character" w:styleId="a8">
    <w:name w:val="Hyperlink"/>
    <w:basedOn w:val="a0"/>
    <w:uiPriority w:val="99"/>
    <w:unhideWhenUsed/>
    <w:rsid w:val="005562D1"/>
    <w:rPr>
      <w:color w:val="0563C1" w:themeColor="hyperlink"/>
      <w:u w:val="single"/>
    </w:rPr>
  </w:style>
  <w:style w:type="paragraph" w:customStyle="1" w:styleId="Heading1">
    <w:name w:val="Heading 1"/>
    <w:basedOn w:val="a"/>
    <w:uiPriority w:val="1"/>
    <w:qFormat/>
    <w:rsid w:val="0046093F"/>
    <w:pPr>
      <w:widowControl w:val="0"/>
      <w:autoSpaceDE w:val="0"/>
      <w:autoSpaceDN w:val="0"/>
      <w:spacing w:after="0" w:line="240" w:lineRule="auto"/>
      <w:ind w:left="319"/>
      <w:outlineLvl w:val="1"/>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380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rada.gov.ua/laws/show/2456-17" TargetMode="External"/><Relationship Id="rId18" Type="http://schemas.openxmlformats.org/officeDocument/2006/relationships/hyperlink" Target="https://data.rada.gov.ua/laws/show/2456-17" TargetMode="External"/><Relationship Id="rId26" Type="http://schemas.openxmlformats.org/officeDocument/2006/relationships/hyperlink" Target="https://zakon.rada.gov.ua/laws/show/436-15" TargetMode="External"/><Relationship Id="rId39" Type="http://schemas.openxmlformats.org/officeDocument/2006/relationships/hyperlink" Target="https://zakon.rada.gov.ua/laws/show/1700-18" TargetMode="External"/><Relationship Id="rId21" Type="http://schemas.openxmlformats.org/officeDocument/2006/relationships/hyperlink" Target="https://data.rada.gov.ua/laws/show/2456-17" TargetMode="External"/><Relationship Id="rId34" Type="http://schemas.openxmlformats.org/officeDocument/2006/relationships/hyperlink" Target="https://zakon.rada.gov.ua/laws/show/184-18" TargetMode="External"/><Relationship Id="rId42" Type="http://schemas.openxmlformats.org/officeDocument/2006/relationships/hyperlink" Target="http://www.ukrstat.gov.ua" TargetMode="External"/><Relationship Id="rId47" Type="http://schemas.openxmlformats.org/officeDocument/2006/relationships/hyperlink" Target="http://www.me.gov.ua" TargetMode="External"/><Relationship Id="rId50" Type="http://schemas.openxmlformats.org/officeDocument/2006/relationships/hyperlink" Target="http://www.ssmsc.gov.ua" TargetMode="External"/><Relationship Id="rId55" Type="http://schemas.openxmlformats.org/officeDocument/2006/relationships/hyperlink" Target="https://www.president.gov.ua/ru" TargetMode="External"/><Relationship Id="rId7" Type="http://schemas.openxmlformats.org/officeDocument/2006/relationships/hyperlink" Target="https://data.rada.gov.ua/laws/show/2456-17" TargetMode="Externa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254%D0%BA/96-%D0%B2%D1%80" TargetMode="External"/><Relationship Id="rId25" Type="http://schemas.openxmlformats.org/officeDocument/2006/relationships/hyperlink" Target="https://zakon.rada.gov.ua/laws/show/80731-10" TargetMode="External"/><Relationship Id="rId33" Type="http://schemas.openxmlformats.org/officeDocument/2006/relationships/hyperlink" Target="https://zakon.rada.gov.ua/laws/show/296-2006-%D1%80" TargetMode="External"/><Relationship Id="rId38" Type="http://schemas.openxmlformats.org/officeDocument/2006/relationships/hyperlink" Target="https://zakon.rada.gov.ua/laws/show/1212-14" TargetMode="External"/><Relationship Id="rId46" Type="http://schemas.openxmlformats.org/officeDocument/2006/relationships/hyperlink" Target="http://www.minf&#239;n.gov.ua" TargetMode="External"/><Relationship Id="rId2" Type="http://schemas.openxmlformats.org/officeDocument/2006/relationships/numbering" Target="numbering.xml"/><Relationship Id="rId16" Type="http://schemas.openxmlformats.org/officeDocument/2006/relationships/hyperlink" Target="https://zakon.rada.gov.ua/laws/show/2755-17/stru" TargetMode="External"/><Relationship Id="rId20" Type="http://schemas.openxmlformats.org/officeDocument/2006/relationships/hyperlink" Target="https://zakon.rada.gov.ua/laws/show/254%D0%BA/96-%D0%B2%D1%80" TargetMode="External"/><Relationship Id="rId29" Type="http://schemas.openxmlformats.org/officeDocument/2006/relationships/hyperlink" Target="https://zakon.rada.gov.ua/laws/show/z1273-12" TargetMode="External"/><Relationship Id="rId41" Type="http://schemas.openxmlformats.org/officeDocument/2006/relationships/hyperlink" Target="http://www.rada.gov.ua" TargetMode="External"/><Relationship Id="rId54" Type="http://schemas.openxmlformats.org/officeDocument/2006/relationships/hyperlink" Target="http://www.bank.gov.ua" TargetMode="Externa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2755-17/stru" TargetMode="External"/><Relationship Id="rId24" Type="http://schemas.openxmlformats.org/officeDocument/2006/relationships/hyperlink" Target="https://zakon.rada.gov.ua/laws/show/2456-17/ed20150920" TargetMode="External"/><Relationship Id="rId32" Type="http://schemas.openxmlformats.org/officeDocument/2006/relationships/hyperlink" Target="https://zakon.rada.gov.ua/laws/show/207/2000" TargetMode="External"/><Relationship Id="rId37" Type="http://schemas.openxmlformats.org/officeDocument/2006/relationships/hyperlink" Target="https://zakon.rada.gov.ua/laws/show/783-14" TargetMode="External"/><Relationship Id="rId40" Type="http://schemas.openxmlformats.org/officeDocument/2006/relationships/hyperlink" Target="https://zakon.rada.gov.ua/laws/show/z0003-02" TargetMode="External"/><Relationship Id="rId45" Type="http://schemas.openxmlformats.org/officeDocument/2006/relationships/hyperlink" Target="http://www.kmu.gov.ua" TargetMode="External"/><Relationship Id="rId53" Type="http://schemas.openxmlformats.org/officeDocument/2006/relationships/hyperlink" Target="http://sfs.gov.ua/"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ta.rada.gov.ua/laws/show/2456-17" TargetMode="External"/><Relationship Id="rId23" Type="http://schemas.openxmlformats.org/officeDocument/2006/relationships/hyperlink" Target="https://zakon.rada.gov.ua/laws/show/254%D0%BA/96-%D0%B2%D1%80" TargetMode="External"/><Relationship Id="rId28" Type="http://schemas.openxmlformats.org/officeDocument/2006/relationships/hyperlink" Target="https://zakon.rada.gov.ua/laws/show/236-2014-%D0%BF" TargetMode="External"/><Relationship Id="rId36" Type="http://schemas.openxmlformats.org/officeDocument/2006/relationships/hyperlink" Target="https://zakon.rada.gov.ua/laws/show/294-20" TargetMode="External"/><Relationship Id="rId49" Type="http://schemas.openxmlformats.org/officeDocument/2006/relationships/hyperlink" Target="http://www.minfin.gov.ua" TargetMode="External"/><Relationship Id="rId57" Type="http://schemas.openxmlformats.org/officeDocument/2006/relationships/fontTable" Target="fontTable.xml"/><Relationship Id="rId10" Type="http://schemas.openxmlformats.org/officeDocument/2006/relationships/hyperlink" Target="https://data.rada.gov.ua/laws/show/2456-17" TargetMode="External"/><Relationship Id="rId19" Type="http://schemas.openxmlformats.org/officeDocument/2006/relationships/hyperlink" Target="https://zakon.rada.gov.ua/laws/show/2755-17/stru" TargetMode="External"/><Relationship Id="rId31" Type="http://schemas.openxmlformats.org/officeDocument/2006/relationships/hyperlink" Target="http://zakon2.rada.gov.ua/laws/main/996-14" TargetMode="External"/><Relationship Id="rId44" Type="http://schemas.openxmlformats.org/officeDocument/2006/relationships/hyperlink" Target="http://dspace.univd.edu.ua/xmlui/" TargetMode="External"/><Relationship Id="rId52" Type="http://schemas.openxmlformats.org/officeDocument/2006/relationships/hyperlink" Target="https://www.treasury.gov.ua/ua" TargetMode="External"/><Relationship Id="rId4" Type="http://schemas.openxmlformats.org/officeDocument/2006/relationships/settings" Target="settings.xml"/><Relationship Id="rId9" Type="http://schemas.openxmlformats.org/officeDocument/2006/relationships/hyperlink" Target="https://data.rada.gov.ua/laws/show/2456-17" TargetMode="External"/><Relationship Id="rId14" Type="http://schemas.openxmlformats.org/officeDocument/2006/relationships/hyperlink" Target="https://zakon.rada.gov.ua/laws/show/2755-17/stru" TargetMode="External"/><Relationship Id="rId22" Type="http://schemas.openxmlformats.org/officeDocument/2006/relationships/hyperlink" Target="https://zakon.rada.gov.ua/laws/show/2755-17/stru" TargetMode="External"/><Relationship Id="rId27" Type="http://schemas.openxmlformats.org/officeDocument/2006/relationships/hyperlink" Target="https://zakon.rada.gov.ua/laws/show/4495-17" TargetMode="External"/><Relationship Id="rId30" Type="http://schemas.openxmlformats.org/officeDocument/2006/relationships/hyperlink" Target="https://zakon.rada.gov.ua/laws/show/2121-14" TargetMode="External"/><Relationship Id="rId35" Type="http://schemas.openxmlformats.org/officeDocument/2006/relationships/hyperlink" Target="https://zakon.rada.gov.ua/laws/show/448/96-%D0%B2%D1%80" TargetMode="External"/><Relationship Id="rId43" Type="http://schemas.openxmlformats.org/officeDocument/2006/relationships/hyperlink" Target="http://www.zakon.rada.gov.ua" TargetMode="External"/><Relationship Id="rId48" Type="http://schemas.openxmlformats.org/officeDocument/2006/relationships/hyperlink" Target="http://www.mlsp.kiev.ua" TargetMode="External"/><Relationship Id="rId56" Type="http://schemas.openxmlformats.org/officeDocument/2006/relationships/hyperlink" Target="https://www.worldbank.org/" TargetMode="External"/><Relationship Id="rId8" Type="http://schemas.openxmlformats.org/officeDocument/2006/relationships/hyperlink" Target="https://zakon.rada.gov.ua/laws/show/2755-17/stru" TargetMode="External"/><Relationship Id="rId51" Type="http://schemas.openxmlformats.org/officeDocument/2006/relationships/hyperlink" Target="http://www.bank.gov.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D2DB7-798A-4D5A-B5AD-1FF9D477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29</Pages>
  <Words>8710</Words>
  <Characters>49650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Майсун</dc:creator>
  <cp:keywords/>
  <dc:description/>
  <cp:lastModifiedBy>Право1</cp:lastModifiedBy>
  <cp:revision>22</cp:revision>
  <cp:lastPrinted>2021-03-16T21:40:00Z</cp:lastPrinted>
  <dcterms:created xsi:type="dcterms:W3CDTF">2021-03-15T22:54:00Z</dcterms:created>
  <dcterms:modified xsi:type="dcterms:W3CDTF">2023-10-17T08:51:00Z</dcterms:modified>
</cp:coreProperties>
</file>