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60" w:rsidRPr="001E1966" w:rsidRDefault="00874160" w:rsidP="007D5F18">
      <w:pPr>
        <w:pStyle w:val="a3"/>
        <w:spacing w:before="0" w:beforeAutospacing="0" w:after="0" w:afterAutospacing="0"/>
        <w:jc w:val="center"/>
        <w:rPr>
          <w:rFonts w:ascii="Times New Roman" w:hAnsi="Times New Roman"/>
          <w:b/>
          <w:color w:val="000000"/>
          <w:sz w:val="28"/>
          <w:szCs w:val="28"/>
          <w:lang w:val="uk-UA"/>
        </w:rPr>
      </w:pPr>
      <w:r w:rsidRPr="001E1966">
        <w:rPr>
          <w:rFonts w:ascii="Times New Roman" w:hAnsi="Times New Roman"/>
          <w:b/>
          <w:color w:val="000000"/>
          <w:sz w:val="28"/>
          <w:szCs w:val="28"/>
          <w:lang w:val="uk-UA"/>
        </w:rPr>
        <w:t>МІНІСТЕРСТВО ВНУТРІШНІХ СПРАВ УКРАЇНИ</w:t>
      </w:r>
    </w:p>
    <w:p w:rsidR="00874160" w:rsidRPr="001E1966" w:rsidRDefault="00874160" w:rsidP="007D5F18">
      <w:pPr>
        <w:pStyle w:val="a3"/>
        <w:spacing w:before="0" w:beforeAutospacing="0" w:after="0" w:afterAutospacing="0"/>
        <w:jc w:val="center"/>
        <w:rPr>
          <w:rFonts w:ascii="Times New Roman" w:hAnsi="Times New Roman"/>
          <w:b/>
          <w:color w:val="000000"/>
          <w:sz w:val="28"/>
          <w:szCs w:val="28"/>
          <w:lang w:val="uk-UA"/>
        </w:rPr>
      </w:pPr>
      <w:r w:rsidRPr="001E1966">
        <w:rPr>
          <w:rFonts w:ascii="Times New Roman" w:hAnsi="Times New Roman"/>
          <w:b/>
          <w:color w:val="000000"/>
          <w:sz w:val="28"/>
          <w:szCs w:val="28"/>
          <w:lang w:val="uk-UA"/>
        </w:rPr>
        <w:t>Харківський національний університет внутрішніх справ</w:t>
      </w:r>
    </w:p>
    <w:p w:rsidR="00874160" w:rsidRPr="001E1966" w:rsidRDefault="00874160" w:rsidP="007D5F18">
      <w:pPr>
        <w:pStyle w:val="a3"/>
        <w:spacing w:before="0" w:beforeAutospacing="0" w:after="0" w:afterAutospacing="0"/>
        <w:jc w:val="center"/>
        <w:rPr>
          <w:rFonts w:ascii="Times New Roman" w:hAnsi="Times New Roman"/>
          <w:b/>
          <w:color w:val="000000"/>
          <w:sz w:val="28"/>
          <w:szCs w:val="28"/>
          <w:lang w:val="uk-UA"/>
        </w:rPr>
      </w:pPr>
      <w:r w:rsidRPr="001E1966">
        <w:rPr>
          <w:rFonts w:ascii="Times New Roman" w:hAnsi="Times New Roman"/>
          <w:b/>
          <w:color w:val="000000"/>
          <w:sz w:val="28"/>
          <w:szCs w:val="28"/>
          <w:lang w:val="uk-UA"/>
        </w:rPr>
        <w:t>Сумська філія</w:t>
      </w:r>
    </w:p>
    <w:p w:rsidR="00874160" w:rsidRPr="001E1966" w:rsidRDefault="00874160" w:rsidP="007D5F18">
      <w:pPr>
        <w:pStyle w:val="a3"/>
        <w:spacing w:before="0" w:beforeAutospacing="0" w:after="0" w:afterAutospacing="0"/>
        <w:jc w:val="center"/>
        <w:rPr>
          <w:rFonts w:ascii="Times New Roman" w:hAnsi="Times New Roman"/>
          <w:b/>
          <w:color w:val="000000"/>
          <w:sz w:val="28"/>
          <w:szCs w:val="28"/>
          <w:lang w:val="uk-UA"/>
        </w:rPr>
      </w:pPr>
      <w:r w:rsidRPr="001E1966">
        <w:rPr>
          <w:rFonts w:ascii="Times New Roman" w:hAnsi="Times New Roman"/>
          <w:b/>
          <w:color w:val="000000"/>
          <w:sz w:val="28"/>
          <w:szCs w:val="28"/>
          <w:lang w:val="uk-UA"/>
        </w:rPr>
        <w:t>кафедра юридичних дисциплін</w:t>
      </w: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b/>
          <w:caps/>
          <w:color w:val="000000"/>
          <w:sz w:val="28"/>
          <w:szCs w:val="28"/>
          <w:lang w:val="uk-UA"/>
        </w:rPr>
      </w:pPr>
      <w:r w:rsidRPr="001E1966">
        <w:rPr>
          <w:rFonts w:ascii="Times New Roman" w:hAnsi="Times New Roman"/>
          <w:b/>
          <w:caps/>
          <w:color w:val="000000"/>
          <w:sz w:val="28"/>
          <w:szCs w:val="28"/>
          <w:lang w:val="uk-UA"/>
        </w:rPr>
        <w:t>Текст лекції</w:t>
      </w:r>
    </w:p>
    <w:p w:rsidR="00874160" w:rsidRPr="001E1966" w:rsidRDefault="00874160" w:rsidP="007D5F18">
      <w:pPr>
        <w:pStyle w:val="a3"/>
        <w:spacing w:before="0" w:beforeAutospacing="0" w:after="0" w:afterAutospacing="0"/>
        <w:jc w:val="center"/>
        <w:rPr>
          <w:rFonts w:ascii="Times New Roman" w:hAnsi="Times New Roman"/>
          <w:i/>
          <w:color w:val="000000"/>
          <w:sz w:val="28"/>
          <w:szCs w:val="28"/>
          <w:lang w:val="uk-UA"/>
        </w:rPr>
      </w:pPr>
      <w:r w:rsidRPr="001E1966">
        <w:rPr>
          <w:rFonts w:ascii="Times New Roman" w:hAnsi="Times New Roman"/>
          <w:color w:val="000000"/>
          <w:sz w:val="28"/>
          <w:szCs w:val="28"/>
          <w:lang w:val="uk-UA"/>
        </w:rPr>
        <w:t>з навчальної дисципліни «Криміналістика</w:t>
      </w:r>
      <w:r w:rsidRPr="001E1966">
        <w:rPr>
          <w:rFonts w:ascii="Times New Roman" w:hAnsi="Times New Roman"/>
          <w:i/>
          <w:color w:val="000000"/>
          <w:sz w:val="28"/>
          <w:szCs w:val="28"/>
          <w:lang w:val="uk-UA"/>
        </w:rPr>
        <w:t>»</w:t>
      </w: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r w:rsidRPr="001E1966">
        <w:rPr>
          <w:rFonts w:ascii="Times New Roman" w:hAnsi="Times New Roman"/>
          <w:color w:val="000000"/>
          <w:sz w:val="28"/>
          <w:szCs w:val="28"/>
          <w:lang w:val="uk-UA"/>
        </w:rPr>
        <w:t xml:space="preserve">обов’язкових компонент </w:t>
      </w: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r w:rsidRPr="001E1966">
        <w:rPr>
          <w:rFonts w:ascii="Times New Roman" w:hAnsi="Times New Roman"/>
          <w:color w:val="000000"/>
          <w:sz w:val="28"/>
          <w:szCs w:val="28"/>
          <w:lang w:val="uk-UA"/>
        </w:rPr>
        <w:t>освітньої програми першого (бакалаврського) рівня вищої освіти</w:t>
      </w:r>
    </w:p>
    <w:p w:rsidR="00874160" w:rsidRPr="001E1966" w:rsidRDefault="00874160" w:rsidP="007D5F18">
      <w:pPr>
        <w:spacing w:after="0" w:line="240" w:lineRule="auto"/>
        <w:jc w:val="center"/>
        <w:rPr>
          <w:rFonts w:ascii="Times New Roman" w:hAnsi="Times New Roman"/>
          <w:sz w:val="28"/>
          <w:szCs w:val="28"/>
        </w:rPr>
      </w:pPr>
      <w:r w:rsidRPr="001E1966">
        <w:rPr>
          <w:rFonts w:ascii="Times New Roman" w:hAnsi="Times New Roman"/>
          <w:sz w:val="28"/>
          <w:szCs w:val="28"/>
        </w:rPr>
        <w:t>081 Право (право)</w:t>
      </w: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spacing w:after="0" w:line="240" w:lineRule="auto"/>
        <w:contextualSpacing/>
        <w:jc w:val="center"/>
        <w:rPr>
          <w:rFonts w:ascii="Times New Roman" w:hAnsi="Times New Roman"/>
          <w:b/>
          <w:sz w:val="28"/>
          <w:szCs w:val="28"/>
        </w:rPr>
      </w:pPr>
      <w:r w:rsidRPr="001E1966">
        <w:rPr>
          <w:rFonts w:ascii="Times New Roman" w:hAnsi="Times New Roman"/>
          <w:b/>
          <w:color w:val="000000"/>
          <w:sz w:val="28"/>
          <w:szCs w:val="28"/>
        </w:rPr>
        <w:t xml:space="preserve">за темою – </w:t>
      </w:r>
      <w:r w:rsidRPr="001E1966">
        <w:rPr>
          <w:rFonts w:ascii="Times New Roman" w:hAnsi="Times New Roman"/>
          <w:b/>
          <w:sz w:val="28"/>
          <w:szCs w:val="28"/>
        </w:rPr>
        <w:t xml:space="preserve">«Предмет, система, </w:t>
      </w:r>
      <w:proofErr w:type="spellStart"/>
      <w:r w:rsidRPr="001E1966">
        <w:rPr>
          <w:rFonts w:ascii="Times New Roman" w:hAnsi="Times New Roman"/>
          <w:b/>
          <w:sz w:val="28"/>
          <w:szCs w:val="28"/>
        </w:rPr>
        <w:t>завдання</w:t>
      </w:r>
      <w:proofErr w:type="spellEnd"/>
      <w:r w:rsidRPr="001E1966">
        <w:rPr>
          <w:rFonts w:ascii="Times New Roman" w:hAnsi="Times New Roman"/>
          <w:b/>
          <w:sz w:val="28"/>
          <w:szCs w:val="28"/>
        </w:rPr>
        <w:t xml:space="preserve"> та </w:t>
      </w:r>
      <w:proofErr w:type="spellStart"/>
      <w:r w:rsidRPr="001E1966">
        <w:rPr>
          <w:rFonts w:ascii="Times New Roman" w:hAnsi="Times New Roman"/>
          <w:b/>
          <w:sz w:val="28"/>
          <w:szCs w:val="28"/>
        </w:rPr>
        <w:t>методи</w:t>
      </w:r>
      <w:proofErr w:type="spellEnd"/>
      <w:r w:rsidRPr="001E1966">
        <w:rPr>
          <w:rFonts w:ascii="Times New Roman" w:hAnsi="Times New Roman"/>
          <w:b/>
          <w:sz w:val="28"/>
          <w:szCs w:val="28"/>
        </w:rPr>
        <w:t xml:space="preserve"> </w:t>
      </w:r>
      <w:proofErr w:type="spellStart"/>
      <w:r w:rsidRPr="001E1966">
        <w:rPr>
          <w:rFonts w:ascii="Times New Roman" w:hAnsi="Times New Roman"/>
          <w:b/>
          <w:sz w:val="28"/>
          <w:szCs w:val="28"/>
        </w:rPr>
        <w:t>криміналістики</w:t>
      </w:r>
      <w:proofErr w:type="spellEnd"/>
      <w:r w:rsidRPr="001E1966">
        <w:rPr>
          <w:rFonts w:ascii="Times New Roman" w:hAnsi="Times New Roman"/>
          <w:b/>
          <w:sz w:val="28"/>
          <w:szCs w:val="28"/>
        </w:rPr>
        <w:t>»</w:t>
      </w: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color w:val="000000"/>
          <w:sz w:val="28"/>
          <w:szCs w:val="28"/>
          <w:lang w:val="uk-UA"/>
        </w:rPr>
      </w:pPr>
    </w:p>
    <w:p w:rsidR="00874160" w:rsidRPr="001E1966" w:rsidRDefault="00874160" w:rsidP="007D5F18">
      <w:pPr>
        <w:spacing w:after="0" w:line="240" w:lineRule="auto"/>
        <w:jc w:val="center"/>
        <w:rPr>
          <w:rFonts w:ascii="Times New Roman" w:hAnsi="Times New Roman"/>
          <w:sz w:val="28"/>
          <w:szCs w:val="28"/>
        </w:rPr>
      </w:pPr>
    </w:p>
    <w:p w:rsidR="00874160" w:rsidRPr="001E1966" w:rsidRDefault="00874160" w:rsidP="007D5F18">
      <w:pPr>
        <w:spacing w:after="0" w:line="240" w:lineRule="auto"/>
        <w:jc w:val="center"/>
        <w:rPr>
          <w:rFonts w:ascii="Times New Roman" w:hAnsi="Times New Roman"/>
          <w:sz w:val="28"/>
          <w:szCs w:val="28"/>
        </w:rPr>
      </w:pPr>
    </w:p>
    <w:p w:rsidR="00874160" w:rsidRPr="005C51E5" w:rsidRDefault="005C51E5" w:rsidP="007D5F18">
      <w:pPr>
        <w:spacing w:after="0" w:line="240" w:lineRule="auto"/>
        <w:jc w:val="center"/>
        <w:rPr>
          <w:rFonts w:ascii="Times New Roman" w:hAnsi="Times New Roman"/>
          <w:b/>
          <w:sz w:val="28"/>
          <w:szCs w:val="28"/>
          <w:lang w:val="uk-UA"/>
        </w:rPr>
      </w:pPr>
      <w:proofErr w:type="spellStart"/>
      <w:r>
        <w:rPr>
          <w:rFonts w:ascii="Times New Roman" w:hAnsi="Times New Roman"/>
          <w:b/>
          <w:sz w:val="28"/>
          <w:szCs w:val="28"/>
        </w:rPr>
        <w:t>Харків</w:t>
      </w:r>
      <w:proofErr w:type="spellEnd"/>
      <w:r>
        <w:rPr>
          <w:rFonts w:ascii="Times New Roman" w:hAnsi="Times New Roman"/>
          <w:b/>
          <w:sz w:val="28"/>
          <w:szCs w:val="28"/>
        </w:rPr>
        <w:t xml:space="preserve"> 202</w:t>
      </w:r>
      <w:r>
        <w:rPr>
          <w:rFonts w:ascii="Times New Roman" w:hAnsi="Times New Roman"/>
          <w:b/>
          <w:sz w:val="28"/>
          <w:szCs w:val="28"/>
          <w:lang w:val="uk-UA"/>
        </w:rPr>
        <w:t>3</w:t>
      </w:r>
    </w:p>
    <w:p w:rsidR="00874160" w:rsidRPr="001E1966" w:rsidRDefault="00874160" w:rsidP="007D5F18">
      <w:pPr>
        <w:spacing w:after="0" w:line="240" w:lineRule="auto"/>
        <w:jc w:val="center"/>
        <w:rPr>
          <w:rFonts w:ascii="Times New Roman" w:hAnsi="Times New Roman"/>
          <w:b/>
          <w:sz w:val="28"/>
          <w:szCs w:val="28"/>
        </w:rPr>
      </w:pPr>
    </w:p>
    <w:p w:rsidR="007D5F18" w:rsidRDefault="007D5F18" w:rsidP="007D5F18">
      <w:pPr>
        <w:pStyle w:val="a3"/>
        <w:spacing w:before="0" w:beforeAutospacing="0" w:after="0" w:afterAutospacing="0"/>
        <w:jc w:val="center"/>
        <w:rPr>
          <w:rFonts w:ascii="Times New Roman" w:hAnsi="Times New Roman"/>
          <w:b/>
          <w:sz w:val="28"/>
          <w:szCs w:val="28"/>
          <w:lang w:val="uk-UA"/>
        </w:rPr>
      </w:pPr>
    </w:p>
    <w:tbl>
      <w:tblPr>
        <w:tblW w:w="0" w:type="auto"/>
        <w:tblLook w:val="01E0"/>
      </w:tblPr>
      <w:tblGrid>
        <w:gridCol w:w="4811"/>
        <w:gridCol w:w="4812"/>
      </w:tblGrid>
      <w:tr w:rsidR="007D5F18" w:rsidTr="007D5F18">
        <w:tc>
          <w:tcPr>
            <w:tcW w:w="4811" w:type="dxa"/>
          </w:tcPr>
          <w:p w:rsidR="007D5F18" w:rsidRDefault="007D5F18" w:rsidP="007D5F18">
            <w:pPr>
              <w:pStyle w:val="a3"/>
              <w:spacing w:before="0" w:beforeAutospacing="0" w:after="0" w:afterAutospacing="0"/>
              <w:ind w:left="102"/>
              <w:jc w:val="both"/>
              <w:rPr>
                <w:rFonts w:ascii="Times New Roman" w:hAnsi="Times New Roman"/>
                <w:b/>
                <w:kern w:val="2"/>
                <w:sz w:val="28"/>
                <w:szCs w:val="28"/>
                <w:lang w:val="uk-UA" w:bidi="hi-IN"/>
              </w:rPr>
            </w:pPr>
            <w:r>
              <w:rPr>
                <w:rFonts w:ascii="Times New Roman" w:hAnsi="Times New Roman"/>
                <w:b/>
                <w:sz w:val="28"/>
                <w:szCs w:val="28"/>
                <w:lang w:val="uk-UA" w:bidi="hi-IN"/>
              </w:rPr>
              <w:t>ЗАТВЕРДЖЕНО</w:t>
            </w:r>
          </w:p>
          <w:p w:rsidR="007D5F18" w:rsidRDefault="007D5F18" w:rsidP="007D5F18">
            <w:pPr>
              <w:pStyle w:val="a3"/>
              <w:spacing w:before="0" w:beforeAutospacing="0" w:after="0" w:afterAutospacing="0"/>
              <w:jc w:val="both"/>
              <w:rPr>
                <w:rFonts w:ascii="Times New Roman" w:hAnsi="Times New Roman"/>
                <w:sz w:val="28"/>
                <w:szCs w:val="28"/>
                <w:lang w:val="uk-UA" w:bidi="hi-IN"/>
              </w:rPr>
            </w:pPr>
            <w:r>
              <w:rPr>
                <w:rFonts w:ascii="Times New Roman" w:hAnsi="Times New Roman"/>
                <w:sz w:val="28"/>
                <w:szCs w:val="28"/>
                <w:lang w:val="uk-UA" w:bidi="hi-IN"/>
              </w:rPr>
              <w:t>Науково-методичною радою</w:t>
            </w:r>
          </w:p>
          <w:p w:rsidR="007D5F18" w:rsidRDefault="007D5F18" w:rsidP="007D5F18">
            <w:pPr>
              <w:pStyle w:val="a3"/>
              <w:spacing w:before="0" w:beforeAutospacing="0" w:after="0" w:afterAutospacing="0"/>
              <w:jc w:val="both"/>
              <w:rPr>
                <w:rFonts w:ascii="Times New Roman" w:hAnsi="Times New Roman"/>
                <w:sz w:val="28"/>
                <w:szCs w:val="28"/>
                <w:lang w:val="uk-UA" w:bidi="hi-IN"/>
              </w:rPr>
            </w:pPr>
            <w:r>
              <w:rPr>
                <w:rFonts w:ascii="Times New Roman" w:hAnsi="Times New Roman"/>
                <w:sz w:val="28"/>
                <w:szCs w:val="28"/>
                <w:lang w:val="uk-UA" w:bidi="hi-IN"/>
              </w:rPr>
              <w:t>Харківського національного</w:t>
            </w:r>
          </w:p>
          <w:p w:rsidR="007D5F18" w:rsidRDefault="007D5F18" w:rsidP="007D5F18">
            <w:pPr>
              <w:pStyle w:val="a3"/>
              <w:spacing w:before="0" w:beforeAutospacing="0" w:after="0" w:afterAutospacing="0"/>
              <w:jc w:val="both"/>
              <w:rPr>
                <w:rFonts w:ascii="Times New Roman" w:hAnsi="Times New Roman"/>
                <w:sz w:val="28"/>
                <w:szCs w:val="28"/>
                <w:lang w:val="uk-UA" w:bidi="hi-IN"/>
              </w:rPr>
            </w:pPr>
            <w:r>
              <w:rPr>
                <w:rFonts w:ascii="Times New Roman" w:hAnsi="Times New Roman"/>
                <w:sz w:val="28"/>
                <w:szCs w:val="28"/>
                <w:lang w:val="uk-UA" w:bidi="hi-IN"/>
              </w:rPr>
              <w:t>університету внутрішніх справ</w:t>
            </w:r>
          </w:p>
          <w:p w:rsidR="007D5F18" w:rsidRDefault="007D5F18" w:rsidP="007D5F18">
            <w:pPr>
              <w:pStyle w:val="a3"/>
              <w:spacing w:before="0" w:beforeAutospacing="0" w:after="0" w:afterAutospacing="0"/>
              <w:jc w:val="both"/>
              <w:rPr>
                <w:rFonts w:ascii="Times New Roman" w:hAnsi="Times New Roman"/>
                <w:sz w:val="28"/>
                <w:szCs w:val="28"/>
                <w:lang w:val="uk-UA" w:bidi="hi-IN"/>
              </w:rPr>
            </w:pPr>
            <w:r>
              <w:rPr>
                <w:rFonts w:ascii="Times New Roman" w:hAnsi="Times New Roman"/>
                <w:sz w:val="28"/>
                <w:szCs w:val="28"/>
                <w:lang w:val="uk-UA" w:bidi="hi-IN"/>
              </w:rPr>
              <w:t xml:space="preserve">Протокол  від </w:t>
            </w:r>
            <w:r>
              <w:rPr>
                <w:rFonts w:ascii="Times New Roman" w:hAnsi="Times New Roman"/>
                <w:sz w:val="28"/>
                <w:szCs w:val="28"/>
                <w:u w:val="single"/>
                <w:lang w:val="uk-UA" w:bidi="hi-IN"/>
              </w:rPr>
              <w:t>30.08.2023р. №7</w:t>
            </w:r>
          </w:p>
          <w:p w:rsidR="007D5F18" w:rsidRDefault="007D5F18" w:rsidP="007D5F18">
            <w:pPr>
              <w:pStyle w:val="a3"/>
              <w:spacing w:before="0" w:beforeAutospacing="0" w:after="0" w:afterAutospacing="0"/>
              <w:jc w:val="both"/>
              <w:rPr>
                <w:rFonts w:ascii="Times New Roman" w:hAnsi="Times New Roman"/>
                <w:kern w:val="2"/>
                <w:sz w:val="28"/>
                <w:szCs w:val="28"/>
                <w:lang w:val="uk-UA" w:bidi="hi-IN"/>
              </w:rPr>
            </w:pPr>
          </w:p>
        </w:tc>
        <w:tc>
          <w:tcPr>
            <w:tcW w:w="4812" w:type="dxa"/>
          </w:tcPr>
          <w:p w:rsidR="007D5F18" w:rsidRDefault="007D5F18" w:rsidP="007D5F18">
            <w:pPr>
              <w:pStyle w:val="a3"/>
              <w:spacing w:before="0" w:beforeAutospacing="0" w:after="0" w:afterAutospacing="0"/>
              <w:ind w:left="102"/>
              <w:jc w:val="both"/>
              <w:rPr>
                <w:rFonts w:ascii="Times New Roman" w:hAnsi="Times New Roman"/>
                <w:b/>
                <w:kern w:val="2"/>
                <w:sz w:val="28"/>
                <w:szCs w:val="28"/>
                <w:lang w:val="uk-UA" w:bidi="hi-IN"/>
              </w:rPr>
            </w:pPr>
            <w:r>
              <w:rPr>
                <w:rFonts w:ascii="Times New Roman" w:hAnsi="Times New Roman"/>
                <w:b/>
                <w:sz w:val="28"/>
                <w:szCs w:val="28"/>
                <w:lang w:val="uk-UA" w:bidi="hi-IN"/>
              </w:rPr>
              <w:t>СХВАЛЕНО</w:t>
            </w:r>
          </w:p>
          <w:p w:rsidR="007D5F18" w:rsidRDefault="007D5F18" w:rsidP="007D5F18">
            <w:pPr>
              <w:pStyle w:val="a3"/>
              <w:spacing w:before="0" w:beforeAutospacing="0" w:after="0" w:afterAutospacing="0"/>
              <w:ind w:left="102"/>
              <w:jc w:val="both"/>
              <w:rPr>
                <w:rFonts w:ascii="Times New Roman" w:hAnsi="Times New Roman"/>
                <w:sz w:val="28"/>
                <w:szCs w:val="28"/>
                <w:lang w:val="uk-UA" w:bidi="hi-IN"/>
              </w:rPr>
            </w:pPr>
            <w:r>
              <w:rPr>
                <w:rFonts w:ascii="Times New Roman" w:hAnsi="Times New Roman"/>
                <w:sz w:val="28"/>
                <w:szCs w:val="28"/>
                <w:lang w:val="uk-UA" w:bidi="hi-IN"/>
              </w:rPr>
              <w:t>Вченою радою Сумської філії ХНУВС</w:t>
            </w:r>
          </w:p>
          <w:p w:rsidR="007D5F18" w:rsidRDefault="007D5F18" w:rsidP="007D5F18">
            <w:pPr>
              <w:pStyle w:val="a3"/>
              <w:spacing w:before="0" w:beforeAutospacing="0" w:after="0" w:afterAutospacing="0"/>
              <w:ind w:left="102"/>
              <w:jc w:val="both"/>
              <w:rPr>
                <w:rFonts w:ascii="Times New Roman" w:hAnsi="Times New Roman"/>
                <w:sz w:val="28"/>
                <w:szCs w:val="28"/>
                <w:lang w:val="uk-UA" w:bidi="hi-IN"/>
              </w:rPr>
            </w:pPr>
            <w:r>
              <w:rPr>
                <w:rFonts w:ascii="Times New Roman" w:hAnsi="Times New Roman"/>
                <w:sz w:val="28"/>
                <w:szCs w:val="28"/>
                <w:lang w:val="uk-UA" w:bidi="hi-IN"/>
              </w:rPr>
              <w:t xml:space="preserve">Протокол від </w:t>
            </w:r>
            <w:r>
              <w:rPr>
                <w:rFonts w:ascii="Times New Roman" w:hAnsi="Times New Roman"/>
                <w:sz w:val="28"/>
                <w:szCs w:val="28"/>
                <w:u w:val="single"/>
                <w:lang w:val="uk-UA" w:bidi="hi-IN"/>
              </w:rPr>
              <w:t>29.08.2023р. №7</w:t>
            </w:r>
          </w:p>
          <w:p w:rsidR="007D5F18" w:rsidRDefault="007D5F18" w:rsidP="007D5F18">
            <w:pPr>
              <w:pStyle w:val="a3"/>
              <w:spacing w:before="0" w:beforeAutospacing="0" w:after="0" w:afterAutospacing="0"/>
              <w:ind w:left="102"/>
              <w:jc w:val="both"/>
              <w:rPr>
                <w:rFonts w:ascii="Times New Roman" w:hAnsi="Times New Roman"/>
                <w:kern w:val="2"/>
                <w:sz w:val="28"/>
                <w:szCs w:val="28"/>
                <w:lang w:val="uk-UA" w:bidi="hi-IN"/>
              </w:rPr>
            </w:pPr>
          </w:p>
        </w:tc>
      </w:tr>
      <w:tr w:rsidR="007D5F18" w:rsidTr="007D5F18">
        <w:tc>
          <w:tcPr>
            <w:tcW w:w="4811" w:type="dxa"/>
          </w:tcPr>
          <w:p w:rsidR="007D5F18" w:rsidRDefault="007D5F18" w:rsidP="007D5F18">
            <w:pPr>
              <w:pStyle w:val="a3"/>
              <w:spacing w:before="0" w:beforeAutospacing="0" w:after="0" w:afterAutospacing="0"/>
              <w:jc w:val="both"/>
              <w:rPr>
                <w:rFonts w:ascii="Times New Roman" w:hAnsi="Times New Roman"/>
                <w:b/>
                <w:kern w:val="2"/>
                <w:sz w:val="28"/>
                <w:szCs w:val="28"/>
                <w:lang w:val="uk-UA" w:bidi="hi-IN"/>
              </w:rPr>
            </w:pPr>
          </w:p>
        </w:tc>
        <w:tc>
          <w:tcPr>
            <w:tcW w:w="4812" w:type="dxa"/>
          </w:tcPr>
          <w:p w:rsidR="007D5F18" w:rsidRDefault="007D5F18" w:rsidP="007D5F18">
            <w:pPr>
              <w:pStyle w:val="a3"/>
              <w:spacing w:before="0" w:beforeAutospacing="0" w:after="0" w:afterAutospacing="0"/>
              <w:ind w:left="102"/>
              <w:jc w:val="both"/>
              <w:rPr>
                <w:rFonts w:ascii="Times New Roman" w:hAnsi="Times New Roman"/>
                <w:b/>
                <w:kern w:val="2"/>
                <w:sz w:val="28"/>
                <w:szCs w:val="28"/>
                <w:lang w:val="uk-UA" w:bidi="hi-IN"/>
              </w:rPr>
            </w:pPr>
          </w:p>
        </w:tc>
      </w:tr>
      <w:tr w:rsidR="007D5F18" w:rsidTr="007D5F18">
        <w:tc>
          <w:tcPr>
            <w:tcW w:w="4811" w:type="dxa"/>
          </w:tcPr>
          <w:p w:rsidR="007D5F18" w:rsidRDefault="007D5F18" w:rsidP="007D5F18">
            <w:pPr>
              <w:pStyle w:val="a3"/>
              <w:spacing w:before="0" w:beforeAutospacing="0" w:after="0" w:afterAutospacing="0"/>
              <w:jc w:val="both"/>
              <w:rPr>
                <w:rFonts w:ascii="Times New Roman" w:hAnsi="Times New Roman"/>
                <w:b/>
                <w:kern w:val="2"/>
                <w:sz w:val="28"/>
                <w:szCs w:val="28"/>
                <w:lang w:val="uk-UA" w:bidi="hi-IN"/>
              </w:rPr>
            </w:pPr>
            <w:r>
              <w:rPr>
                <w:rFonts w:ascii="Times New Roman" w:hAnsi="Times New Roman"/>
                <w:b/>
                <w:sz w:val="28"/>
                <w:szCs w:val="28"/>
                <w:lang w:val="uk-UA" w:bidi="hi-IN"/>
              </w:rPr>
              <w:t>ПОГОДЖЕНО</w:t>
            </w:r>
          </w:p>
          <w:p w:rsidR="007D5F18" w:rsidRDefault="007D5F18" w:rsidP="007D5F18">
            <w:pPr>
              <w:pStyle w:val="a3"/>
              <w:spacing w:before="0" w:beforeAutospacing="0" w:after="0" w:afterAutospacing="0"/>
              <w:jc w:val="both"/>
              <w:rPr>
                <w:rFonts w:ascii="Times New Roman" w:hAnsi="Times New Roman"/>
                <w:sz w:val="28"/>
                <w:szCs w:val="28"/>
                <w:lang w:val="uk-UA" w:bidi="hi-IN"/>
              </w:rPr>
            </w:pPr>
            <w:r>
              <w:rPr>
                <w:rFonts w:ascii="Times New Roman" w:hAnsi="Times New Roman"/>
                <w:sz w:val="28"/>
                <w:szCs w:val="28"/>
                <w:lang w:val="uk-UA" w:bidi="hi-IN"/>
              </w:rPr>
              <w:t>Секцією Науково-методичної ради</w:t>
            </w:r>
          </w:p>
          <w:p w:rsidR="007D5F18" w:rsidRDefault="007D5F18" w:rsidP="007D5F18">
            <w:pPr>
              <w:pStyle w:val="a3"/>
              <w:spacing w:before="0" w:beforeAutospacing="0" w:after="0" w:afterAutospacing="0"/>
              <w:jc w:val="both"/>
              <w:rPr>
                <w:rFonts w:ascii="Times New Roman" w:hAnsi="Times New Roman"/>
                <w:sz w:val="28"/>
                <w:szCs w:val="28"/>
                <w:lang w:val="uk-UA" w:bidi="hi-IN"/>
              </w:rPr>
            </w:pPr>
            <w:r>
              <w:rPr>
                <w:rFonts w:ascii="Times New Roman" w:hAnsi="Times New Roman"/>
                <w:sz w:val="28"/>
                <w:szCs w:val="28"/>
                <w:lang w:val="uk-UA" w:bidi="hi-IN"/>
              </w:rPr>
              <w:t xml:space="preserve">ХНУВС з юридичних дисциплін </w:t>
            </w:r>
          </w:p>
          <w:p w:rsidR="007D5F18" w:rsidRDefault="007D5F18" w:rsidP="007D5F18">
            <w:pPr>
              <w:pStyle w:val="a3"/>
              <w:spacing w:before="0" w:beforeAutospacing="0" w:after="0" w:afterAutospacing="0"/>
              <w:jc w:val="both"/>
              <w:rPr>
                <w:rFonts w:ascii="Times New Roman" w:hAnsi="Times New Roman"/>
                <w:i/>
                <w:sz w:val="28"/>
                <w:szCs w:val="28"/>
                <w:u w:val="single"/>
                <w:lang w:val="uk-UA" w:bidi="hi-IN"/>
              </w:rPr>
            </w:pPr>
          </w:p>
          <w:p w:rsidR="007D5F18" w:rsidRDefault="007D5F18" w:rsidP="007D5F18">
            <w:pPr>
              <w:pStyle w:val="a3"/>
              <w:spacing w:before="0" w:beforeAutospacing="0" w:after="0" w:afterAutospacing="0"/>
              <w:jc w:val="both"/>
              <w:rPr>
                <w:rFonts w:ascii="Times New Roman" w:hAnsi="Times New Roman"/>
                <w:kern w:val="2"/>
                <w:sz w:val="28"/>
                <w:szCs w:val="28"/>
                <w:lang w:val="uk-UA" w:bidi="hi-IN"/>
              </w:rPr>
            </w:pPr>
            <w:r>
              <w:rPr>
                <w:rFonts w:ascii="Times New Roman" w:hAnsi="Times New Roman"/>
                <w:sz w:val="28"/>
                <w:szCs w:val="28"/>
                <w:lang w:val="uk-UA" w:bidi="hi-IN"/>
              </w:rPr>
              <w:t xml:space="preserve">Протокол від </w:t>
            </w:r>
            <w:r>
              <w:rPr>
                <w:rFonts w:ascii="Times New Roman" w:hAnsi="Times New Roman"/>
                <w:sz w:val="28"/>
                <w:szCs w:val="28"/>
                <w:u w:val="single"/>
                <w:lang w:val="uk-UA" w:bidi="hi-IN"/>
              </w:rPr>
              <w:t>29.08.2023 № 7</w:t>
            </w:r>
          </w:p>
        </w:tc>
        <w:tc>
          <w:tcPr>
            <w:tcW w:w="4812" w:type="dxa"/>
          </w:tcPr>
          <w:p w:rsidR="007D5F18" w:rsidRDefault="007D5F18" w:rsidP="007D5F18">
            <w:pPr>
              <w:pStyle w:val="a3"/>
              <w:spacing w:before="0" w:beforeAutospacing="0" w:after="0" w:afterAutospacing="0"/>
              <w:ind w:left="102"/>
              <w:jc w:val="both"/>
              <w:rPr>
                <w:rFonts w:ascii="Times New Roman" w:hAnsi="Times New Roman"/>
                <w:kern w:val="2"/>
                <w:sz w:val="28"/>
                <w:szCs w:val="28"/>
                <w:lang w:val="uk-UA" w:bidi="hi-IN"/>
              </w:rPr>
            </w:pPr>
          </w:p>
        </w:tc>
      </w:tr>
    </w:tbl>
    <w:p w:rsidR="007D5F18" w:rsidRDefault="007D5F18" w:rsidP="007D5F18">
      <w:pPr>
        <w:pStyle w:val="a3"/>
        <w:spacing w:before="0" w:beforeAutospacing="0" w:after="0" w:afterAutospacing="0"/>
        <w:rPr>
          <w:rFonts w:ascii="Times New Roman" w:hAnsi="Times New Roman"/>
          <w:kern w:val="2"/>
          <w:sz w:val="28"/>
          <w:szCs w:val="28"/>
          <w:lang w:val="uk-UA" w:eastAsia="zh-CN"/>
        </w:rPr>
      </w:pPr>
    </w:p>
    <w:p w:rsidR="007D5F18" w:rsidRDefault="007D5F18" w:rsidP="007D5F18">
      <w:pPr>
        <w:pStyle w:val="a3"/>
        <w:spacing w:before="0" w:beforeAutospacing="0" w:after="0" w:afterAutospacing="0"/>
        <w:rPr>
          <w:rFonts w:ascii="Times New Roman" w:hAnsi="Times New Roman"/>
          <w:sz w:val="28"/>
          <w:szCs w:val="28"/>
          <w:lang w:val="uk-UA"/>
        </w:rPr>
      </w:pPr>
    </w:p>
    <w:p w:rsidR="007D5F18" w:rsidRDefault="007D5F18" w:rsidP="007D5F18">
      <w:pPr>
        <w:pStyle w:val="a3"/>
        <w:spacing w:before="0" w:beforeAutospacing="0" w:after="0" w:afterAutospacing="0"/>
        <w:rPr>
          <w:rFonts w:ascii="Times New Roman" w:hAnsi="Times New Roman"/>
          <w:sz w:val="28"/>
          <w:szCs w:val="28"/>
          <w:lang w:val="uk-UA"/>
        </w:rPr>
      </w:pPr>
    </w:p>
    <w:p w:rsidR="007D5F18" w:rsidRDefault="007D5F18" w:rsidP="007D5F18">
      <w:pPr>
        <w:pStyle w:val="a3"/>
        <w:spacing w:before="0" w:beforeAutospacing="0" w:after="0" w:afterAutospacing="0"/>
        <w:jc w:val="both"/>
        <w:rPr>
          <w:rFonts w:ascii="Times New Roman" w:hAnsi="Times New Roman"/>
          <w:i/>
          <w:sz w:val="28"/>
          <w:szCs w:val="28"/>
          <w:u w:val="single"/>
          <w:lang w:val="uk-UA"/>
        </w:rPr>
      </w:pPr>
      <w:r>
        <w:rPr>
          <w:rFonts w:ascii="Times New Roman" w:hAnsi="Times New Roman"/>
          <w:sz w:val="28"/>
          <w:szCs w:val="28"/>
          <w:lang w:val="uk-UA"/>
        </w:rPr>
        <w:t xml:space="preserve">Розглянуто на засіданні кафедри юридичних дисциплін Сумської філії ХНУВС </w:t>
      </w:r>
      <w:r>
        <w:rPr>
          <w:rFonts w:ascii="Times New Roman" w:hAnsi="Times New Roman"/>
          <w:i/>
          <w:sz w:val="28"/>
          <w:szCs w:val="28"/>
          <w:lang w:val="uk-UA"/>
        </w:rPr>
        <w:t xml:space="preserve"> </w:t>
      </w:r>
      <w:r>
        <w:rPr>
          <w:rFonts w:ascii="Times New Roman" w:hAnsi="Times New Roman"/>
          <w:sz w:val="28"/>
          <w:szCs w:val="28"/>
          <w:lang w:val="uk-UA"/>
        </w:rPr>
        <w:t xml:space="preserve">(протокол від </w:t>
      </w:r>
      <w:r>
        <w:rPr>
          <w:rFonts w:ascii="Times New Roman" w:hAnsi="Times New Roman"/>
          <w:sz w:val="28"/>
          <w:szCs w:val="28"/>
          <w:u w:val="single"/>
          <w:lang w:val="uk-UA"/>
        </w:rPr>
        <w:t>29.08.2023 № 1</w:t>
      </w:r>
      <w:r>
        <w:rPr>
          <w:rFonts w:ascii="Times New Roman" w:hAnsi="Times New Roman"/>
          <w:sz w:val="28"/>
          <w:szCs w:val="28"/>
          <w:lang w:val="uk-UA"/>
        </w:rPr>
        <w:t xml:space="preserve"> )</w:t>
      </w:r>
    </w:p>
    <w:p w:rsidR="007D5F18" w:rsidRDefault="007D5F18" w:rsidP="007D5F18">
      <w:pPr>
        <w:pStyle w:val="a3"/>
        <w:spacing w:before="0" w:beforeAutospacing="0" w:after="0" w:afterAutospacing="0"/>
        <w:jc w:val="both"/>
        <w:rPr>
          <w:rFonts w:ascii="Times New Roman" w:hAnsi="Times New Roman"/>
          <w:i/>
          <w:color w:val="000000"/>
          <w:sz w:val="28"/>
          <w:szCs w:val="28"/>
          <w:lang w:val="uk-UA"/>
        </w:rPr>
      </w:pPr>
    </w:p>
    <w:p w:rsidR="007D5F18" w:rsidRDefault="007D5F18" w:rsidP="007D5F18">
      <w:pPr>
        <w:pStyle w:val="a3"/>
        <w:spacing w:before="0" w:beforeAutospacing="0" w:after="0" w:afterAutospacing="0"/>
        <w:jc w:val="both"/>
        <w:rPr>
          <w:rFonts w:ascii="Times New Roman" w:hAnsi="Times New Roman"/>
          <w:i/>
          <w:color w:val="000000"/>
          <w:sz w:val="28"/>
          <w:szCs w:val="28"/>
          <w:lang w:val="uk-UA"/>
        </w:rPr>
      </w:pPr>
    </w:p>
    <w:p w:rsidR="007D5F18" w:rsidRDefault="007D5F18" w:rsidP="007D5F18">
      <w:pPr>
        <w:pStyle w:val="a3"/>
        <w:spacing w:before="0" w:beforeAutospacing="0" w:after="0" w:afterAutospacing="0"/>
        <w:jc w:val="both"/>
        <w:rPr>
          <w:rFonts w:ascii="Times New Roman" w:hAnsi="Times New Roman"/>
          <w:i/>
          <w:color w:val="000000"/>
          <w:sz w:val="28"/>
          <w:szCs w:val="28"/>
          <w:lang w:val="uk-UA"/>
        </w:rPr>
      </w:pPr>
    </w:p>
    <w:p w:rsidR="007D5F18" w:rsidRDefault="007D5F18" w:rsidP="007D5F18">
      <w:pPr>
        <w:pStyle w:val="a3"/>
        <w:spacing w:before="0" w:beforeAutospacing="0" w:after="0" w:afterAutospacing="0"/>
        <w:rPr>
          <w:rFonts w:ascii="Times New Roman" w:hAnsi="Times New Roman"/>
          <w:sz w:val="28"/>
          <w:szCs w:val="28"/>
          <w:lang w:val="uk-UA"/>
        </w:rPr>
      </w:pPr>
      <w:r>
        <w:rPr>
          <w:rFonts w:ascii="Times New Roman" w:hAnsi="Times New Roman"/>
          <w:b/>
          <w:bCs/>
          <w:color w:val="000000"/>
          <w:sz w:val="28"/>
          <w:szCs w:val="28"/>
          <w:lang w:val="uk-UA"/>
        </w:rPr>
        <w:t>Розробник:</w:t>
      </w:r>
      <w:r>
        <w:rPr>
          <w:rFonts w:ascii="Times New Roman" w:hAnsi="Times New Roman"/>
          <w:bCs/>
          <w:color w:val="000000"/>
          <w:sz w:val="28"/>
          <w:szCs w:val="28"/>
          <w:lang w:val="uk-UA"/>
        </w:rPr>
        <w:t xml:space="preserve"> старший </w:t>
      </w:r>
      <w:r>
        <w:rPr>
          <w:rFonts w:ascii="Times New Roman" w:hAnsi="Times New Roman"/>
          <w:color w:val="000000"/>
          <w:sz w:val="28"/>
          <w:szCs w:val="28"/>
          <w:lang w:val="uk-UA"/>
        </w:rPr>
        <w:t>викладач кафедри юридичних дисциплін Сумської філії ХНУВС Кисельов В.М.</w:t>
      </w:r>
    </w:p>
    <w:p w:rsidR="007D5F18" w:rsidRDefault="007D5F18" w:rsidP="007D5F18">
      <w:pPr>
        <w:pStyle w:val="a3"/>
        <w:spacing w:before="0" w:beforeAutospacing="0" w:after="0" w:afterAutospacing="0"/>
        <w:rPr>
          <w:rFonts w:ascii="Times New Roman" w:hAnsi="Times New Roman"/>
          <w:color w:val="000000"/>
          <w:sz w:val="28"/>
          <w:szCs w:val="28"/>
          <w:lang w:val="uk-UA"/>
        </w:rPr>
      </w:pPr>
    </w:p>
    <w:p w:rsidR="007D5F18" w:rsidRDefault="007D5F18" w:rsidP="007D5F18">
      <w:pPr>
        <w:pStyle w:val="a3"/>
        <w:spacing w:before="0" w:beforeAutospacing="0" w:after="0" w:afterAutospacing="0"/>
        <w:rPr>
          <w:rFonts w:ascii="Times New Roman" w:hAnsi="Times New Roman"/>
          <w:color w:val="000000"/>
          <w:sz w:val="28"/>
          <w:szCs w:val="28"/>
          <w:lang w:val="uk-UA"/>
        </w:rPr>
      </w:pPr>
    </w:p>
    <w:p w:rsidR="007D5F18" w:rsidRDefault="007D5F18" w:rsidP="007D5F18">
      <w:pPr>
        <w:pStyle w:val="a3"/>
        <w:spacing w:before="0" w:beforeAutospacing="0" w:after="0" w:afterAutospacing="0"/>
        <w:rPr>
          <w:rFonts w:ascii="Times New Roman" w:hAnsi="Times New Roman"/>
          <w:color w:val="000000"/>
          <w:sz w:val="22"/>
          <w:szCs w:val="22"/>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r>
        <w:rPr>
          <w:rFonts w:ascii="Times New Roman" w:hAnsi="Times New Roman"/>
          <w:b/>
          <w:color w:val="000000"/>
          <w:sz w:val="28"/>
          <w:szCs w:val="28"/>
          <w:lang w:val="uk-UA"/>
        </w:rPr>
        <w:t>Рецензент:</w:t>
      </w:r>
    </w:p>
    <w:p w:rsidR="007D5F18" w:rsidRDefault="007D5F18" w:rsidP="007D5F18">
      <w:pPr>
        <w:spacing w:after="0" w:line="240" w:lineRule="auto"/>
        <w:jc w:val="both"/>
        <w:rPr>
          <w:rFonts w:ascii="Times New Roman" w:hAnsi="Times New Roman"/>
          <w:color w:val="000000"/>
          <w:sz w:val="28"/>
          <w:szCs w:val="28"/>
          <w:lang w:val="uk-UA"/>
        </w:rPr>
      </w:pPr>
      <w:r>
        <w:rPr>
          <w:rFonts w:ascii="Times New Roman" w:hAnsi="Times New Roman"/>
          <w:sz w:val="28"/>
          <w:szCs w:val="28"/>
        </w:rPr>
        <w:t xml:space="preserve">1. </w:t>
      </w:r>
      <w:r>
        <w:rPr>
          <w:rFonts w:ascii="Times New Roman" w:hAnsi="Times New Roman"/>
          <w:color w:val="000000"/>
          <w:sz w:val="28"/>
          <w:szCs w:val="28"/>
        </w:rPr>
        <w:t xml:space="preserve">Доцент </w:t>
      </w:r>
      <w:proofErr w:type="spellStart"/>
      <w:r>
        <w:rPr>
          <w:rFonts w:ascii="Times New Roman" w:hAnsi="Times New Roman"/>
          <w:color w:val="000000"/>
          <w:sz w:val="28"/>
          <w:szCs w:val="28"/>
        </w:rPr>
        <w:t>кафедри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правосуддя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Сумського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національного</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аграрного</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університету</w:t>
      </w:r>
      <w:proofErr w:type="spellEnd"/>
      <w:r>
        <w:rPr>
          <w:rFonts w:ascii="Times New Roman" w:hAnsi="Times New Roman"/>
          <w:color w:val="000000"/>
          <w:sz w:val="28"/>
          <w:szCs w:val="28"/>
        </w:rPr>
        <w:t xml:space="preserve"> кандидат </w:t>
      </w:r>
      <w:proofErr w:type="spellStart"/>
      <w:r>
        <w:rPr>
          <w:rFonts w:ascii="Times New Roman" w:hAnsi="Times New Roman"/>
          <w:color w:val="000000"/>
          <w:sz w:val="28"/>
          <w:szCs w:val="28"/>
        </w:rPr>
        <w:t>юридичних</w:t>
      </w:r>
      <w:proofErr w:type="spellEnd"/>
      <w:r>
        <w:rPr>
          <w:rFonts w:ascii="Times New Roman" w:hAnsi="Times New Roman"/>
          <w:color w:val="000000"/>
          <w:sz w:val="28"/>
          <w:szCs w:val="28"/>
        </w:rPr>
        <w:t xml:space="preserve"> наук Бойко В. Б.</w:t>
      </w: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7D5F18" w:rsidRDefault="007D5F18" w:rsidP="007D5F18">
      <w:pPr>
        <w:pStyle w:val="a3"/>
        <w:spacing w:before="0" w:beforeAutospacing="0" w:after="0" w:afterAutospacing="0"/>
        <w:rPr>
          <w:rFonts w:ascii="Times New Roman" w:hAnsi="Times New Roman"/>
          <w:b/>
          <w:color w:val="000000"/>
          <w:sz w:val="28"/>
          <w:szCs w:val="28"/>
          <w:lang w:val="uk-UA"/>
        </w:rPr>
      </w:pPr>
    </w:p>
    <w:p w:rsidR="00874160" w:rsidRPr="001E1966" w:rsidRDefault="00874160" w:rsidP="007D5F18">
      <w:pPr>
        <w:pStyle w:val="a3"/>
        <w:spacing w:before="0" w:beforeAutospacing="0" w:after="0" w:afterAutospacing="0"/>
        <w:jc w:val="center"/>
        <w:rPr>
          <w:rFonts w:ascii="Times New Roman" w:hAnsi="Times New Roman"/>
          <w:b/>
          <w:bCs/>
          <w:lang w:val="uk-UA"/>
        </w:rPr>
      </w:pPr>
      <w:r w:rsidRPr="001E1966">
        <w:rPr>
          <w:rFonts w:ascii="Times New Roman" w:hAnsi="Times New Roman"/>
          <w:b/>
          <w:bCs/>
          <w:lang w:val="uk-UA"/>
        </w:rPr>
        <w:lastRenderedPageBreak/>
        <w:t>Лекція №17.</w:t>
      </w:r>
    </w:p>
    <w:p w:rsidR="00874160" w:rsidRPr="001E1966" w:rsidRDefault="00874160" w:rsidP="007D5F18">
      <w:pPr>
        <w:pStyle w:val="a3"/>
        <w:spacing w:before="0" w:beforeAutospacing="0" w:after="0" w:afterAutospacing="0"/>
        <w:jc w:val="center"/>
        <w:rPr>
          <w:rFonts w:ascii="Times New Roman" w:hAnsi="Times New Roman"/>
          <w:b/>
          <w:bCs/>
          <w:lang w:val="uk-UA"/>
        </w:rPr>
      </w:pPr>
    </w:p>
    <w:p w:rsidR="00874160" w:rsidRPr="001E1966" w:rsidRDefault="00874160" w:rsidP="007D5F18">
      <w:pPr>
        <w:autoSpaceDE w:val="0"/>
        <w:spacing w:after="0" w:line="240" w:lineRule="auto"/>
        <w:contextualSpacing/>
        <w:jc w:val="center"/>
        <w:rPr>
          <w:rFonts w:ascii="Times New Roman" w:hAnsi="Times New Roman"/>
          <w:b/>
          <w:bCs/>
          <w:sz w:val="24"/>
          <w:szCs w:val="24"/>
        </w:rPr>
      </w:pPr>
      <w:r w:rsidRPr="001E1966">
        <w:rPr>
          <w:rFonts w:ascii="Times New Roman" w:hAnsi="Times New Roman"/>
          <w:b/>
          <w:sz w:val="24"/>
          <w:szCs w:val="24"/>
        </w:rPr>
        <w:t xml:space="preserve">Тактика </w:t>
      </w:r>
      <w:proofErr w:type="spellStart"/>
      <w:r w:rsidRPr="001E1966">
        <w:rPr>
          <w:rFonts w:ascii="Times New Roman" w:hAnsi="Times New Roman"/>
          <w:b/>
          <w:sz w:val="24"/>
          <w:szCs w:val="24"/>
        </w:rPr>
        <w:t>пред'явлення</w:t>
      </w:r>
      <w:proofErr w:type="spellEnd"/>
      <w:r w:rsidRPr="001E1966">
        <w:rPr>
          <w:rFonts w:ascii="Times New Roman" w:hAnsi="Times New Roman"/>
          <w:b/>
          <w:sz w:val="24"/>
          <w:szCs w:val="24"/>
        </w:rPr>
        <w:t xml:space="preserve"> для </w:t>
      </w:r>
      <w:proofErr w:type="spellStart"/>
      <w:r w:rsidRPr="001E1966">
        <w:rPr>
          <w:rFonts w:ascii="Times New Roman" w:hAnsi="Times New Roman"/>
          <w:b/>
          <w:sz w:val="24"/>
          <w:szCs w:val="24"/>
        </w:rPr>
        <w:t>впізнання</w:t>
      </w:r>
      <w:proofErr w:type="spellEnd"/>
    </w:p>
    <w:p w:rsidR="00874160" w:rsidRPr="001E1966" w:rsidRDefault="00874160" w:rsidP="007D5F18">
      <w:pPr>
        <w:pStyle w:val="a3"/>
        <w:spacing w:before="0" w:beforeAutospacing="0" w:after="0" w:afterAutospacing="0"/>
        <w:jc w:val="center"/>
        <w:rPr>
          <w:rFonts w:ascii="Times New Roman" w:hAnsi="Times New Roman"/>
          <w:b/>
          <w:bCs/>
          <w:lang w:val="uk-UA"/>
        </w:rPr>
      </w:pPr>
    </w:p>
    <w:p w:rsidR="00874160" w:rsidRPr="001E1966" w:rsidRDefault="00874160" w:rsidP="007D5F18">
      <w:pPr>
        <w:pStyle w:val="a3"/>
        <w:spacing w:before="0" w:beforeAutospacing="0" w:after="0" w:afterAutospacing="0"/>
        <w:jc w:val="center"/>
        <w:rPr>
          <w:rFonts w:ascii="Times New Roman" w:hAnsi="Times New Roman"/>
          <w:b/>
          <w:bCs/>
          <w:lang w:val="uk-UA"/>
        </w:rPr>
      </w:pPr>
      <w:r w:rsidRPr="001E1966">
        <w:rPr>
          <w:rFonts w:ascii="Times New Roman" w:hAnsi="Times New Roman"/>
          <w:b/>
          <w:bCs/>
          <w:lang w:val="uk-UA"/>
        </w:rPr>
        <w:t>План лекції.</w:t>
      </w:r>
    </w:p>
    <w:p w:rsidR="00874160" w:rsidRPr="001E1966" w:rsidRDefault="000A78AD" w:rsidP="007D5F18">
      <w:pPr>
        <w:pStyle w:val="a3"/>
        <w:spacing w:before="0" w:beforeAutospacing="0" w:after="0" w:afterAutospacing="0"/>
        <w:ind w:firstLine="567"/>
        <w:jc w:val="both"/>
        <w:rPr>
          <w:rFonts w:ascii="Times New Roman" w:hAnsi="Times New Roman"/>
          <w:lang w:val="uk-UA"/>
        </w:rPr>
      </w:pPr>
      <w:hyperlink r:id="rId4" w:anchor="1" w:history="1">
        <w:r w:rsidR="00874160" w:rsidRPr="001E1966">
          <w:rPr>
            <w:rStyle w:val="a5"/>
            <w:rFonts w:ascii="Times New Roman" w:hAnsi="Times New Roman"/>
            <w:color w:val="auto"/>
            <w:u w:val="none"/>
            <w:lang w:val="uk-UA"/>
          </w:rPr>
          <w:t>1. Поняття, сутність та види пред’явлення для впізнання</w:t>
        </w:r>
      </w:hyperlink>
      <w:r w:rsidR="00874160" w:rsidRPr="001E1966">
        <w:rPr>
          <w:rFonts w:ascii="Times New Roman" w:hAnsi="Times New Roman"/>
          <w:lang w:val="uk-UA"/>
        </w:rPr>
        <w:t>.</w:t>
      </w:r>
    </w:p>
    <w:p w:rsidR="00874160" w:rsidRPr="001E1966" w:rsidRDefault="000A78AD" w:rsidP="007D5F18">
      <w:pPr>
        <w:pStyle w:val="a3"/>
        <w:spacing w:before="0" w:beforeAutospacing="0" w:after="0" w:afterAutospacing="0"/>
        <w:ind w:firstLine="567"/>
        <w:jc w:val="both"/>
        <w:rPr>
          <w:rFonts w:ascii="Times New Roman" w:hAnsi="Times New Roman"/>
          <w:lang w:val="uk-UA"/>
        </w:rPr>
      </w:pPr>
      <w:hyperlink r:id="rId5" w:anchor="2" w:history="1">
        <w:r w:rsidR="00874160" w:rsidRPr="001E1966">
          <w:rPr>
            <w:rStyle w:val="a5"/>
            <w:rFonts w:ascii="Times New Roman" w:hAnsi="Times New Roman"/>
            <w:color w:val="auto"/>
            <w:u w:val="none"/>
            <w:lang w:val="uk-UA"/>
          </w:rPr>
          <w:t>2. Підготовка до пред’явлення для впізнання</w:t>
        </w:r>
      </w:hyperlink>
      <w:r w:rsidR="00874160" w:rsidRPr="001E1966">
        <w:rPr>
          <w:rFonts w:ascii="Times New Roman" w:hAnsi="Times New Roman"/>
          <w:lang w:val="uk-UA"/>
        </w:rPr>
        <w:t>.</w:t>
      </w:r>
    </w:p>
    <w:p w:rsidR="00874160" w:rsidRPr="001E1966" w:rsidRDefault="000A78AD" w:rsidP="007D5F18">
      <w:pPr>
        <w:pStyle w:val="a3"/>
        <w:spacing w:before="0" w:beforeAutospacing="0" w:after="0" w:afterAutospacing="0"/>
        <w:ind w:firstLine="567"/>
        <w:jc w:val="both"/>
        <w:rPr>
          <w:rFonts w:ascii="Times New Roman" w:hAnsi="Times New Roman"/>
          <w:lang w:val="uk-UA"/>
        </w:rPr>
      </w:pPr>
      <w:hyperlink r:id="rId6" w:anchor="3" w:history="1">
        <w:r w:rsidR="00874160" w:rsidRPr="001E1966">
          <w:rPr>
            <w:rStyle w:val="a5"/>
            <w:rFonts w:ascii="Times New Roman" w:hAnsi="Times New Roman"/>
            <w:color w:val="auto"/>
            <w:u w:val="none"/>
            <w:lang w:val="uk-UA"/>
          </w:rPr>
          <w:t>3. Особливості організації робочого етапу окремих видів пред’явлення для впізнання</w:t>
        </w:r>
      </w:hyperlink>
      <w:r w:rsidR="00874160" w:rsidRPr="001E1966">
        <w:rPr>
          <w:rFonts w:ascii="Times New Roman" w:hAnsi="Times New Roman"/>
          <w:lang w:val="uk-UA"/>
        </w:rPr>
        <w:t>.</w:t>
      </w:r>
    </w:p>
    <w:p w:rsidR="00874160" w:rsidRPr="001E1966" w:rsidRDefault="000A78AD" w:rsidP="007D5F18">
      <w:pPr>
        <w:pStyle w:val="a3"/>
        <w:spacing w:before="0" w:beforeAutospacing="0" w:after="0" w:afterAutospacing="0"/>
        <w:ind w:firstLine="567"/>
        <w:jc w:val="both"/>
        <w:rPr>
          <w:rFonts w:ascii="Times New Roman" w:hAnsi="Times New Roman"/>
          <w:lang w:val="uk-UA"/>
        </w:rPr>
      </w:pPr>
      <w:hyperlink r:id="rId7" w:anchor="4" w:history="1">
        <w:r w:rsidR="00874160" w:rsidRPr="001E1966">
          <w:rPr>
            <w:rStyle w:val="a5"/>
            <w:rFonts w:ascii="Times New Roman" w:hAnsi="Times New Roman"/>
            <w:color w:val="auto"/>
            <w:u w:val="none"/>
            <w:lang w:val="uk-UA"/>
          </w:rPr>
          <w:t>4. Фіксація ходу та результатів пред’явлення для впізнання</w:t>
        </w:r>
      </w:hyperlink>
      <w:r w:rsidR="00874160" w:rsidRPr="001E1966">
        <w:rPr>
          <w:rFonts w:ascii="Times New Roman" w:hAnsi="Times New Roman"/>
          <w:lang w:val="uk-UA"/>
        </w:rPr>
        <w:t>.</w:t>
      </w:r>
    </w:p>
    <w:p w:rsidR="00874160" w:rsidRDefault="00874160" w:rsidP="007D5F18">
      <w:pPr>
        <w:pStyle w:val="a3"/>
        <w:spacing w:before="0" w:beforeAutospacing="0" w:after="0" w:afterAutospacing="0"/>
        <w:ind w:firstLine="567"/>
        <w:jc w:val="both"/>
        <w:rPr>
          <w:rFonts w:ascii="Times New Roman" w:hAnsi="Times New Roman"/>
          <w:lang w:val="uk-UA"/>
        </w:rPr>
      </w:pPr>
    </w:p>
    <w:p w:rsidR="005C51E5" w:rsidRPr="005C51E5" w:rsidRDefault="005C51E5" w:rsidP="007D5F18">
      <w:pPr>
        <w:pStyle w:val="a3"/>
        <w:spacing w:before="0" w:beforeAutospacing="0" w:after="0" w:afterAutospacing="0"/>
        <w:ind w:firstLine="567"/>
        <w:jc w:val="both"/>
        <w:rPr>
          <w:rFonts w:ascii="Times New Roman" w:hAnsi="Times New Roman"/>
          <w:b/>
          <w:lang w:val="uk-UA"/>
        </w:rPr>
      </w:pPr>
      <w:r w:rsidRPr="005C51E5">
        <w:rPr>
          <w:rFonts w:ascii="Times New Roman" w:hAnsi="Times New Roman"/>
          <w:b/>
          <w:lang w:val="uk-UA"/>
        </w:rPr>
        <w:t>Література:</w:t>
      </w:r>
    </w:p>
    <w:p w:rsidR="005C51E5" w:rsidRPr="005C51E5" w:rsidRDefault="005C51E5" w:rsidP="007D5F18">
      <w:pPr>
        <w:spacing w:after="0" w:line="240" w:lineRule="auto"/>
        <w:ind w:firstLine="567"/>
        <w:contextualSpacing/>
        <w:jc w:val="both"/>
        <w:rPr>
          <w:rFonts w:ascii="Times New Roman" w:hAnsi="Times New Roman"/>
          <w:sz w:val="24"/>
          <w:szCs w:val="24"/>
        </w:rPr>
      </w:pPr>
      <w:r w:rsidRPr="005C51E5">
        <w:rPr>
          <w:rFonts w:ascii="Times New Roman" w:hAnsi="Times New Roman"/>
          <w:sz w:val="24"/>
          <w:szCs w:val="24"/>
        </w:rPr>
        <w:t xml:space="preserve">1. </w:t>
      </w:r>
      <w:proofErr w:type="spellStart"/>
      <w:r w:rsidRPr="005C51E5">
        <w:rPr>
          <w:rFonts w:ascii="Times New Roman" w:hAnsi="Times New Roman"/>
          <w:sz w:val="24"/>
          <w:szCs w:val="24"/>
        </w:rPr>
        <w:t>Криміналістика</w:t>
      </w:r>
      <w:proofErr w:type="spellEnd"/>
      <w:r w:rsidRPr="005C51E5">
        <w:rPr>
          <w:rFonts w:ascii="Times New Roman" w:hAnsi="Times New Roman"/>
          <w:sz w:val="24"/>
          <w:szCs w:val="24"/>
        </w:rPr>
        <w:t xml:space="preserve"> : </w:t>
      </w:r>
      <w:proofErr w:type="spellStart"/>
      <w:proofErr w:type="gramStart"/>
      <w:r w:rsidRPr="005C51E5">
        <w:rPr>
          <w:rFonts w:ascii="Times New Roman" w:hAnsi="Times New Roman"/>
          <w:sz w:val="24"/>
          <w:szCs w:val="24"/>
        </w:rPr>
        <w:t>п</w:t>
      </w:r>
      <w:proofErr w:type="gramEnd"/>
      <w:r w:rsidRPr="005C51E5">
        <w:rPr>
          <w:rFonts w:ascii="Times New Roman" w:hAnsi="Times New Roman"/>
          <w:sz w:val="24"/>
          <w:szCs w:val="24"/>
        </w:rPr>
        <w:t>ідручник</w:t>
      </w:r>
      <w:proofErr w:type="spellEnd"/>
      <w:r w:rsidRPr="005C51E5">
        <w:rPr>
          <w:rFonts w:ascii="Times New Roman" w:hAnsi="Times New Roman"/>
          <w:sz w:val="24"/>
          <w:szCs w:val="24"/>
        </w:rPr>
        <w:t xml:space="preserve"> / </w:t>
      </w:r>
      <w:proofErr w:type="spellStart"/>
      <w:r w:rsidRPr="005C51E5">
        <w:rPr>
          <w:rFonts w:ascii="Times New Roman" w:hAnsi="Times New Roman"/>
          <w:sz w:val="24"/>
          <w:szCs w:val="24"/>
        </w:rPr>
        <w:t>Шепітько</w:t>
      </w:r>
      <w:proofErr w:type="spellEnd"/>
      <w:r w:rsidRPr="005C51E5">
        <w:rPr>
          <w:rFonts w:ascii="Times New Roman" w:hAnsi="Times New Roman"/>
          <w:sz w:val="24"/>
          <w:szCs w:val="24"/>
        </w:rPr>
        <w:t xml:space="preserve"> В. Ю. та </w:t>
      </w:r>
      <w:proofErr w:type="spellStart"/>
      <w:r w:rsidRPr="005C51E5">
        <w:rPr>
          <w:rFonts w:ascii="Times New Roman" w:hAnsi="Times New Roman"/>
          <w:sz w:val="24"/>
          <w:szCs w:val="24"/>
        </w:rPr>
        <w:t>ін</w:t>
      </w:r>
      <w:proofErr w:type="spellEnd"/>
      <w:r w:rsidRPr="005C51E5">
        <w:rPr>
          <w:rFonts w:ascii="Times New Roman" w:hAnsi="Times New Roman"/>
          <w:sz w:val="24"/>
          <w:szCs w:val="24"/>
        </w:rPr>
        <w:t>.</w:t>
      </w:r>
      <w:r w:rsidRPr="005C51E5">
        <w:rPr>
          <w:rFonts w:ascii="Times New Roman" w:hAnsi="Times New Roman"/>
          <w:sz w:val="24"/>
          <w:szCs w:val="24"/>
          <w:lang w:val="uk-UA"/>
        </w:rPr>
        <w:t xml:space="preserve"> (</w:t>
      </w:r>
      <w:r w:rsidRPr="005C51E5">
        <w:rPr>
          <w:rFonts w:ascii="Times New Roman" w:hAnsi="Times New Roman"/>
          <w:sz w:val="24"/>
          <w:szCs w:val="24"/>
        </w:rPr>
        <w:t xml:space="preserve">за ред. д-ра </w:t>
      </w:r>
      <w:proofErr w:type="spellStart"/>
      <w:r w:rsidRPr="005C51E5">
        <w:rPr>
          <w:rFonts w:ascii="Times New Roman" w:hAnsi="Times New Roman"/>
          <w:sz w:val="24"/>
          <w:szCs w:val="24"/>
        </w:rPr>
        <w:t>юрид</w:t>
      </w:r>
      <w:proofErr w:type="spellEnd"/>
      <w:r w:rsidRPr="005C51E5">
        <w:rPr>
          <w:rFonts w:ascii="Times New Roman" w:hAnsi="Times New Roman"/>
          <w:sz w:val="24"/>
          <w:szCs w:val="24"/>
        </w:rPr>
        <w:t xml:space="preserve">. наук, проф., акад. </w:t>
      </w:r>
      <w:proofErr w:type="spellStart"/>
      <w:r w:rsidRPr="005C51E5">
        <w:rPr>
          <w:rFonts w:ascii="Times New Roman" w:hAnsi="Times New Roman"/>
          <w:sz w:val="24"/>
          <w:szCs w:val="24"/>
        </w:rPr>
        <w:t>Нац</w:t>
      </w:r>
      <w:proofErr w:type="spellEnd"/>
      <w:r w:rsidRPr="005C51E5">
        <w:rPr>
          <w:rFonts w:ascii="Times New Roman" w:hAnsi="Times New Roman"/>
          <w:sz w:val="24"/>
          <w:szCs w:val="24"/>
        </w:rPr>
        <w:t xml:space="preserve">. акад. прав. наук </w:t>
      </w:r>
      <w:proofErr w:type="spellStart"/>
      <w:r w:rsidRPr="005C51E5">
        <w:rPr>
          <w:rFonts w:ascii="Times New Roman" w:hAnsi="Times New Roman"/>
          <w:sz w:val="24"/>
          <w:szCs w:val="24"/>
        </w:rPr>
        <w:t>України</w:t>
      </w:r>
      <w:proofErr w:type="spellEnd"/>
      <w:r w:rsidRPr="005C51E5">
        <w:rPr>
          <w:rFonts w:ascii="Times New Roman" w:hAnsi="Times New Roman"/>
          <w:sz w:val="24"/>
          <w:szCs w:val="24"/>
        </w:rPr>
        <w:t xml:space="preserve"> В. Ю. </w:t>
      </w:r>
      <w:proofErr w:type="spellStart"/>
      <w:r w:rsidRPr="005C51E5">
        <w:rPr>
          <w:rFonts w:ascii="Times New Roman" w:hAnsi="Times New Roman"/>
          <w:sz w:val="24"/>
          <w:szCs w:val="24"/>
        </w:rPr>
        <w:t>Шепітька</w:t>
      </w:r>
      <w:proofErr w:type="spellEnd"/>
      <w:r w:rsidRPr="005C51E5">
        <w:rPr>
          <w:rFonts w:ascii="Times New Roman" w:hAnsi="Times New Roman"/>
          <w:sz w:val="24"/>
          <w:szCs w:val="24"/>
          <w:lang w:val="uk-UA"/>
        </w:rPr>
        <w:t>)</w:t>
      </w:r>
      <w:r w:rsidRPr="005C51E5">
        <w:rPr>
          <w:rFonts w:ascii="Times New Roman" w:hAnsi="Times New Roman"/>
          <w:sz w:val="24"/>
          <w:szCs w:val="24"/>
        </w:rPr>
        <w:t xml:space="preserve">; </w:t>
      </w:r>
      <w:proofErr w:type="spellStart"/>
      <w:r w:rsidRPr="005C51E5">
        <w:rPr>
          <w:rFonts w:ascii="Times New Roman" w:hAnsi="Times New Roman"/>
          <w:sz w:val="24"/>
          <w:szCs w:val="24"/>
        </w:rPr>
        <w:t>Нац</w:t>
      </w:r>
      <w:proofErr w:type="spellEnd"/>
      <w:r w:rsidRPr="005C51E5">
        <w:rPr>
          <w:rFonts w:ascii="Times New Roman" w:hAnsi="Times New Roman"/>
          <w:sz w:val="24"/>
          <w:szCs w:val="24"/>
        </w:rPr>
        <w:t xml:space="preserve">. </w:t>
      </w:r>
      <w:proofErr w:type="spellStart"/>
      <w:r w:rsidRPr="005C51E5">
        <w:rPr>
          <w:rFonts w:ascii="Times New Roman" w:hAnsi="Times New Roman"/>
          <w:sz w:val="24"/>
          <w:szCs w:val="24"/>
        </w:rPr>
        <w:t>юрид</w:t>
      </w:r>
      <w:proofErr w:type="spellEnd"/>
      <w:r w:rsidRPr="005C51E5">
        <w:rPr>
          <w:rFonts w:ascii="Times New Roman" w:hAnsi="Times New Roman"/>
          <w:sz w:val="24"/>
          <w:szCs w:val="24"/>
        </w:rPr>
        <w:t xml:space="preserve">. ун-т </w:t>
      </w:r>
      <w:proofErr w:type="spellStart"/>
      <w:r w:rsidRPr="005C51E5">
        <w:rPr>
          <w:rFonts w:ascii="Times New Roman" w:hAnsi="Times New Roman"/>
          <w:sz w:val="24"/>
          <w:szCs w:val="24"/>
        </w:rPr>
        <w:t>ім</w:t>
      </w:r>
      <w:proofErr w:type="spellEnd"/>
      <w:r w:rsidRPr="005C51E5">
        <w:rPr>
          <w:rFonts w:ascii="Times New Roman" w:hAnsi="Times New Roman"/>
          <w:sz w:val="24"/>
          <w:szCs w:val="24"/>
        </w:rPr>
        <w:t xml:space="preserve">. Ярослава Мудрого. - 5-те вид., </w:t>
      </w:r>
      <w:proofErr w:type="spellStart"/>
      <w:r w:rsidRPr="005C51E5">
        <w:rPr>
          <w:rFonts w:ascii="Times New Roman" w:hAnsi="Times New Roman"/>
          <w:sz w:val="24"/>
          <w:szCs w:val="24"/>
        </w:rPr>
        <w:t>перероб</w:t>
      </w:r>
      <w:proofErr w:type="spellEnd"/>
      <w:r w:rsidRPr="005C51E5">
        <w:rPr>
          <w:rFonts w:ascii="Times New Roman" w:hAnsi="Times New Roman"/>
          <w:sz w:val="24"/>
          <w:szCs w:val="24"/>
        </w:rPr>
        <w:t xml:space="preserve">. та </w:t>
      </w:r>
      <w:proofErr w:type="spellStart"/>
      <w:r w:rsidRPr="005C51E5">
        <w:rPr>
          <w:rFonts w:ascii="Times New Roman" w:hAnsi="Times New Roman"/>
          <w:sz w:val="24"/>
          <w:szCs w:val="24"/>
        </w:rPr>
        <w:t>допов</w:t>
      </w:r>
      <w:proofErr w:type="spellEnd"/>
      <w:r w:rsidRPr="005C51E5">
        <w:rPr>
          <w:rFonts w:ascii="Times New Roman" w:hAnsi="Times New Roman"/>
          <w:sz w:val="24"/>
          <w:szCs w:val="24"/>
        </w:rPr>
        <w:t xml:space="preserve">. - </w:t>
      </w:r>
      <w:proofErr w:type="spellStart"/>
      <w:r w:rsidRPr="005C51E5">
        <w:rPr>
          <w:rFonts w:ascii="Times New Roman" w:hAnsi="Times New Roman"/>
          <w:sz w:val="24"/>
          <w:szCs w:val="24"/>
        </w:rPr>
        <w:t>Київ</w:t>
      </w:r>
      <w:proofErr w:type="spellEnd"/>
      <w:proofErr w:type="gramStart"/>
      <w:r w:rsidRPr="005C51E5">
        <w:rPr>
          <w:rFonts w:ascii="Times New Roman" w:hAnsi="Times New Roman"/>
          <w:sz w:val="24"/>
          <w:szCs w:val="24"/>
        </w:rPr>
        <w:t xml:space="preserve"> :</w:t>
      </w:r>
      <w:proofErr w:type="gramEnd"/>
      <w:r w:rsidRPr="005C51E5">
        <w:rPr>
          <w:rFonts w:ascii="Times New Roman" w:hAnsi="Times New Roman"/>
          <w:sz w:val="24"/>
          <w:szCs w:val="24"/>
        </w:rPr>
        <w:t xml:space="preserve"> </w:t>
      </w:r>
      <w:proofErr w:type="spellStart"/>
      <w:r w:rsidRPr="005C51E5">
        <w:rPr>
          <w:rFonts w:ascii="Times New Roman" w:hAnsi="Times New Roman"/>
          <w:sz w:val="24"/>
          <w:szCs w:val="24"/>
        </w:rPr>
        <w:t>Ін</w:t>
      </w:r>
      <w:proofErr w:type="spellEnd"/>
      <w:r w:rsidRPr="005C51E5">
        <w:rPr>
          <w:rFonts w:ascii="Times New Roman" w:hAnsi="Times New Roman"/>
          <w:sz w:val="24"/>
          <w:szCs w:val="24"/>
        </w:rPr>
        <w:t xml:space="preserve"> Юре, 2016. – 632.</w:t>
      </w:r>
    </w:p>
    <w:p w:rsidR="005C51E5" w:rsidRPr="005C51E5" w:rsidRDefault="005C51E5" w:rsidP="007D5F18">
      <w:pPr>
        <w:tabs>
          <w:tab w:val="left" w:pos="1003"/>
        </w:tabs>
        <w:spacing w:after="0" w:line="240" w:lineRule="auto"/>
        <w:ind w:firstLine="577"/>
        <w:jc w:val="both"/>
        <w:rPr>
          <w:rStyle w:val="dont-break-out"/>
          <w:rFonts w:ascii="Times New Roman" w:hAnsi="Times New Roman"/>
          <w:sz w:val="24"/>
          <w:szCs w:val="24"/>
        </w:rPr>
      </w:pPr>
      <w:r w:rsidRPr="005C51E5">
        <w:rPr>
          <w:rStyle w:val="dont-break-out"/>
          <w:rFonts w:ascii="Times New Roman" w:hAnsi="Times New Roman"/>
          <w:sz w:val="24"/>
          <w:szCs w:val="24"/>
        </w:rPr>
        <w:t xml:space="preserve">2. </w:t>
      </w:r>
      <w:proofErr w:type="spellStart"/>
      <w:r w:rsidRPr="005C51E5">
        <w:rPr>
          <w:rStyle w:val="dont-break-out"/>
          <w:rFonts w:ascii="Times New Roman" w:hAnsi="Times New Roman"/>
          <w:sz w:val="24"/>
          <w:szCs w:val="24"/>
        </w:rPr>
        <w:t>Криміналістика</w:t>
      </w:r>
      <w:proofErr w:type="spellEnd"/>
      <w:r w:rsidRPr="005C51E5">
        <w:rPr>
          <w:rStyle w:val="dont-break-out"/>
          <w:rFonts w:ascii="Times New Roman" w:hAnsi="Times New Roman"/>
          <w:sz w:val="24"/>
          <w:szCs w:val="24"/>
        </w:rPr>
        <w:t xml:space="preserve"> : </w:t>
      </w:r>
      <w:proofErr w:type="spellStart"/>
      <w:proofErr w:type="gramStart"/>
      <w:r w:rsidRPr="005C51E5">
        <w:rPr>
          <w:rStyle w:val="dont-break-out"/>
          <w:rFonts w:ascii="Times New Roman" w:hAnsi="Times New Roman"/>
          <w:sz w:val="24"/>
          <w:szCs w:val="24"/>
        </w:rPr>
        <w:t>п</w:t>
      </w:r>
      <w:proofErr w:type="gramEnd"/>
      <w:r w:rsidRPr="005C51E5">
        <w:rPr>
          <w:rStyle w:val="dont-break-out"/>
          <w:rFonts w:ascii="Times New Roman" w:hAnsi="Times New Roman"/>
          <w:sz w:val="24"/>
          <w:szCs w:val="24"/>
        </w:rPr>
        <w:t>ідручник</w:t>
      </w:r>
      <w:proofErr w:type="spellEnd"/>
      <w:r w:rsidRPr="005C51E5">
        <w:rPr>
          <w:rStyle w:val="dont-break-out"/>
          <w:rFonts w:ascii="Times New Roman" w:hAnsi="Times New Roman"/>
          <w:sz w:val="24"/>
          <w:szCs w:val="24"/>
        </w:rPr>
        <w:t xml:space="preserve"> : у 2 т. Т. 1 / А. Ф. </w:t>
      </w:r>
      <w:proofErr w:type="spellStart"/>
      <w:r w:rsidRPr="005C51E5">
        <w:rPr>
          <w:rStyle w:val="dont-break-out"/>
          <w:rFonts w:ascii="Times New Roman" w:hAnsi="Times New Roman"/>
          <w:sz w:val="24"/>
          <w:szCs w:val="24"/>
        </w:rPr>
        <w:t>Волобуєв</w:t>
      </w:r>
      <w:proofErr w:type="spellEnd"/>
      <w:r w:rsidRPr="005C51E5">
        <w:rPr>
          <w:rStyle w:val="dont-break-out"/>
          <w:rFonts w:ascii="Times New Roman" w:hAnsi="Times New Roman"/>
          <w:sz w:val="24"/>
          <w:szCs w:val="24"/>
        </w:rPr>
        <w:t xml:space="preserve">, М. В. Даньшин, А. В. </w:t>
      </w:r>
      <w:proofErr w:type="spellStart"/>
      <w:r w:rsidRPr="005C51E5">
        <w:rPr>
          <w:rStyle w:val="dont-break-out"/>
          <w:rFonts w:ascii="Times New Roman" w:hAnsi="Times New Roman"/>
          <w:sz w:val="24"/>
          <w:szCs w:val="24"/>
        </w:rPr>
        <w:t>Іщенко</w:t>
      </w:r>
      <w:proofErr w:type="spellEnd"/>
      <w:r w:rsidRPr="005C51E5">
        <w:rPr>
          <w:rStyle w:val="dont-break-out"/>
          <w:rFonts w:ascii="Times New Roman" w:hAnsi="Times New Roman"/>
          <w:sz w:val="24"/>
          <w:szCs w:val="24"/>
        </w:rPr>
        <w:t xml:space="preserve"> та </w:t>
      </w:r>
      <w:proofErr w:type="spellStart"/>
      <w:r w:rsidRPr="005C51E5">
        <w:rPr>
          <w:rStyle w:val="dont-break-out"/>
          <w:rFonts w:ascii="Times New Roman" w:hAnsi="Times New Roman"/>
          <w:sz w:val="24"/>
          <w:szCs w:val="24"/>
        </w:rPr>
        <w:t>ін</w:t>
      </w:r>
      <w:proofErr w:type="spellEnd"/>
      <w:r w:rsidRPr="005C51E5">
        <w:rPr>
          <w:rStyle w:val="dont-break-out"/>
          <w:rFonts w:ascii="Times New Roman" w:hAnsi="Times New Roman"/>
          <w:sz w:val="24"/>
          <w:szCs w:val="24"/>
        </w:rPr>
        <w:t xml:space="preserve">. ; за </w:t>
      </w:r>
      <w:proofErr w:type="spellStart"/>
      <w:r w:rsidRPr="005C51E5">
        <w:rPr>
          <w:rStyle w:val="dont-break-out"/>
          <w:rFonts w:ascii="Times New Roman" w:hAnsi="Times New Roman"/>
          <w:sz w:val="24"/>
          <w:szCs w:val="24"/>
        </w:rPr>
        <w:t>заг</w:t>
      </w:r>
      <w:proofErr w:type="spellEnd"/>
      <w:r w:rsidRPr="005C51E5">
        <w:rPr>
          <w:rStyle w:val="dont-break-out"/>
          <w:rFonts w:ascii="Times New Roman" w:hAnsi="Times New Roman"/>
          <w:sz w:val="24"/>
          <w:szCs w:val="24"/>
        </w:rPr>
        <w:t xml:space="preserve">. ред. А. Ф. </w:t>
      </w:r>
      <w:proofErr w:type="spellStart"/>
      <w:r w:rsidRPr="005C51E5">
        <w:rPr>
          <w:rStyle w:val="dont-break-out"/>
          <w:rFonts w:ascii="Times New Roman" w:hAnsi="Times New Roman"/>
          <w:sz w:val="24"/>
          <w:szCs w:val="24"/>
        </w:rPr>
        <w:t>Волобуєва</w:t>
      </w:r>
      <w:proofErr w:type="spellEnd"/>
      <w:r w:rsidRPr="005C51E5">
        <w:rPr>
          <w:rStyle w:val="dont-break-out"/>
          <w:rFonts w:ascii="Times New Roman" w:hAnsi="Times New Roman"/>
          <w:sz w:val="24"/>
          <w:szCs w:val="24"/>
        </w:rPr>
        <w:t xml:space="preserve">, Р. Л. </w:t>
      </w:r>
      <w:proofErr w:type="spellStart"/>
      <w:r w:rsidRPr="005C51E5">
        <w:rPr>
          <w:rStyle w:val="dont-break-out"/>
          <w:rFonts w:ascii="Times New Roman" w:hAnsi="Times New Roman"/>
          <w:sz w:val="24"/>
          <w:szCs w:val="24"/>
        </w:rPr>
        <w:t>Степанюка</w:t>
      </w:r>
      <w:proofErr w:type="spellEnd"/>
      <w:r w:rsidRPr="005C51E5">
        <w:rPr>
          <w:rStyle w:val="dont-break-out"/>
          <w:rFonts w:ascii="Times New Roman" w:hAnsi="Times New Roman"/>
          <w:sz w:val="24"/>
          <w:szCs w:val="24"/>
        </w:rPr>
        <w:t xml:space="preserve">, В. О. </w:t>
      </w:r>
      <w:proofErr w:type="spellStart"/>
      <w:r w:rsidRPr="005C51E5">
        <w:rPr>
          <w:rStyle w:val="dont-break-out"/>
          <w:rFonts w:ascii="Times New Roman" w:hAnsi="Times New Roman"/>
          <w:sz w:val="24"/>
          <w:szCs w:val="24"/>
        </w:rPr>
        <w:t>Малярової</w:t>
      </w:r>
      <w:proofErr w:type="spellEnd"/>
      <w:r w:rsidRPr="005C51E5">
        <w:rPr>
          <w:rStyle w:val="dont-break-out"/>
          <w:rFonts w:ascii="Times New Roman" w:hAnsi="Times New Roman"/>
          <w:sz w:val="24"/>
          <w:szCs w:val="24"/>
        </w:rPr>
        <w:t xml:space="preserve"> ; МВС </w:t>
      </w:r>
      <w:proofErr w:type="spellStart"/>
      <w:r w:rsidRPr="005C51E5">
        <w:rPr>
          <w:rStyle w:val="dont-break-out"/>
          <w:rFonts w:ascii="Times New Roman" w:hAnsi="Times New Roman"/>
          <w:sz w:val="24"/>
          <w:szCs w:val="24"/>
        </w:rPr>
        <w:t>України</w:t>
      </w:r>
      <w:proofErr w:type="spellEnd"/>
      <w:r w:rsidRPr="005C51E5">
        <w:rPr>
          <w:rStyle w:val="dont-break-out"/>
          <w:rFonts w:ascii="Times New Roman" w:hAnsi="Times New Roman"/>
          <w:sz w:val="24"/>
          <w:szCs w:val="24"/>
        </w:rPr>
        <w:t xml:space="preserve">, </w:t>
      </w:r>
      <w:proofErr w:type="spellStart"/>
      <w:r w:rsidRPr="005C51E5">
        <w:rPr>
          <w:rStyle w:val="dont-break-out"/>
          <w:rFonts w:ascii="Times New Roman" w:hAnsi="Times New Roman"/>
          <w:sz w:val="24"/>
          <w:szCs w:val="24"/>
        </w:rPr>
        <w:t>Харків</w:t>
      </w:r>
      <w:proofErr w:type="spellEnd"/>
      <w:r w:rsidRPr="005C51E5">
        <w:rPr>
          <w:rStyle w:val="dont-break-out"/>
          <w:rFonts w:ascii="Times New Roman" w:hAnsi="Times New Roman"/>
          <w:sz w:val="24"/>
          <w:szCs w:val="24"/>
        </w:rPr>
        <w:t xml:space="preserve">. </w:t>
      </w:r>
      <w:proofErr w:type="spellStart"/>
      <w:r w:rsidRPr="005C51E5">
        <w:rPr>
          <w:rStyle w:val="dont-break-out"/>
          <w:rFonts w:ascii="Times New Roman" w:hAnsi="Times New Roman"/>
          <w:sz w:val="24"/>
          <w:szCs w:val="24"/>
        </w:rPr>
        <w:t>нац</w:t>
      </w:r>
      <w:proofErr w:type="spellEnd"/>
      <w:r w:rsidRPr="005C51E5">
        <w:rPr>
          <w:rStyle w:val="dont-break-out"/>
          <w:rFonts w:ascii="Times New Roman" w:hAnsi="Times New Roman"/>
          <w:sz w:val="24"/>
          <w:szCs w:val="24"/>
        </w:rPr>
        <w:t xml:space="preserve">. ун-т </w:t>
      </w:r>
      <w:proofErr w:type="spellStart"/>
      <w:r w:rsidRPr="005C51E5">
        <w:rPr>
          <w:rStyle w:val="dont-break-out"/>
          <w:rFonts w:ascii="Times New Roman" w:hAnsi="Times New Roman"/>
          <w:sz w:val="24"/>
          <w:szCs w:val="24"/>
        </w:rPr>
        <w:t>внутр</w:t>
      </w:r>
      <w:proofErr w:type="spellEnd"/>
      <w:r w:rsidRPr="005C51E5">
        <w:rPr>
          <w:rStyle w:val="dont-break-out"/>
          <w:rFonts w:ascii="Times New Roman" w:hAnsi="Times New Roman"/>
          <w:sz w:val="24"/>
          <w:szCs w:val="24"/>
        </w:rPr>
        <w:t xml:space="preserve">. справ. – </w:t>
      </w:r>
      <w:proofErr w:type="spellStart"/>
      <w:r w:rsidRPr="005C51E5">
        <w:rPr>
          <w:rStyle w:val="dont-break-out"/>
          <w:rFonts w:ascii="Times New Roman" w:hAnsi="Times New Roman"/>
          <w:sz w:val="24"/>
          <w:szCs w:val="24"/>
        </w:rPr>
        <w:t>Харків</w:t>
      </w:r>
      <w:proofErr w:type="spellEnd"/>
      <w:r w:rsidRPr="005C51E5">
        <w:rPr>
          <w:rStyle w:val="dont-break-out"/>
          <w:rFonts w:ascii="Times New Roman" w:hAnsi="Times New Roman"/>
          <w:sz w:val="24"/>
          <w:szCs w:val="24"/>
        </w:rPr>
        <w:t>, 2018. – 384 с. – ISBN 978-966-610-231-0 (Т. 1).</w:t>
      </w:r>
    </w:p>
    <w:p w:rsidR="005C51E5" w:rsidRPr="005C51E5" w:rsidRDefault="005C51E5" w:rsidP="007D5F18">
      <w:pPr>
        <w:tabs>
          <w:tab w:val="left" w:pos="1003"/>
        </w:tabs>
        <w:spacing w:after="0" w:line="240" w:lineRule="auto"/>
        <w:ind w:firstLine="577"/>
        <w:jc w:val="both"/>
        <w:rPr>
          <w:rStyle w:val="dont-break-out"/>
          <w:rFonts w:ascii="Times New Roman" w:hAnsi="Times New Roman"/>
          <w:sz w:val="24"/>
          <w:szCs w:val="24"/>
        </w:rPr>
      </w:pPr>
      <w:r w:rsidRPr="005C51E5">
        <w:rPr>
          <w:rStyle w:val="dont-break-out"/>
          <w:rFonts w:ascii="Times New Roman" w:hAnsi="Times New Roman"/>
          <w:sz w:val="24"/>
          <w:szCs w:val="24"/>
        </w:rPr>
        <w:t xml:space="preserve">3. </w:t>
      </w:r>
      <w:proofErr w:type="spellStart"/>
      <w:r w:rsidRPr="005C51E5">
        <w:rPr>
          <w:rStyle w:val="dont-break-out"/>
          <w:rFonts w:ascii="Times New Roman" w:hAnsi="Times New Roman"/>
          <w:sz w:val="24"/>
          <w:szCs w:val="24"/>
        </w:rPr>
        <w:t>Криміналістика</w:t>
      </w:r>
      <w:proofErr w:type="spellEnd"/>
      <w:r w:rsidRPr="005C51E5">
        <w:rPr>
          <w:rStyle w:val="dont-break-out"/>
          <w:rFonts w:ascii="Times New Roman" w:hAnsi="Times New Roman"/>
          <w:sz w:val="24"/>
          <w:szCs w:val="24"/>
        </w:rPr>
        <w:t xml:space="preserve"> : </w:t>
      </w:r>
      <w:proofErr w:type="spellStart"/>
      <w:proofErr w:type="gramStart"/>
      <w:r w:rsidRPr="005C51E5">
        <w:rPr>
          <w:rStyle w:val="dont-break-out"/>
          <w:rFonts w:ascii="Times New Roman" w:hAnsi="Times New Roman"/>
          <w:sz w:val="24"/>
          <w:szCs w:val="24"/>
        </w:rPr>
        <w:t>п</w:t>
      </w:r>
      <w:proofErr w:type="gramEnd"/>
      <w:r w:rsidRPr="005C51E5">
        <w:rPr>
          <w:rStyle w:val="dont-break-out"/>
          <w:rFonts w:ascii="Times New Roman" w:hAnsi="Times New Roman"/>
          <w:sz w:val="24"/>
          <w:szCs w:val="24"/>
        </w:rPr>
        <w:t>ідручник</w:t>
      </w:r>
      <w:proofErr w:type="spellEnd"/>
      <w:r w:rsidRPr="005C51E5">
        <w:rPr>
          <w:rStyle w:val="dont-break-out"/>
          <w:rFonts w:ascii="Times New Roman" w:hAnsi="Times New Roman"/>
          <w:sz w:val="24"/>
          <w:szCs w:val="24"/>
        </w:rPr>
        <w:t xml:space="preserve"> : у 2 т. Т. 2 / А. Ф. </w:t>
      </w:r>
      <w:proofErr w:type="spellStart"/>
      <w:r w:rsidRPr="005C51E5">
        <w:rPr>
          <w:rStyle w:val="dont-break-out"/>
          <w:rFonts w:ascii="Times New Roman" w:hAnsi="Times New Roman"/>
          <w:sz w:val="24"/>
          <w:szCs w:val="24"/>
        </w:rPr>
        <w:t>Волобуєв</w:t>
      </w:r>
      <w:proofErr w:type="spellEnd"/>
      <w:r w:rsidRPr="005C51E5">
        <w:rPr>
          <w:rStyle w:val="dont-break-out"/>
          <w:rFonts w:ascii="Times New Roman" w:hAnsi="Times New Roman"/>
          <w:sz w:val="24"/>
          <w:szCs w:val="24"/>
        </w:rPr>
        <w:t xml:space="preserve">, О. В. </w:t>
      </w:r>
      <w:proofErr w:type="spellStart"/>
      <w:r w:rsidRPr="005C51E5">
        <w:rPr>
          <w:rStyle w:val="dont-break-out"/>
          <w:rFonts w:ascii="Times New Roman" w:hAnsi="Times New Roman"/>
          <w:sz w:val="24"/>
          <w:szCs w:val="24"/>
        </w:rPr>
        <w:t>Одерій</w:t>
      </w:r>
      <w:proofErr w:type="spellEnd"/>
      <w:r w:rsidRPr="005C51E5">
        <w:rPr>
          <w:rStyle w:val="dont-break-out"/>
          <w:rFonts w:ascii="Times New Roman" w:hAnsi="Times New Roman"/>
          <w:sz w:val="24"/>
          <w:szCs w:val="24"/>
        </w:rPr>
        <w:t xml:space="preserve">, Р. Л. </w:t>
      </w:r>
      <w:proofErr w:type="spellStart"/>
      <w:r w:rsidRPr="005C51E5">
        <w:rPr>
          <w:rStyle w:val="dont-break-out"/>
          <w:rFonts w:ascii="Times New Roman" w:hAnsi="Times New Roman"/>
          <w:sz w:val="24"/>
          <w:szCs w:val="24"/>
        </w:rPr>
        <w:t>Степанюк</w:t>
      </w:r>
      <w:proofErr w:type="spellEnd"/>
      <w:r w:rsidRPr="005C51E5">
        <w:rPr>
          <w:rStyle w:val="dont-break-out"/>
          <w:rFonts w:ascii="Times New Roman" w:hAnsi="Times New Roman"/>
          <w:sz w:val="24"/>
          <w:szCs w:val="24"/>
        </w:rPr>
        <w:t xml:space="preserve"> та </w:t>
      </w:r>
      <w:proofErr w:type="spellStart"/>
      <w:r w:rsidRPr="005C51E5">
        <w:rPr>
          <w:rStyle w:val="dont-break-out"/>
          <w:rFonts w:ascii="Times New Roman" w:hAnsi="Times New Roman"/>
          <w:sz w:val="24"/>
          <w:szCs w:val="24"/>
        </w:rPr>
        <w:t>ін</w:t>
      </w:r>
      <w:proofErr w:type="spellEnd"/>
      <w:r w:rsidRPr="005C51E5">
        <w:rPr>
          <w:rStyle w:val="dont-break-out"/>
          <w:rFonts w:ascii="Times New Roman" w:hAnsi="Times New Roman"/>
          <w:sz w:val="24"/>
          <w:szCs w:val="24"/>
        </w:rPr>
        <w:t xml:space="preserve">. ; за </w:t>
      </w:r>
      <w:proofErr w:type="spellStart"/>
      <w:r w:rsidRPr="005C51E5">
        <w:rPr>
          <w:rStyle w:val="dont-break-out"/>
          <w:rFonts w:ascii="Times New Roman" w:hAnsi="Times New Roman"/>
          <w:sz w:val="24"/>
          <w:szCs w:val="24"/>
        </w:rPr>
        <w:t>заг</w:t>
      </w:r>
      <w:proofErr w:type="spellEnd"/>
      <w:r w:rsidRPr="005C51E5">
        <w:rPr>
          <w:rStyle w:val="dont-break-out"/>
          <w:rFonts w:ascii="Times New Roman" w:hAnsi="Times New Roman"/>
          <w:sz w:val="24"/>
          <w:szCs w:val="24"/>
        </w:rPr>
        <w:t xml:space="preserve">. ред. А. Ф. </w:t>
      </w:r>
      <w:proofErr w:type="spellStart"/>
      <w:r w:rsidRPr="005C51E5">
        <w:rPr>
          <w:rStyle w:val="dont-break-out"/>
          <w:rFonts w:ascii="Times New Roman" w:hAnsi="Times New Roman"/>
          <w:sz w:val="24"/>
          <w:szCs w:val="24"/>
        </w:rPr>
        <w:t>Волобуєва</w:t>
      </w:r>
      <w:proofErr w:type="spellEnd"/>
      <w:r w:rsidRPr="005C51E5">
        <w:rPr>
          <w:rStyle w:val="dont-break-out"/>
          <w:rFonts w:ascii="Times New Roman" w:hAnsi="Times New Roman"/>
          <w:sz w:val="24"/>
          <w:szCs w:val="24"/>
        </w:rPr>
        <w:t xml:space="preserve">, Р. Л. </w:t>
      </w:r>
      <w:proofErr w:type="spellStart"/>
      <w:r w:rsidRPr="005C51E5">
        <w:rPr>
          <w:rStyle w:val="dont-break-out"/>
          <w:rFonts w:ascii="Times New Roman" w:hAnsi="Times New Roman"/>
          <w:sz w:val="24"/>
          <w:szCs w:val="24"/>
        </w:rPr>
        <w:t>Степанюка</w:t>
      </w:r>
      <w:proofErr w:type="spellEnd"/>
      <w:r w:rsidRPr="005C51E5">
        <w:rPr>
          <w:rStyle w:val="dont-break-out"/>
          <w:rFonts w:ascii="Times New Roman" w:hAnsi="Times New Roman"/>
          <w:sz w:val="24"/>
          <w:szCs w:val="24"/>
        </w:rPr>
        <w:t xml:space="preserve">, В. О. </w:t>
      </w:r>
      <w:proofErr w:type="spellStart"/>
      <w:r w:rsidRPr="005C51E5">
        <w:rPr>
          <w:rStyle w:val="dont-break-out"/>
          <w:rFonts w:ascii="Times New Roman" w:hAnsi="Times New Roman"/>
          <w:sz w:val="24"/>
          <w:szCs w:val="24"/>
        </w:rPr>
        <w:t>Малярової</w:t>
      </w:r>
      <w:proofErr w:type="spellEnd"/>
      <w:r w:rsidRPr="005C51E5">
        <w:rPr>
          <w:rStyle w:val="dont-break-out"/>
          <w:rFonts w:ascii="Times New Roman" w:hAnsi="Times New Roman"/>
          <w:sz w:val="24"/>
          <w:szCs w:val="24"/>
        </w:rPr>
        <w:t xml:space="preserve"> ; МВС </w:t>
      </w:r>
      <w:proofErr w:type="spellStart"/>
      <w:r w:rsidRPr="005C51E5">
        <w:rPr>
          <w:rStyle w:val="dont-break-out"/>
          <w:rFonts w:ascii="Times New Roman" w:hAnsi="Times New Roman"/>
          <w:sz w:val="24"/>
          <w:szCs w:val="24"/>
        </w:rPr>
        <w:t>України</w:t>
      </w:r>
      <w:proofErr w:type="spellEnd"/>
      <w:r w:rsidRPr="005C51E5">
        <w:rPr>
          <w:rStyle w:val="dont-break-out"/>
          <w:rFonts w:ascii="Times New Roman" w:hAnsi="Times New Roman"/>
          <w:sz w:val="24"/>
          <w:szCs w:val="24"/>
        </w:rPr>
        <w:t xml:space="preserve">, </w:t>
      </w:r>
      <w:proofErr w:type="spellStart"/>
      <w:r w:rsidRPr="005C51E5">
        <w:rPr>
          <w:rStyle w:val="dont-break-out"/>
          <w:rFonts w:ascii="Times New Roman" w:hAnsi="Times New Roman"/>
          <w:sz w:val="24"/>
          <w:szCs w:val="24"/>
        </w:rPr>
        <w:t>Харків</w:t>
      </w:r>
      <w:proofErr w:type="spellEnd"/>
      <w:r w:rsidRPr="005C51E5">
        <w:rPr>
          <w:rStyle w:val="dont-break-out"/>
          <w:rFonts w:ascii="Times New Roman" w:hAnsi="Times New Roman"/>
          <w:sz w:val="24"/>
          <w:szCs w:val="24"/>
        </w:rPr>
        <w:t xml:space="preserve">. </w:t>
      </w:r>
      <w:proofErr w:type="spellStart"/>
      <w:r w:rsidRPr="005C51E5">
        <w:rPr>
          <w:rStyle w:val="dont-break-out"/>
          <w:rFonts w:ascii="Times New Roman" w:hAnsi="Times New Roman"/>
          <w:sz w:val="24"/>
          <w:szCs w:val="24"/>
        </w:rPr>
        <w:t>нац</w:t>
      </w:r>
      <w:proofErr w:type="spellEnd"/>
      <w:r w:rsidRPr="005C51E5">
        <w:rPr>
          <w:rStyle w:val="dont-break-out"/>
          <w:rFonts w:ascii="Times New Roman" w:hAnsi="Times New Roman"/>
          <w:sz w:val="24"/>
          <w:szCs w:val="24"/>
        </w:rPr>
        <w:t xml:space="preserve">. ун-т </w:t>
      </w:r>
      <w:proofErr w:type="spellStart"/>
      <w:r w:rsidRPr="005C51E5">
        <w:rPr>
          <w:rStyle w:val="dont-break-out"/>
          <w:rFonts w:ascii="Times New Roman" w:hAnsi="Times New Roman"/>
          <w:sz w:val="24"/>
          <w:szCs w:val="24"/>
        </w:rPr>
        <w:t>внутр</w:t>
      </w:r>
      <w:proofErr w:type="spellEnd"/>
      <w:r w:rsidRPr="005C51E5">
        <w:rPr>
          <w:rStyle w:val="dont-break-out"/>
          <w:rFonts w:ascii="Times New Roman" w:hAnsi="Times New Roman"/>
          <w:sz w:val="24"/>
          <w:szCs w:val="24"/>
        </w:rPr>
        <w:t xml:space="preserve">. справ. – </w:t>
      </w:r>
      <w:proofErr w:type="spellStart"/>
      <w:r w:rsidRPr="005C51E5">
        <w:rPr>
          <w:rStyle w:val="dont-break-out"/>
          <w:rFonts w:ascii="Times New Roman" w:hAnsi="Times New Roman"/>
          <w:sz w:val="24"/>
          <w:szCs w:val="24"/>
        </w:rPr>
        <w:t>Харків</w:t>
      </w:r>
      <w:proofErr w:type="spellEnd"/>
      <w:r w:rsidRPr="005C51E5">
        <w:rPr>
          <w:rStyle w:val="dont-break-out"/>
          <w:rFonts w:ascii="Times New Roman" w:hAnsi="Times New Roman"/>
          <w:sz w:val="24"/>
          <w:szCs w:val="24"/>
        </w:rPr>
        <w:t>, 2018. – 312 с. – ISBN 978-966-610-232-7 (Т. 2).</w:t>
      </w:r>
    </w:p>
    <w:p w:rsidR="005C51E5" w:rsidRPr="005C51E5" w:rsidRDefault="005C51E5" w:rsidP="007D5F18">
      <w:pPr>
        <w:spacing w:after="0" w:line="240" w:lineRule="auto"/>
        <w:ind w:firstLine="567"/>
        <w:contextualSpacing/>
        <w:jc w:val="both"/>
        <w:rPr>
          <w:rFonts w:ascii="Times New Roman" w:hAnsi="Times New Roman"/>
          <w:sz w:val="24"/>
          <w:szCs w:val="24"/>
        </w:rPr>
      </w:pPr>
      <w:r w:rsidRPr="005C51E5">
        <w:rPr>
          <w:rFonts w:ascii="Times New Roman" w:hAnsi="Times New Roman"/>
          <w:sz w:val="24"/>
          <w:szCs w:val="24"/>
        </w:rPr>
        <w:t xml:space="preserve">4. </w:t>
      </w:r>
      <w:proofErr w:type="spellStart"/>
      <w:r w:rsidRPr="005C51E5">
        <w:rPr>
          <w:rFonts w:ascii="Times New Roman" w:hAnsi="Times New Roman"/>
          <w:sz w:val="24"/>
          <w:szCs w:val="24"/>
        </w:rPr>
        <w:t>Криміналістика</w:t>
      </w:r>
      <w:proofErr w:type="spellEnd"/>
      <w:r w:rsidRPr="005C51E5">
        <w:rPr>
          <w:rFonts w:ascii="Times New Roman" w:hAnsi="Times New Roman"/>
          <w:sz w:val="24"/>
          <w:szCs w:val="24"/>
        </w:rPr>
        <w:t xml:space="preserve"> : </w:t>
      </w:r>
      <w:proofErr w:type="spellStart"/>
      <w:r w:rsidRPr="005C51E5">
        <w:rPr>
          <w:rFonts w:ascii="Times New Roman" w:hAnsi="Times New Roman"/>
          <w:sz w:val="24"/>
          <w:szCs w:val="24"/>
        </w:rPr>
        <w:t>навч</w:t>
      </w:r>
      <w:proofErr w:type="spellEnd"/>
      <w:r w:rsidRPr="005C51E5">
        <w:rPr>
          <w:rFonts w:ascii="Times New Roman" w:hAnsi="Times New Roman"/>
          <w:sz w:val="24"/>
          <w:szCs w:val="24"/>
        </w:rPr>
        <w:t xml:space="preserve">. </w:t>
      </w:r>
      <w:proofErr w:type="spellStart"/>
      <w:proofErr w:type="gramStart"/>
      <w:r w:rsidRPr="005C51E5">
        <w:rPr>
          <w:rFonts w:ascii="Times New Roman" w:hAnsi="Times New Roman"/>
          <w:sz w:val="24"/>
          <w:szCs w:val="24"/>
        </w:rPr>
        <w:t>пос</w:t>
      </w:r>
      <w:proofErr w:type="gramEnd"/>
      <w:r w:rsidRPr="005C51E5">
        <w:rPr>
          <w:rFonts w:ascii="Times New Roman" w:hAnsi="Times New Roman"/>
          <w:sz w:val="24"/>
          <w:szCs w:val="24"/>
        </w:rPr>
        <w:t>іб</w:t>
      </w:r>
      <w:proofErr w:type="spellEnd"/>
      <w:r w:rsidRPr="005C51E5">
        <w:rPr>
          <w:rFonts w:ascii="Times New Roman" w:hAnsi="Times New Roman"/>
          <w:sz w:val="24"/>
          <w:szCs w:val="24"/>
        </w:rPr>
        <w:t xml:space="preserve">. / </w:t>
      </w:r>
      <w:proofErr w:type="spellStart"/>
      <w:r w:rsidRPr="005C51E5">
        <w:rPr>
          <w:rFonts w:ascii="Times New Roman" w:hAnsi="Times New Roman"/>
          <w:sz w:val="24"/>
          <w:szCs w:val="24"/>
        </w:rPr>
        <w:t>Кір'яков</w:t>
      </w:r>
      <w:proofErr w:type="spellEnd"/>
      <w:r w:rsidRPr="005C51E5">
        <w:rPr>
          <w:rFonts w:ascii="Times New Roman" w:hAnsi="Times New Roman"/>
          <w:sz w:val="24"/>
          <w:szCs w:val="24"/>
        </w:rPr>
        <w:t xml:space="preserve"> В. В., </w:t>
      </w:r>
      <w:proofErr w:type="spellStart"/>
      <w:r w:rsidRPr="005C51E5">
        <w:rPr>
          <w:rFonts w:ascii="Times New Roman" w:hAnsi="Times New Roman"/>
          <w:sz w:val="24"/>
          <w:szCs w:val="24"/>
        </w:rPr>
        <w:t>Маковецька</w:t>
      </w:r>
      <w:proofErr w:type="spellEnd"/>
      <w:r w:rsidRPr="005C51E5">
        <w:rPr>
          <w:rFonts w:ascii="Times New Roman" w:hAnsi="Times New Roman"/>
          <w:sz w:val="24"/>
          <w:szCs w:val="24"/>
        </w:rPr>
        <w:t xml:space="preserve"> Н. Є. </w:t>
      </w:r>
      <w:r w:rsidRPr="005C51E5">
        <w:rPr>
          <w:rFonts w:ascii="Times New Roman" w:hAnsi="Times New Roman"/>
          <w:sz w:val="24"/>
          <w:szCs w:val="24"/>
          <w:lang w:val="uk-UA"/>
        </w:rPr>
        <w:t xml:space="preserve">/ </w:t>
      </w:r>
      <w:proofErr w:type="spellStart"/>
      <w:r w:rsidRPr="005C51E5">
        <w:rPr>
          <w:rFonts w:ascii="Times New Roman" w:hAnsi="Times New Roman"/>
          <w:sz w:val="24"/>
          <w:szCs w:val="24"/>
        </w:rPr>
        <w:t>Львів</w:t>
      </w:r>
      <w:proofErr w:type="spellEnd"/>
      <w:r w:rsidRPr="005C51E5">
        <w:rPr>
          <w:rFonts w:ascii="Times New Roman" w:hAnsi="Times New Roman"/>
          <w:sz w:val="24"/>
          <w:szCs w:val="24"/>
        </w:rPr>
        <w:t xml:space="preserve">. </w:t>
      </w:r>
      <w:proofErr w:type="spellStart"/>
      <w:r w:rsidRPr="005C51E5">
        <w:rPr>
          <w:rFonts w:ascii="Times New Roman" w:hAnsi="Times New Roman"/>
          <w:sz w:val="24"/>
          <w:szCs w:val="24"/>
        </w:rPr>
        <w:t>держ</w:t>
      </w:r>
      <w:proofErr w:type="spellEnd"/>
      <w:r w:rsidRPr="005C51E5">
        <w:rPr>
          <w:rFonts w:ascii="Times New Roman" w:hAnsi="Times New Roman"/>
          <w:sz w:val="24"/>
          <w:szCs w:val="24"/>
        </w:rPr>
        <w:t xml:space="preserve">. ун-т </w:t>
      </w:r>
      <w:proofErr w:type="spellStart"/>
      <w:r w:rsidRPr="005C51E5">
        <w:rPr>
          <w:rFonts w:ascii="Times New Roman" w:hAnsi="Times New Roman"/>
          <w:sz w:val="24"/>
          <w:szCs w:val="24"/>
        </w:rPr>
        <w:t>внутр</w:t>
      </w:r>
      <w:proofErr w:type="spellEnd"/>
      <w:r w:rsidRPr="005C51E5">
        <w:rPr>
          <w:rFonts w:ascii="Times New Roman" w:hAnsi="Times New Roman"/>
          <w:sz w:val="24"/>
          <w:szCs w:val="24"/>
        </w:rPr>
        <w:t xml:space="preserve">. справ. - </w:t>
      </w:r>
      <w:proofErr w:type="spellStart"/>
      <w:r w:rsidRPr="005C51E5">
        <w:rPr>
          <w:rFonts w:ascii="Times New Roman" w:hAnsi="Times New Roman"/>
          <w:sz w:val="24"/>
          <w:szCs w:val="24"/>
        </w:rPr>
        <w:t>Львів</w:t>
      </w:r>
      <w:proofErr w:type="spellEnd"/>
      <w:proofErr w:type="gramStart"/>
      <w:r w:rsidRPr="005C51E5">
        <w:rPr>
          <w:rFonts w:ascii="Times New Roman" w:hAnsi="Times New Roman"/>
          <w:sz w:val="24"/>
          <w:szCs w:val="24"/>
        </w:rPr>
        <w:t xml:space="preserve"> :</w:t>
      </w:r>
      <w:proofErr w:type="gramEnd"/>
      <w:r w:rsidRPr="005C51E5">
        <w:rPr>
          <w:rFonts w:ascii="Times New Roman" w:hAnsi="Times New Roman"/>
          <w:sz w:val="24"/>
          <w:szCs w:val="24"/>
        </w:rPr>
        <w:t xml:space="preserve"> </w:t>
      </w:r>
      <w:proofErr w:type="spellStart"/>
      <w:r w:rsidRPr="005C51E5">
        <w:rPr>
          <w:rFonts w:ascii="Times New Roman" w:hAnsi="Times New Roman"/>
          <w:sz w:val="24"/>
          <w:szCs w:val="24"/>
        </w:rPr>
        <w:t>ЛьвДУВС</w:t>
      </w:r>
      <w:proofErr w:type="spellEnd"/>
      <w:r w:rsidRPr="005C51E5">
        <w:rPr>
          <w:rFonts w:ascii="Times New Roman" w:hAnsi="Times New Roman"/>
          <w:sz w:val="24"/>
          <w:szCs w:val="24"/>
        </w:rPr>
        <w:t>, 2015. - 407 с.</w:t>
      </w:r>
    </w:p>
    <w:p w:rsidR="005C51E5" w:rsidRPr="005C51E5" w:rsidRDefault="005C51E5" w:rsidP="007D5F18">
      <w:pPr>
        <w:spacing w:after="0" w:line="240" w:lineRule="auto"/>
        <w:ind w:firstLine="567"/>
        <w:contextualSpacing/>
        <w:jc w:val="both"/>
        <w:rPr>
          <w:rFonts w:ascii="Times New Roman" w:hAnsi="Times New Roman"/>
          <w:sz w:val="24"/>
          <w:szCs w:val="24"/>
        </w:rPr>
      </w:pPr>
      <w:r w:rsidRPr="005C51E5">
        <w:rPr>
          <w:rFonts w:ascii="Times New Roman" w:hAnsi="Times New Roman"/>
          <w:sz w:val="24"/>
          <w:szCs w:val="24"/>
        </w:rPr>
        <w:t xml:space="preserve">5. </w:t>
      </w:r>
      <w:proofErr w:type="spellStart"/>
      <w:r w:rsidRPr="005C51E5">
        <w:rPr>
          <w:rFonts w:ascii="Times New Roman" w:hAnsi="Times New Roman"/>
          <w:sz w:val="24"/>
          <w:szCs w:val="24"/>
        </w:rPr>
        <w:t>Розслідування</w:t>
      </w:r>
      <w:proofErr w:type="spellEnd"/>
      <w:r w:rsidRPr="005C51E5">
        <w:rPr>
          <w:rFonts w:ascii="Times New Roman" w:hAnsi="Times New Roman"/>
          <w:sz w:val="24"/>
          <w:szCs w:val="24"/>
        </w:rPr>
        <w:t xml:space="preserve"> </w:t>
      </w:r>
      <w:proofErr w:type="spellStart"/>
      <w:r w:rsidRPr="005C51E5">
        <w:rPr>
          <w:rFonts w:ascii="Times New Roman" w:hAnsi="Times New Roman"/>
          <w:sz w:val="24"/>
          <w:szCs w:val="24"/>
        </w:rPr>
        <w:t>окремих</w:t>
      </w:r>
      <w:proofErr w:type="spellEnd"/>
      <w:r w:rsidRPr="005C51E5">
        <w:rPr>
          <w:rFonts w:ascii="Times New Roman" w:hAnsi="Times New Roman"/>
          <w:sz w:val="24"/>
          <w:szCs w:val="24"/>
        </w:rPr>
        <w:t xml:space="preserve"> </w:t>
      </w:r>
      <w:proofErr w:type="spellStart"/>
      <w:r w:rsidRPr="005C51E5">
        <w:rPr>
          <w:rFonts w:ascii="Times New Roman" w:hAnsi="Times New Roman"/>
          <w:sz w:val="24"/>
          <w:szCs w:val="24"/>
        </w:rPr>
        <w:t>видів</w:t>
      </w:r>
      <w:proofErr w:type="spellEnd"/>
      <w:r w:rsidRPr="005C51E5">
        <w:rPr>
          <w:rFonts w:ascii="Times New Roman" w:hAnsi="Times New Roman"/>
          <w:sz w:val="24"/>
          <w:szCs w:val="24"/>
        </w:rPr>
        <w:t xml:space="preserve"> </w:t>
      </w:r>
      <w:proofErr w:type="spellStart"/>
      <w:r w:rsidRPr="005C51E5">
        <w:rPr>
          <w:rFonts w:ascii="Times New Roman" w:hAnsi="Times New Roman"/>
          <w:sz w:val="24"/>
          <w:szCs w:val="24"/>
        </w:rPr>
        <w:t>злочинів</w:t>
      </w:r>
      <w:proofErr w:type="spellEnd"/>
      <w:r w:rsidRPr="005C51E5">
        <w:rPr>
          <w:rFonts w:ascii="Times New Roman" w:hAnsi="Times New Roman"/>
          <w:sz w:val="24"/>
          <w:szCs w:val="24"/>
        </w:rPr>
        <w:t xml:space="preserve"> : </w:t>
      </w:r>
      <w:proofErr w:type="spellStart"/>
      <w:r w:rsidRPr="005C51E5">
        <w:rPr>
          <w:rFonts w:ascii="Times New Roman" w:hAnsi="Times New Roman"/>
          <w:sz w:val="24"/>
          <w:szCs w:val="24"/>
        </w:rPr>
        <w:t>Навч</w:t>
      </w:r>
      <w:proofErr w:type="spellEnd"/>
      <w:r w:rsidRPr="005C51E5">
        <w:rPr>
          <w:rFonts w:ascii="Times New Roman" w:hAnsi="Times New Roman"/>
          <w:sz w:val="24"/>
          <w:szCs w:val="24"/>
        </w:rPr>
        <w:t xml:space="preserve">. </w:t>
      </w:r>
      <w:proofErr w:type="spellStart"/>
      <w:proofErr w:type="gramStart"/>
      <w:r w:rsidRPr="005C51E5">
        <w:rPr>
          <w:rFonts w:ascii="Times New Roman" w:hAnsi="Times New Roman"/>
          <w:sz w:val="24"/>
          <w:szCs w:val="24"/>
        </w:rPr>
        <w:t>пос</w:t>
      </w:r>
      <w:proofErr w:type="gramEnd"/>
      <w:r w:rsidRPr="005C51E5">
        <w:rPr>
          <w:rFonts w:ascii="Times New Roman" w:hAnsi="Times New Roman"/>
          <w:sz w:val="24"/>
          <w:szCs w:val="24"/>
        </w:rPr>
        <w:t>іб.для</w:t>
      </w:r>
      <w:proofErr w:type="spellEnd"/>
      <w:r w:rsidRPr="005C51E5">
        <w:rPr>
          <w:rFonts w:ascii="Times New Roman" w:hAnsi="Times New Roman"/>
          <w:sz w:val="24"/>
          <w:szCs w:val="24"/>
        </w:rPr>
        <w:t xml:space="preserve"> </w:t>
      </w:r>
      <w:proofErr w:type="spellStart"/>
      <w:r w:rsidRPr="005C51E5">
        <w:rPr>
          <w:rFonts w:ascii="Times New Roman" w:hAnsi="Times New Roman"/>
          <w:sz w:val="24"/>
          <w:szCs w:val="24"/>
        </w:rPr>
        <w:t>студ</w:t>
      </w:r>
      <w:proofErr w:type="spellEnd"/>
      <w:r w:rsidRPr="005C51E5">
        <w:rPr>
          <w:rFonts w:ascii="Times New Roman" w:hAnsi="Times New Roman"/>
          <w:sz w:val="24"/>
          <w:szCs w:val="24"/>
        </w:rPr>
        <w:t xml:space="preserve"> ВНЗ / </w:t>
      </w:r>
      <w:proofErr w:type="spellStart"/>
      <w:r w:rsidRPr="005C51E5">
        <w:rPr>
          <w:rFonts w:ascii="Times New Roman" w:hAnsi="Times New Roman"/>
          <w:sz w:val="24"/>
          <w:szCs w:val="24"/>
        </w:rPr>
        <w:t>Алєксєєв</w:t>
      </w:r>
      <w:proofErr w:type="spellEnd"/>
      <w:r w:rsidRPr="005C51E5">
        <w:rPr>
          <w:rFonts w:ascii="Times New Roman" w:hAnsi="Times New Roman"/>
          <w:sz w:val="24"/>
          <w:szCs w:val="24"/>
        </w:rPr>
        <w:t xml:space="preserve"> О.О., </w:t>
      </w:r>
      <w:proofErr w:type="spellStart"/>
      <w:r w:rsidRPr="005C51E5">
        <w:rPr>
          <w:rFonts w:ascii="Times New Roman" w:hAnsi="Times New Roman"/>
          <w:sz w:val="24"/>
          <w:szCs w:val="24"/>
        </w:rPr>
        <w:t>Весельський</w:t>
      </w:r>
      <w:proofErr w:type="spellEnd"/>
      <w:r w:rsidRPr="005C51E5">
        <w:rPr>
          <w:rFonts w:ascii="Times New Roman" w:hAnsi="Times New Roman"/>
          <w:sz w:val="24"/>
          <w:szCs w:val="24"/>
        </w:rPr>
        <w:t xml:space="preserve"> В.К., </w:t>
      </w:r>
      <w:proofErr w:type="spellStart"/>
      <w:r w:rsidRPr="005C51E5">
        <w:rPr>
          <w:rFonts w:ascii="Times New Roman" w:hAnsi="Times New Roman"/>
          <w:sz w:val="24"/>
          <w:szCs w:val="24"/>
        </w:rPr>
        <w:t>Пясковський</w:t>
      </w:r>
      <w:proofErr w:type="spellEnd"/>
      <w:r w:rsidRPr="005C51E5">
        <w:rPr>
          <w:rFonts w:ascii="Times New Roman" w:hAnsi="Times New Roman"/>
          <w:sz w:val="24"/>
          <w:szCs w:val="24"/>
        </w:rPr>
        <w:t xml:space="preserve"> В.В. </w:t>
      </w:r>
      <w:r w:rsidRPr="005C51E5">
        <w:rPr>
          <w:rFonts w:ascii="Times New Roman" w:hAnsi="Times New Roman"/>
          <w:sz w:val="24"/>
          <w:szCs w:val="24"/>
          <w:lang w:val="uk-UA"/>
        </w:rPr>
        <w:t xml:space="preserve">/ </w:t>
      </w:r>
      <w:r w:rsidRPr="005C51E5">
        <w:rPr>
          <w:rFonts w:ascii="Times New Roman" w:hAnsi="Times New Roman"/>
          <w:sz w:val="24"/>
          <w:szCs w:val="24"/>
        </w:rPr>
        <w:t xml:space="preserve">МВС </w:t>
      </w:r>
      <w:proofErr w:type="spellStart"/>
      <w:r w:rsidRPr="005C51E5">
        <w:rPr>
          <w:rFonts w:ascii="Times New Roman" w:hAnsi="Times New Roman"/>
          <w:sz w:val="24"/>
          <w:szCs w:val="24"/>
        </w:rPr>
        <w:t>України</w:t>
      </w:r>
      <w:proofErr w:type="spellEnd"/>
      <w:r w:rsidRPr="005C51E5">
        <w:rPr>
          <w:rFonts w:ascii="Times New Roman" w:hAnsi="Times New Roman"/>
          <w:sz w:val="24"/>
          <w:szCs w:val="24"/>
        </w:rPr>
        <w:t xml:space="preserve">. НАВС. – </w:t>
      </w:r>
      <w:proofErr w:type="spellStart"/>
      <w:r w:rsidRPr="005C51E5">
        <w:rPr>
          <w:rFonts w:ascii="Times New Roman" w:hAnsi="Times New Roman"/>
          <w:sz w:val="24"/>
          <w:szCs w:val="24"/>
        </w:rPr>
        <w:t>Київ</w:t>
      </w:r>
      <w:proofErr w:type="spellEnd"/>
      <w:proofErr w:type="gramStart"/>
      <w:r w:rsidRPr="005C51E5">
        <w:rPr>
          <w:rFonts w:ascii="Times New Roman" w:hAnsi="Times New Roman"/>
          <w:sz w:val="24"/>
          <w:szCs w:val="24"/>
        </w:rPr>
        <w:t xml:space="preserve"> :</w:t>
      </w:r>
      <w:proofErr w:type="gramEnd"/>
      <w:r w:rsidRPr="005C51E5">
        <w:rPr>
          <w:rFonts w:ascii="Times New Roman" w:hAnsi="Times New Roman"/>
          <w:sz w:val="24"/>
          <w:szCs w:val="24"/>
        </w:rPr>
        <w:t xml:space="preserve"> ЦУЛ, 2013. – 277 с.</w:t>
      </w:r>
    </w:p>
    <w:p w:rsidR="005C51E5" w:rsidRPr="005C51E5" w:rsidRDefault="005C51E5" w:rsidP="007D5F18">
      <w:pPr>
        <w:spacing w:after="0" w:line="240" w:lineRule="auto"/>
        <w:ind w:firstLine="567"/>
        <w:contextualSpacing/>
        <w:jc w:val="both"/>
        <w:rPr>
          <w:rFonts w:ascii="Times New Roman" w:hAnsi="Times New Roman"/>
          <w:sz w:val="24"/>
          <w:szCs w:val="24"/>
        </w:rPr>
      </w:pPr>
      <w:r w:rsidRPr="005C51E5">
        <w:rPr>
          <w:rFonts w:ascii="Times New Roman" w:hAnsi="Times New Roman"/>
          <w:sz w:val="24"/>
          <w:szCs w:val="24"/>
        </w:rPr>
        <w:t xml:space="preserve">6. </w:t>
      </w:r>
      <w:proofErr w:type="spellStart"/>
      <w:r w:rsidRPr="005C51E5">
        <w:rPr>
          <w:rFonts w:ascii="Times New Roman" w:hAnsi="Times New Roman"/>
          <w:sz w:val="24"/>
          <w:szCs w:val="24"/>
        </w:rPr>
        <w:t>Криміналістика</w:t>
      </w:r>
      <w:proofErr w:type="spellEnd"/>
      <w:r w:rsidRPr="005C51E5">
        <w:rPr>
          <w:rFonts w:ascii="Times New Roman" w:hAnsi="Times New Roman"/>
          <w:sz w:val="24"/>
          <w:szCs w:val="24"/>
        </w:rPr>
        <w:t xml:space="preserve">: </w:t>
      </w:r>
      <w:proofErr w:type="spellStart"/>
      <w:r w:rsidRPr="005C51E5">
        <w:rPr>
          <w:rFonts w:ascii="Times New Roman" w:hAnsi="Times New Roman"/>
          <w:sz w:val="24"/>
          <w:szCs w:val="24"/>
        </w:rPr>
        <w:t>питання</w:t>
      </w:r>
      <w:proofErr w:type="spellEnd"/>
      <w:r w:rsidRPr="005C51E5">
        <w:rPr>
          <w:rFonts w:ascii="Times New Roman" w:hAnsi="Times New Roman"/>
          <w:sz w:val="24"/>
          <w:szCs w:val="24"/>
        </w:rPr>
        <w:t xml:space="preserve"> </w:t>
      </w:r>
      <w:proofErr w:type="spellStart"/>
      <w:r w:rsidRPr="005C51E5">
        <w:rPr>
          <w:rFonts w:ascii="Times New Roman" w:hAnsi="Times New Roman"/>
          <w:sz w:val="24"/>
          <w:szCs w:val="24"/>
        </w:rPr>
        <w:t>і</w:t>
      </w:r>
      <w:proofErr w:type="spellEnd"/>
      <w:r w:rsidRPr="005C51E5">
        <w:rPr>
          <w:rFonts w:ascii="Times New Roman" w:hAnsi="Times New Roman"/>
          <w:sz w:val="24"/>
          <w:szCs w:val="24"/>
        </w:rPr>
        <w:t xml:space="preserve"> </w:t>
      </w:r>
      <w:proofErr w:type="spellStart"/>
      <w:r w:rsidRPr="005C51E5">
        <w:rPr>
          <w:rFonts w:ascii="Times New Roman" w:hAnsi="Times New Roman"/>
          <w:sz w:val="24"/>
          <w:szCs w:val="24"/>
        </w:rPr>
        <w:t>відповіді</w:t>
      </w:r>
      <w:proofErr w:type="spellEnd"/>
      <w:proofErr w:type="gramStart"/>
      <w:r w:rsidRPr="005C51E5">
        <w:rPr>
          <w:rFonts w:ascii="Times New Roman" w:hAnsi="Times New Roman"/>
          <w:sz w:val="24"/>
          <w:szCs w:val="24"/>
          <w:lang w:val="uk-UA"/>
        </w:rPr>
        <w:t xml:space="preserve"> :</w:t>
      </w:r>
      <w:proofErr w:type="gramEnd"/>
      <w:r w:rsidRPr="005C51E5">
        <w:rPr>
          <w:rFonts w:ascii="Times New Roman" w:hAnsi="Times New Roman"/>
          <w:sz w:val="24"/>
          <w:szCs w:val="24"/>
          <w:lang w:val="uk-UA"/>
        </w:rPr>
        <w:t xml:space="preserve"> н</w:t>
      </w:r>
      <w:proofErr w:type="spellStart"/>
      <w:r w:rsidRPr="005C51E5">
        <w:rPr>
          <w:rFonts w:ascii="Times New Roman" w:hAnsi="Times New Roman"/>
          <w:sz w:val="24"/>
          <w:szCs w:val="24"/>
        </w:rPr>
        <w:t>авч</w:t>
      </w:r>
      <w:proofErr w:type="spellEnd"/>
      <w:r w:rsidRPr="005C51E5">
        <w:rPr>
          <w:rFonts w:ascii="Times New Roman" w:hAnsi="Times New Roman"/>
          <w:sz w:val="24"/>
          <w:szCs w:val="24"/>
        </w:rPr>
        <w:t xml:space="preserve">. </w:t>
      </w:r>
      <w:proofErr w:type="spellStart"/>
      <w:proofErr w:type="gramStart"/>
      <w:r w:rsidRPr="005C51E5">
        <w:rPr>
          <w:rFonts w:ascii="Times New Roman" w:hAnsi="Times New Roman"/>
          <w:sz w:val="24"/>
          <w:szCs w:val="24"/>
        </w:rPr>
        <w:t>Пос</w:t>
      </w:r>
      <w:proofErr w:type="gramEnd"/>
      <w:r w:rsidRPr="005C51E5">
        <w:rPr>
          <w:rFonts w:ascii="Times New Roman" w:hAnsi="Times New Roman"/>
          <w:sz w:val="24"/>
          <w:szCs w:val="24"/>
        </w:rPr>
        <w:t>іб</w:t>
      </w:r>
      <w:proofErr w:type="spellEnd"/>
      <w:r w:rsidRPr="005C51E5">
        <w:rPr>
          <w:rFonts w:ascii="Times New Roman" w:hAnsi="Times New Roman"/>
          <w:sz w:val="24"/>
          <w:szCs w:val="24"/>
          <w:lang w:val="uk-UA"/>
        </w:rPr>
        <w:t>.</w:t>
      </w:r>
      <w:r w:rsidRPr="005C51E5">
        <w:rPr>
          <w:rFonts w:ascii="Times New Roman" w:hAnsi="Times New Roman"/>
          <w:sz w:val="24"/>
          <w:szCs w:val="24"/>
        </w:rPr>
        <w:t xml:space="preserve"> / </w:t>
      </w:r>
      <w:proofErr w:type="spellStart"/>
      <w:r w:rsidRPr="005C51E5">
        <w:rPr>
          <w:rFonts w:ascii="Times New Roman" w:hAnsi="Times New Roman"/>
          <w:sz w:val="24"/>
          <w:szCs w:val="24"/>
        </w:rPr>
        <w:t>Кофанов</w:t>
      </w:r>
      <w:proofErr w:type="spellEnd"/>
      <w:r w:rsidRPr="005C51E5">
        <w:rPr>
          <w:rFonts w:ascii="Times New Roman" w:hAnsi="Times New Roman"/>
          <w:sz w:val="24"/>
          <w:szCs w:val="24"/>
        </w:rPr>
        <w:t xml:space="preserve"> А. В., </w:t>
      </w:r>
      <w:proofErr w:type="spellStart"/>
      <w:r w:rsidRPr="005C51E5">
        <w:rPr>
          <w:rFonts w:ascii="Times New Roman" w:hAnsi="Times New Roman"/>
          <w:sz w:val="24"/>
          <w:szCs w:val="24"/>
        </w:rPr>
        <w:t>Кобилянський</w:t>
      </w:r>
      <w:proofErr w:type="spellEnd"/>
      <w:r w:rsidRPr="005C51E5">
        <w:rPr>
          <w:rFonts w:ascii="Times New Roman" w:hAnsi="Times New Roman"/>
          <w:sz w:val="24"/>
          <w:szCs w:val="24"/>
        </w:rPr>
        <w:t xml:space="preserve"> О. Л., </w:t>
      </w:r>
      <w:proofErr w:type="spellStart"/>
      <w:r w:rsidRPr="005C51E5">
        <w:rPr>
          <w:rFonts w:ascii="Times New Roman" w:hAnsi="Times New Roman"/>
          <w:sz w:val="24"/>
          <w:szCs w:val="24"/>
        </w:rPr>
        <w:t>Кузьмічов</w:t>
      </w:r>
      <w:proofErr w:type="spellEnd"/>
      <w:r w:rsidRPr="005C51E5">
        <w:rPr>
          <w:rFonts w:ascii="Times New Roman" w:hAnsi="Times New Roman"/>
          <w:sz w:val="24"/>
          <w:szCs w:val="24"/>
        </w:rPr>
        <w:t xml:space="preserve"> Я. В. та </w:t>
      </w:r>
      <w:proofErr w:type="spellStart"/>
      <w:r w:rsidRPr="005C51E5">
        <w:rPr>
          <w:rFonts w:ascii="Times New Roman" w:hAnsi="Times New Roman"/>
          <w:sz w:val="24"/>
          <w:szCs w:val="24"/>
        </w:rPr>
        <w:t>ін</w:t>
      </w:r>
      <w:proofErr w:type="spellEnd"/>
      <w:r w:rsidRPr="005C51E5">
        <w:rPr>
          <w:rFonts w:ascii="Times New Roman" w:hAnsi="Times New Roman"/>
          <w:sz w:val="24"/>
          <w:szCs w:val="24"/>
        </w:rPr>
        <w:t xml:space="preserve">. /.– К.: Центр </w:t>
      </w:r>
      <w:proofErr w:type="spellStart"/>
      <w:r w:rsidRPr="005C51E5">
        <w:rPr>
          <w:rFonts w:ascii="Times New Roman" w:hAnsi="Times New Roman"/>
          <w:sz w:val="24"/>
          <w:szCs w:val="24"/>
        </w:rPr>
        <w:t>уч</w:t>
      </w:r>
      <w:proofErr w:type="spellEnd"/>
      <w:r w:rsidRPr="005C51E5">
        <w:rPr>
          <w:rFonts w:ascii="Times New Roman" w:hAnsi="Times New Roman"/>
          <w:sz w:val="24"/>
          <w:szCs w:val="24"/>
        </w:rPr>
        <w:t xml:space="preserve">. </w:t>
      </w:r>
      <w:proofErr w:type="spellStart"/>
      <w:r w:rsidRPr="005C51E5">
        <w:rPr>
          <w:rFonts w:ascii="Times New Roman" w:hAnsi="Times New Roman"/>
          <w:sz w:val="24"/>
          <w:szCs w:val="24"/>
        </w:rPr>
        <w:t>Літ</w:t>
      </w:r>
      <w:proofErr w:type="spellEnd"/>
      <w:r w:rsidRPr="005C51E5">
        <w:rPr>
          <w:rFonts w:ascii="Times New Roman" w:hAnsi="Times New Roman"/>
          <w:sz w:val="24"/>
          <w:szCs w:val="24"/>
        </w:rPr>
        <w:t>., 2011 – 280 с.</w:t>
      </w:r>
    </w:p>
    <w:p w:rsidR="005C51E5" w:rsidRPr="005C51E5" w:rsidRDefault="005C51E5" w:rsidP="007D5F18">
      <w:pPr>
        <w:spacing w:after="0" w:line="240" w:lineRule="auto"/>
        <w:ind w:firstLine="567"/>
        <w:contextualSpacing/>
        <w:jc w:val="both"/>
        <w:rPr>
          <w:rFonts w:ascii="Times New Roman" w:hAnsi="Times New Roman"/>
          <w:sz w:val="24"/>
          <w:szCs w:val="24"/>
          <w:lang w:val="uk-UA"/>
        </w:rPr>
      </w:pPr>
      <w:r w:rsidRPr="005C51E5">
        <w:rPr>
          <w:rFonts w:ascii="Times New Roman" w:hAnsi="Times New Roman"/>
          <w:sz w:val="24"/>
          <w:szCs w:val="24"/>
        </w:rPr>
        <w:t xml:space="preserve">7. </w:t>
      </w:r>
      <w:r w:rsidRPr="005C51E5">
        <w:rPr>
          <w:rFonts w:ascii="Times New Roman" w:hAnsi="Times New Roman"/>
          <w:sz w:val="24"/>
          <w:szCs w:val="24"/>
          <w:lang w:val="uk-UA"/>
        </w:rPr>
        <w:t xml:space="preserve">Настільна книга слідчого / М.І. </w:t>
      </w:r>
      <w:proofErr w:type="spellStart"/>
      <w:r w:rsidRPr="005C51E5">
        <w:rPr>
          <w:rFonts w:ascii="Times New Roman" w:hAnsi="Times New Roman"/>
          <w:sz w:val="24"/>
          <w:szCs w:val="24"/>
          <w:lang w:val="uk-UA"/>
        </w:rPr>
        <w:t>Панов</w:t>
      </w:r>
      <w:proofErr w:type="spellEnd"/>
      <w:r w:rsidRPr="005C51E5">
        <w:rPr>
          <w:rFonts w:ascii="Times New Roman" w:hAnsi="Times New Roman"/>
          <w:sz w:val="24"/>
          <w:szCs w:val="24"/>
          <w:lang w:val="uk-UA"/>
        </w:rPr>
        <w:t>, В.Ю.</w:t>
      </w:r>
      <w:proofErr w:type="spellStart"/>
      <w:r w:rsidRPr="005C51E5">
        <w:rPr>
          <w:rFonts w:ascii="Times New Roman" w:hAnsi="Times New Roman"/>
          <w:sz w:val="24"/>
          <w:szCs w:val="24"/>
          <w:lang w:val="uk-UA"/>
        </w:rPr>
        <w:t>Шепітько</w:t>
      </w:r>
      <w:proofErr w:type="spellEnd"/>
      <w:r w:rsidRPr="005C51E5">
        <w:rPr>
          <w:rFonts w:ascii="Times New Roman" w:hAnsi="Times New Roman"/>
          <w:sz w:val="24"/>
          <w:szCs w:val="24"/>
          <w:lang w:val="uk-UA"/>
        </w:rPr>
        <w:t xml:space="preserve">, В.О.Коновалова та ін. – 3-те вид; </w:t>
      </w:r>
      <w:proofErr w:type="spellStart"/>
      <w:r w:rsidRPr="005C51E5">
        <w:rPr>
          <w:rFonts w:ascii="Times New Roman" w:hAnsi="Times New Roman"/>
          <w:sz w:val="24"/>
          <w:szCs w:val="24"/>
          <w:lang w:val="uk-UA"/>
        </w:rPr>
        <w:t>переробл</w:t>
      </w:r>
      <w:proofErr w:type="spellEnd"/>
      <w:r w:rsidRPr="005C51E5">
        <w:rPr>
          <w:rFonts w:ascii="Times New Roman" w:hAnsi="Times New Roman"/>
          <w:sz w:val="24"/>
          <w:szCs w:val="24"/>
          <w:lang w:val="uk-UA"/>
        </w:rPr>
        <w:t xml:space="preserve">. і </w:t>
      </w:r>
      <w:proofErr w:type="spellStart"/>
      <w:r w:rsidRPr="005C51E5">
        <w:rPr>
          <w:rFonts w:ascii="Times New Roman" w:hAnsi="Times New Roman"/>
          <w:sz w:val="24"/>
          <w:szCs w:val="24"/>
          <w:lang w:val="uk-UA"/>
        </w:rPr>
        <w:t>доповн</w:t>
      </w:r>
      <w:proofErr w:type="spellEnd"/>
      <w:r w:rsidRPr="005C51E5">
        <w:rPr>
          <w:rFonts w:ascii="Times New Roman" w:hAnsi="Times New Roman"/>
          <w:sz w:val="24"/>
          <w:szCs w:val="24"/>
          <w:lang w:val="uk-UA"/>
        </w:rPr>
        <w:t xml:space="preserve">. – К. : </w:t>
      </w:r>
      <w:proofErr w:type="spellStart"/>
      <w:r w:rsidRPr="005C51E5">
        <w:rPr>
          <w:rFonts w:ascii="Times New Roman" w:hAnsi="Times New Roman"/>
          <w:sz w:val="24"/>
          <w:szCs w:val="24"/>
          <w:lang w:val="uk-UA"/>
        </w:rPr>
        <w:t>Ін</w:t>
      </w:r>
      <w:proofErr w:type="spellEnd"/>
      <w:r w:rsidRPr="005C51E5">
        <w:rPr>
          <w:rFonts w:ascii="Times New Roman" w:hAnsi="Times New Roman"/>
          <w:sz w:val="24"/>
          <w:szCs w:val="24"/>
          <w:lang w:val="uk-UA"/>
        </w:rPr>
        <w:t xml:space="preserve"> Юре, 2011. – 736 с.</w:t>
      </w:r>
    </w:p>
    <w:p w:rsidR="005C51E5" w:rsidRPr="00011D0E" w:rsidRDefault="005C51E5" w:rsidP="007D5F18">
      <w:pPr>
        <w:spacing w:after="0" w:line="240" w:lineRule="auto"/>
        <w:ind w:firstLine="567"/>
        <w:contextualSpacing/>
        <w:jc w:val="both"/>
        <w:rPr>
          <w:rFonts w:ascii="Times New Roman" w:hAnsi="Times New Roman"/>
          <w:sz w:val="24"/>
          <w:szCs w:val="24"/>
          <w:lang w:val="uk-UA"/>
        </w:rPr>
      </w:pPr>
      <w:r w:rsidRPr="005C51E5">
        <w:rPr>
          <w:rFonts w:ascii="Times New Roman" w:hAnsi="Times New Roman"/>
          <w:sz w:val="24"/>
          <w:szCs w:val="24"/>
          <w:lang w:val="uk-UA"/>
        </w:rPr>
        <w:t>8</w:t>
      </w:r>
      <w:r w:rsidRPr="00011D0E">
        <w:rPr>
          <w:rFonts w:ascii="Times New Roman" w:hAnsi="Times New Roman"/>
          <w:sz w:val="24"/>
          <w:szCs w:val="24"/>
          <w:lang w:val="uk-UA"/>
        </w:rPr>
        <w:t xml:space="preserve">. Криміналістична тактика і методика розслідування окремих видів злочинів : </w:t>
      </w:r>
      <w:proofErr w:type="spellStart"/>
      <w:r w:rsidRPr="00011D0E">
        <w:rPr>
          <w:rFonts w:ascii="Times New Roman" w:hAnsi="Times New Roman"/>
          <w:sz w:val="24"/>
          <w:szCs w:val="24"/>
          <w:lang w:val="uk-UA"/>
        </w:rPr>
        <w:t>Навч</w:t>
      </w:r>
      <w:proofErr w:type="spellEnd"/>
      <w:r w:rsidRPr="00011D0E">
        <w:rPr>
          <w:rFonts w:ascii="Times New Roman" w:hAnsi="Times New Roman"/>
          <w:sz w:val="24"/>
          <w:szCs w:val="24"/>
          <w:lang w:val="uk-UA"/>
        </w:rPr>
        <w:t xml:space="preserve">. </w:t>
      </w:r>
      <w:proofErr w:type="spellStart"/>
      <w:r w:rsidRPr="00011D0E">
        <w:rPr>
          <w:rFonts w:ascii="Times New Roman" w:hAnsi="Times New Roman"/>
          <w:sz w:val="24"/>
          <w:szCs w:val="24"/>
          <w:lang w:val="uk-UA"/>
        </w:rPr>
        <w:t>посіб</w:t>
      </w:r>
      <w:proofErr w:type="spellEnd"/>
      <w:r w:rsidRPr="00011D0E">
        <w:rPr>
          <w:rFonts w:ascii="Times New Roman" w:hAnsi="Times New Roman"/>
          <w:sz w:val="24"/>
          <w:szCs w:val="24"/>
          <w:lang w:val="uk-UA"/>
        </w:rPr>
        <w:t xml:space="preserve">. для </w:t>
      </w:r>
      <w:proofErr w:type="spellStart"/>
      <w:r w:rsidRPr="00011D0E">
        <w:rPr>
          <w:rFonts w:ascii="Times New Roman" w:hAnsi="Times New Roman"/>
          <w:sz w:val="24"/>
          <w:szCs w:val="24"/>
          <w:lang w:val="uk-UA"/>
        </w:rPr>
        <w:t>студ.ВНЗ</w:t>
      </w:r>
      <w:proofErr w:type="spellEnd"/>
      <w:r w:rsidRPr="00011D0E">
        <w:rPr>
          <w:rFonts w:ascii="Times New Roman" w:hAnsi="Times New Roman"/>
          <w:sz w:val="24"/>
          <w:szCs w:val="24"/>
          <w:lang w:val="uk-UA"/>
        </w:rPr>
        <w:t xml:space="preserve"> / П.Д. </w:t>
      </w:r>
      <w:proofErr w:type="spellStart"/>
      <w:r w:rsidRPr="00011D0E">
        <w:rPr>
          <w:rFonts w:ascii="Times New Roman" w:hAnsi="Times New Roman"/>
          <w:sz w:val="24"/>
          <w:szCs w:val="24"/>
          <w:lang w:val="uk-UA"/>
        </w:rPr>
        <w:t>Біленчук</w:t>
      </w:r>
      <w:proofErr w:type="spellEnd"/>
      <w:r w:rsidRPr="00011D0E">
        <w:rPr>
          <w:rFonts w:ascii="Times New Roman" w:hAnsi="Times New Roman"/>
          <w:sz w:val="24"/>
          <w:szCs w:val="24"/>
          <w:lang w:val="uk-UA"/>
        </w:rPr>
        <w:t xml:space="preserve">, А.П. Гель, Г.С. </w:t>
      </w:r>
      <w:proofErr w:type="spellStart"/>
      <w:r w:rsidRPr="00011D0E">
        <w:rPr>
          <w:rFonts w:ascii="Times New Roman" w:hAnsi="Times New Roman"/>
          <w:sz w:val="24"/>
          <w:szCs w:val="24"/>
          <w:lang w:val="uk-UA"/>
        </w:rPr>
        <w:t>Семаков</w:t>
      </w:r>
      <w:proofErr w:type="spellEnd"/>
      <w:r w:rsidRPr="00011D0E">
        <w:rPr>
          <w:rFonts w:ascii="Times New Roman" w:hAnsi="Times New Roman"/>
          <w:sz w:val="24"/>
          <w:szCs w:val="24"/>
          <w:lang w:val="uk-UA"/>
        </w:rPr>
        <w:t xml:space="preserve"> / МАУП; – Київ, 2011. – 510 с.</w:t>
      </w:r>
    </w:p>
    <w:p w:rsidR="005C51E5" w:rsidRPr="00011D0E" w:rsidRDefault="005C51E5" w:rsidP="007D5F18">
      <w:pPr>
        <w:spacing w:after="0" w:line="240" w:lineRule="auto"/>
        <w:ind w:firstLine="567"/>
        <w:jc w:val="both"/>
        <w:rPr>
          <w:rFonts w:ascii="Times New Roman" w:hAnsi="Times New Roman"/>
          <w:sz w:val="24"/>
          <w:szCs w:val="24"/>
          <w:lang w:val="uk-UA" w:eastAsia="ru-RU"/>
        </w:rPr>
      </w:pPr>
      <w:r w:rsidRPr="00011D0E">
        <w:rPr>
          <w:rFonts w:ascii="Times New Roman" w:hAnsi="Times New Roman"/>
          <w:sz w:val="24"/>
          <w:szCs w:val="24"/>
          <w:lang w:eastAsia="ru-RU"/>
        </w:rPr>
        <w:t>9</w:t>
      </w:r>
      <w:r w:rsidRPr="00011D0E">
        <w:rPr>
          <w:rFonts w:ascii="Times New Roman" w:hAnsi="Times New Roman"/>
          <w:sz w:val="24"/>
          <w:szCs w:val="24"/>
          <w:lang w:val="uk-UA" w:eastAsia="ru-RU"/>
        </w:rPr>
        <w:t xml:space="preserve">. Криміналістична тактика. Системно-структурний аналіз : монографія / </w:t>
      </w:r>
      <w:proofErr w:type="spellStart"/>
      <w:r w:rsidRPr="00011D0E">
        <w:rPr>
          <w:rFonts w:ascii="Times New Roman" w:hAnsi="Times New Roman"/>
          <w:sz w:val="24"/>
          <w:szCs w:val="24"/>
          <w:lang w:val="uk-UA" w:eastAsia="ru-RU"/>
        </w:rPr>
        <w:t>Шепітько</w:t>
      </w:r>
      <w:proofErr w:type="spellEnd"/>
      <w:r w:rsidRPr="00011D0E">
        <w:rPr>
          <w:rFonts w:ascii="Times New Roman" w:hAnsi="Times New Roman"/>
          <w:sz w:val="24"/>
          <w:szCs w:val="24"/>
          <w:lang w:val="uk-UA" w:eastAsia="ru-RU"/>
        </w:rPr>
        <w:t xml:space="preserve"> В.Ю. / Національна юридична академія України ім. Ярослава Мудрого./ – Х. : Харків юридичний, 2010. – 431с.</w:t>
      </w:r>
    </w:p>
    <w:p w:rsidR="005C51E5" w:rsidRPr="001E1966" w:rsidRDefault="005C51E5" w:rsidP="007D5F18">
      <w:pPr>
        <w:pStyle w:val="a3"/>
        <w:spacing w:before="0" w:beforeAutospacing="0" w:after="0" w:afterAutospacing="0"/>
        <w:ind w:firstLine="567"/>
        <w:jc w:val="both"/>
        <w:rPr>
          <w:rFonts w:ascii="Times New Roman" w:hAnsi="Times New Roman"/>
          <w:lang w:val="uk-UA"/>
        </w:rPr>
      </w:pP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b/>
          <w:bCs/>
          <w:lang w:val="uk-UA"/>
        </w:rPr>
        <w:t>1. Поняття, сутність та види пред’явлення для впізнання</w:t>
      </w:r>
      <w:r w:rsidRPr="001E1966">
        <w:rPr>
          <w:rFonts w:ascii="Times New Roman" w:hAnsi="Times New Roman"/>
          <w:lang w:val="uk-UA"/>
        </w:rPr>
        <w:t xml:space="preserve">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Пред’явлення для впізнання – це самостійна слідча (розшукова) дія, яка полягає у демонстрації потерпілому, свідку або підозрюваному в передбаченому законом порядку об’єкта, за припущенням слідчого (прокурора) причетного до розслідуваної події, з метою встановлення його тотожності або відмінності з тим об’єктом, який спостерігав раніше, зберіг у пам’яті й про який давав показання суб’єкт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В окремих джерелах вказують на встановлення групової належності (подібності) як можливу мету пред’явлення для впізнання. Така вказівка спотворює сутність даної слідчої (розшукової) дії і на практиці може призвести до судових помилок. Адже встановлення групової належності об’єкта здійснюється шляхом виявлення тотожності лише загальних ознак, що знайшли відображення в уявному образі. Це суперечить положенням ст. 228, 229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Отже, сутністю пред’явлення для впізнання є криміналістична ідентифікація об’єкта за його психофізіологічним відображенням (слідом) у пам’яті людини.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Даний різновид криміналістичної ідентифікації суттєво відрізняється від ідентифікації за матеріально-фіксованим відображенням. Пред’явлення для впізнання спирається на складні психофізіологічні процеси, які відбуваються у свідомості людини.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До таких процесів слід віднести: здатність людини сприймати та запам’ятовувати, зберігати у пам’яті й забувати особливий комплекс ідентифікаційних ознак об’єкта.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lastRenderedPageBreak/>
        <w:t xml:space="preserve">Дані процеси є природними – людині повсякденно доводиться розпізнавати ті чи інші об’єкти, з якими вона зустрічається, диференціювати їх, відносити до визначених груп або ототожнювати з тим, що спостерігала раніше. Тому розпізнавання об’єктів в буденному житті за своєю психофізіологічною природою не відрізняється від даної слідчої (розшукової) дії. Відмінністю слід вважати наявність спеціальних об’єктів та суб’єктів впізнання, процесуальну регламентацію провадження слідчої (розшукової) дії, особливості правової оцінки її результатів.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Пред’явлення особи для впізнання як слідчу (розшукову) дію необхідно відрізняти від пред’явлення осіб, здійснюваного при провадженні інших слідчих (розшукових) дій, наприклад, пред’явлення фотографії під час допиту (узнавання). </w:t>
      </w:r>
    </w:p>
    <w:p w:rsidR="00874160" w:rsidRPr="001E1966" w:rsidRDefault="00874160" w:rsidP="007D5F18">
      <w:pPr>
        <w:pStyle w:val="a3"/>
        <w:spacing w:before="0" w:beforeAutospacing="0" w:after="0" w:afterAutospacing="0"/>
        <w:ind w:firstLine="567"/>
        <w:jc w:val="both"/>
        <w:rPr>
          <w:rFonts w:ascii="Times New Roman" w:hAnsi="Times New Roman"/>
          <w:b/>
          <w:lang w:val="uk-UA"/>
        </w:rPr>
      </w:pPr>
      <w:r w:rsidRPr="001E1966">
        <w:rPr>
          <w:rFonts w:ascii="Times New Roman" w:hAnsi="Times New Roman"/>
          <w:b/>
          <w:lang w:val="uk-UA"/>
        </w:rPr>
        <w:t xml:space="preserve">Види пред’явлення для впізнання класифікуються за декількома підставами.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По-перше, законодавство встановлює та детально регламентує види пред’явлення для впізнання за різновидами об’єктів, що упізнаються: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пред’явлення особи для впізнання (ст. 228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пред’явлення речей для впізнання (ст. 229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пред’явлення трупа для впізнання (ст.230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По-друге, пред’явлення для впізнання класифікується за формою пред’явлення ознак об’єкта: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впізнання об’єкта в натурі (ст. 228, 229, 230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впізнання особи в умовах поза візуального та </w:t>
      </w:r>
      <w:proofErr w:type="spellStart"/>
      <w:r w:rsidRPr="001E1966">
        <w:rPr>
          <w:rFonts w:ascii="Times New Roman" w:hAnsi="Times New Roman"/>
          <w:lang w:val="uk-UA"/>
        </w:rPr>
        <w:t>аудиоспостереження</w:t>
      </w:r>
      <w:proofErr w:type="spellEnd"/>
      <w:r w:rsidRPr="001E1966">
        <w:rPr>
          <w:rFonts w:ascii="Times New Roman" w:hAnsi="Times New Roman"/>
          <w:lang w:val="uk-UA"/>
        </w:rPr>
        <w:t xml:space="preserve"> (п.4,5 ст. 228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впізнання особи за фотознімками, матеріалами відеозапису (п.6,7 ст. 228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проведення впізнання у режимі </w:t>
      </w:r>
      <w:proofErr w:type="spellStart"/>
      <w:r w:rsidRPr="001E1966">
        <w:rPr>
          <w:rFonts w:ascii="Times New Roman" w:hAnsi="Times New Roman"/>
          <w:lang w:val="uk-UA"/>
        </w:rPr>
        <w:t>відеоконференції</w:t>
      </w:r>
      <w:proofErr w:type="spellEnd"/>
      <w:r w:rsidRPr="001E1966">
        <w:rPr>
          <w:rFonts w:ascii="Times New Roman" w:hAnsi="Times New Roman"/>
          <w:lang w:val="uk-UA"/>
        </w:rPr>
        <w:t xml:space="preserve"> при трансляції з іншого приміщення (ст. 232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По-третє, пред’явлення для впізнання класифікується за комплексом ознак, що упізнаються: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впізнання об’єкта за зовнішніми ознаками (ст. 228, 229, 230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впізнання особи за голосом (п.9 ст. 228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впізнання особи за ходою (п.9 ст. 228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Класифікація видів впізнання як процесуальної дії відображає сучасний стан та потреби слідчої й судової практики, специфіку організації і тактики окремих найбільш поширених її різновидів.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Пред’явлення для впізнання може провадитися лише за наявністю достатніх підстав. Такими є фактичні дані, що вказують на можливість досягнення позитивного результату, тобто дані про те, що: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1) особа раніше спостерігала об’єкт, що пред’являється для впізнання, за обставин, пов’язаними з розслідуваною подією;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2) загальні та окремі ідентифікаційні ознаки об’єкта впізнання збереглися у пам’яті особи, що впізнає;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3) особа заявляє під час її допиту слідчим, прокурором, що зможе впізнати даний об’єкт.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Законодавством забороняється попередньо показувати особі, яка впізнає, особу, яка повинна бути пред’явлена для впізнання, та надавати інші відомості про прикмети цієї особи. У разі, якщо особа, якій планується пред’являти об’єкти для впізнання, приймаючи участь у інших слідчих (розшукових) діях (огляд, обшук тощо) або оперативно-розшукових заходах, вже сприймала відповідний об’єкт, слідчому (прокурору) слід відмовитись від проведення даної слідчої (розшукової) дії.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Слід також враховувати, що дана слідча (розшукова) дія майже завжди пов’язана з тактичним ризиком: особа, яка впізнає, може добросовісно помилятися або навмисно не впізнавати об’єкт, що може заперечити вірну версію слідчого та ускладнити розслідування. Тому, при наявності у слідчого сумнівів щодо успішного результату пред’явлення для впізнання, слід утриматися від його проведення і використати інші можливості для перевірки висунутої версії.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lastRenderedPageBreak/>
        <w:t xml:space="preserve">Криміналістичні рекомендації ширше роз’яснюють випадки, в яких її проведення пов’язано зі значним тактичним ризиком та вважається недоцільним. Такими типовими ситуаціями є: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якщо особа, якій будуть пред’явлені об’єкти для впізнання, в силу свого психофізіологічного та інтелектуального стану, не може впізнати об’єкти;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якщо у наявності є відомості про об’єкт, які з очевидністю встановлюють його тотожність (номерний предмет та відповідний технічний паспорт у власника, де вказаний даний номер);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якщо об’єкти, що упізнаються, не мають властивостей, за якими можливе їх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якщо об’єкти, що упізнаються, піддані змінам і втратили свої колишні індивідуальні ознаки.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Якщо під час допиту свідок (або потерпілий, підозрюваний) у своїх показаннях указує на наявність в особи, яку впізнають, комплексу будь-яких чітко виражених або/та неповторних ознак (відсутність ноги, руки, ока, наявність татуювання, родимої плями, шраму характерної конфігурації тощо), пред’явлення для впізнання у такому разі не є обов’язковим. Наявність у особи таких особливих, неповторних ознак і ототожнення цієї особи як-правило здійснюється шляхом проведення її </w:t>
      </w:r>
      <w:proofErr w:type="spellStart"/>
      <w:r w:rsidRPr="001E1966">
        <w:rPr>
          <w:rFonts w:ascii="Times New Roman" w:hAnsi="Times New Roman"/>
          <w:lang w:val="uk-UA"/>
        </w:rPr>
        <w:t>освідування</w:t>
      </w:r>
      <w:proofErr w:type="spellEnd"/>
      <w:r w:rsidRPr="001E1966">
        <w:rPr>
          <w:rFonts w:ascii="Times New Roman" w:hAnsi="Times New Roman"/>
          <w:lang w:val="uk-UA"/>
        </w:rPr>
        <w:t xml:space="preserve">.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Слід врахувати, що емоційний фон даної процесуальної дії, мотивація особи, специфічна відповідальність (кримінальна, моральна) та спеціальні умови його проведення, що продиктовані законодавчими вимогами, визначають специфіку та відмінності від розпізнавання об’єктів в буденному житті. Для запобігання помилок, забезпечення точності та обґрунтованості висновків слідчої (розшукової) дії, перевірки існуючих та отримання нових доказів важливо дотримуватися процесуального порядку та криміналістичних рекомендацій організації і тактики пред’явлення для впізнання. </w:t>
      </w:r>
      <w:bookmarkStart w:id="0" w:name="2"/>
      <w:bookmarkEnd w:id="0"/>
    </w:p>
    <w:p w:rsidR="00874160" w:rsidRPr="001E1966" w:rsidRDefault="00874160" w:rsidP="007D5F18">
      <w:pPr>
        <w:pStyle w:val="a3"/>
        <w:spacing w:before="0" w:beforeAutospacing="0" w:after="0" w:afterAutospacing="0"/>
        <w:ind w:firstLine="567"/>
        <w:jc w:val="both"/>
        <w:rPr>
          <w:rFonts w:ascii="Times New Roman" w:hAnsi="Times New Roman"/>
          <w:b/>
          <w:bCs/>
          <w:lang w:val="uk-UA"/>
        </w:rPr>
      </w:pP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b/>
          <w:bCs/>
          <w:lang w:val="uk-UA"/>
        </w:rPr>
        <w:t>2. Підготовка до пред’явлення для впізнання</w:t>
      </w:r>
      <w:r w:rsidRPr="001E1966">
        <w:rPr>
          <w:rFonts w:ascii="Times New Roman" w:hAnsi="Times New Roman"/>
          <w:lang w:val="uk-UA"/>
        </w:rPr>
        <w:t xml:space="preserve">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Пред’явленню для впізнання передує виконання деяких підготовчих дій, що призначені сприяти повноті й достовірності отриманих результатів слідчої (розшукової) дії.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Такими підготовчими діями є: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попередній допит особи, яка впізнає;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підбір об’єктів, серед яких необхідно провести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визначення місця і умов пред’явлення для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визначення необхідних учасників пред’явлення для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визначення необхідного комплексу науково-технічних засобів.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Попередній допит особи, яка впізнає. Обов’язковою умовою й етапом, який забезпечує прийняття правильного рішення про доцільність проведення даної слідчої (розшукової) дії, отримання науково-обґрунтованих результатів та їх наступну оцінку є попередній допит слідчим, прокурором особи, що впізнає, про обставини, за яких той бачив особу, яка підлягає впізнанню, про її зовнішній вигляд, прикмети, особливості тощо.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Законодавство чітко не вказує, що перед безпосереднім пред’явленням для впізнання проводиться допит, мова йде про «попереднє з’ясування» та «опитування». Утім, відомості, які надаються в ході опитування, є таким процесуальним джерелом доказів, як показання, що надаються, як це зазначено в ч. 1 ст. 95 КПК, під час допиту. Саме тому попередньо з’ясування обставин перед пред’явленням для впізнання повинно відбуватися за нормами допиту (ст. 224 КПК України) з обов’язковим роз’ясненням учасникам слідчої (розшукової) дії їх процесуальних прав, обов’язків та можливої відповідальності свідків та потерпілих за дачу завідомо неправдивих показань, а свідків ще й за відмову давати показання. Саме такий порядок є найбільш прийнятним, оскільки під час опитування можуть бути надані неправдиві відомості, за дачу яких особа не буде нести жодної відповідальності.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Якщо особа раніше вже була допитана щодо розслідуваної події й дала показання про ознаки об’єкта та обставини, за яких відбувалося його сприйняття, висловила згоду щодо проведення впізнання, то допитувати її вдруге, як правило, немає потреби. Необхідність повторного опитування (допиту) може виникнути, якщо з моменту попереднього допиту </w:t>
      </w:r>
      <w:r w:rsidRPr="001E1966">
        <w:rPr>
          <w:rFonts w:ascii="Times New Roman" w:hAnsi="Times New Roman"/>
          <w:lang w:val="uk-UA"/>
        </w:rPr>
        <w:lastRenderedPageBreak/>
        <w:t xml:space="preserve">минув значний проміжок часу та необхідно перевірити, чи пам’ятає особа ознаки об’єкта і обставини спостереження, про які казала раніше, або виникла потреба уточнити дані ознаки та обстановку, за якою відбувалося сприйняття об’єкта.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Організація подібних опитувань (допитів), урахування типових слідчих ситуацій й використання рекомендованих тактичних прийомів не містить особливої специфіки, а забезпечується загальними криміналістичними рекомендаціями допиту. Особливим є тільки його фактичний зміст: перелік питань, що підлягають встановленню для підготовки до пред’явлення для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Під час допиту даної особи слід з’ясувати: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обставини та об’єктивні фактори спостереження: в яких умовах особа сприймала (бачила, чула, відчувала на дотик тощо) людину або інший об’єкт; чи сприймала об’єкт особисто, а не отримала інформацію про ознаки об’єкта від інших людей; у зв’язку з чим відбувалося спостереження за об’єктом; яке було місце спостереження (точне місцезнаходження, розташування відносно інших об’єктів, загальна характеристика); в який час доби відбувалася подія і якими були умови освітлення; протягом якого часу відбувалося спостереження, в якому стані перебував об’єкт (рухався, знаходився у спокої);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загальні та окремі (особливі) ідентифікаційні ознаки об’єкта впізнання: щодо людини встановлюються ім’я, прізвище, по батькові, вік, фах, зовнішні прикмети особи (описуються за методом </w:t>
      </w:r>
      <w:proofErr w:type="spellStart"/>
      <w:r w:rsidRPr="001E1966">
        <w:rPr>
          <w:rFonts w:ascii="Times New Roman" w:hAnsi="Times New Roman"/>
          <w:lang w:val="uk-UA"/>
        </w:rPr>
        <w:t>„словесного</w:t>
      </w:r>
      <w:proofErr w:type="spellEnd"/>
      <w:r w:rsidRPr="001E1966">
        <w:rPr>
          <w:rFonts w:ascii="Times New Roman" w:hAnsi="Times New Roman"/>
          <w:lang w:val="uk-UA"/>
        </w:rPr>
        <w:t xml:space="preserve"> </w:t>
      </w:r>
      <w:proofErr w:type="spellStart"/>
      <w:r w:rsidRPr="001E1966">
        <w:rPr>
          <w:rFonts w:ascii="Times New Roman" w:hAnsi="Times New Roman"/>
          <w:lang w:val="uk-UA"/>
        </w:rPr>
        <w:t>портрета”</w:t>
      </w:r>
      <w:proofErr w:type="spellEnd"/>
      <w:r w:rsidRPr="001E1966">
        <w:rPr>
          <w:rFonts w:ascii="Times New Roman" w:hAnsi="Times New Roman"/>
          <w:lang w:val="uk-UA"/>
        </w:rPr>
        <w:t xml:space="preserve">, не виключаючи функціональні, мовні та супутні ознаки); щодо предметів вказується їх назва, призначення, групова приналежність, колір, форма, розміри, складові частини, індивідуальні особливості тощо;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психологічний стан особи, яка впізнає, в момент спостереження за об’єктом впізнання (чи перебувала вона у стані спокою, або душевного хвилювання, стресу, афекту тощо та з якими обставинами її стан був пов’язаний);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 особливості фізіологічного і психічного стану особи, яка впізнає, в момент спостереження за об’єктом впізнання та в загальному (стан зору, слуху, особливостей пам’яті; чи звернула особа увагу на індивідуальні особливості об’єкту; чи зможе їх описати тощо).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Крім вказаних основних питань допиту рекомендується також з’ясувати, чи може ще хто-небудь підтвердити надані показання про прикмети та особливості об’єкта впізнання, обставини спостереження.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Завершуючи допит слідчий обов’язково повинен запитати у допитуваного, чи зможе він впізнати об’єкт, про який йшлося у показаннях, та чи бажає прийняти участь у впізнанні. Якщо допитуваний відмовився – необхідно з’ясувати причину відмови (це може бути невпевненість, страх тощо), для того щоби в подальшому або прийняти відповідне рішення, або продовжити роботу з допитуваним, переконуючі у необхідності та ефективності проведення даної слідчої (розшукової) дії.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Пред’явлення особи для впізнання можливе і тоді, коли одна з осіб, що беруть участь у кримінальному провадженні, заявляє про особисте знайомство з іншою, а останній це заперечує. У таких випадках у протоколі допиту особи, що впізнає, та який заявив про особисте знайомство, необхідно додатково відобразити основні ознаки зовнішності, прикмети особи, яку він може впізнати.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Аналізуючи результати допиту та приймаючи рішення про доцільність (недоцільність) пред’явлення для впізнання, слідчий може зіткнутися з досить поширеною ситуацією, коли допитувана особа заявляє, що добре запам’ятала прикмети об’єкта впізнання, однак описати ці прикмети не може, необхідно з’ясувати причину цього. Можливо, допитуваний має хорошу зорову пам’ять, але йому важко описати зовнішність особи. Для людини, що не має таких навичок, опис зовнішності іншої особи – завдання психологічно більш важке, ніж саме візуальне впізнання. У цій ситуації, можливо, доцільно відкласти слідчу (розшукову) дію, перенісши її проведення на пізніший час. Після відпочинку, нервові клітини відновлять свою нормальну роботу, порушену в результаті стресу, перенапруження, і тимчасово забуте може бути відтворене знову (така властивість пам’яті у психології називається ремінісценцією).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Якщо особа, що впізнає, заявляє про те, що не може словесно описати прикмети, за якими впізнає іншу особу, але впевнена, що може впізнати її за сукупністю ознак, у </w:t>
      </w:r>
      <w:r w:rsidRPr="001E1966">
        <w:rPr>
          <w:rFonts w:ascii="Times New Roman" w:hAnsi="Times New Roman"/>
          <w:lang w:val="uk-UA"/>
        </w:rPr>
        <w:lastRenderedPageBreak/>
        <w:t xml:space="preserve">протоколі обов’язково слід зазначити ці ознаки. Для сприяння і деталізації опису ознак слідчому рекомендується використовувати такі тактичні прийоми, як актуалізація забутого, співставлення з аналогами тощо, а також використовувати науково-технічні засоби і способи, що полегшують опис (малюнки, схеми, мальовані портрети, композиційні портрети, у тому числі з використанням комп’ютерної техніки). Щоб перевірити, чи вірно особа назвала ту чи іншу ознаку предмета (колір, форму, розміри тощо), їй слід запропонувати показати цю ознаку на будь-якому іншому об’єкті. Якщо опис все-таки не буде отримано, проведення пред’явлення для впізнання буде недоцільним, оскільки неможливо перевірити, за якими ознаками у разі досягнення результату особа, що впізнає, здійснила ототожнення або встановила відмінність.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Якщо ж особа, яка впізнає, категорично заявляє, що не пам’ятає особу або річ, які передбачається пред’явити для впізнання, необхідності у провадженні такої слідчої (розшукової) дії немає. Тому питання про пред’явлення до впізнання у вищевказаних ситуаціях повинно вирішуватися у кожному окремому випадку з огляду на особливості обставин кримінального провадження, характеристик особи, що впізнає, й внутрішнього переконання слідчого чи прокурора.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Прийнявши рішення про проведення пред’явлення для впізнання, слідчий здійснює підбір об’єктів, серед яких необхідно провести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Для підбору об’єктів при підготовці пред’явлення особи для впізнання з метою забезпечення неупередженості кримінального провадження, й у відповідності з п.2 ст. 228 КПК України, особа, яка підлягає впізнанню, пред’являється особі, яка впізнає, разом з іншими особами тієї ж статі, яких має бути не менше трьох і які не мають різких відмінностей у віці, зовнішності та одязі. Така вимога закону спрямована на те, щоб виключити помилки при впізнанні. Наявність в особи, яка підлягає впізнанню, ознак, що різко відрізняють її від решти осіб, серед яких вона пред’являється (це можуть бути, наприклад, наручники на підозрюваному, його неохайний зовнішній вигляд: неголеність, нечесане волосся, пом’ятий одяг, відсутність ременя на брюках і шнурків на взутті, наявність особливої прикмети), мимовільно привертає увагу особи, що впізнає, наштовхує його на думку, що саме ця особа є тим, кого потрібно впізнати. Слід враховувати расову і національну приналежність особи. Неприпустимо пред’явлення для впізнання осіб різних національностей, коли достатньо помітні національні особливості зовнішності. Бажано, щоб особа, яка пред’являється для впізнання була у одязі, який суттєво не відрізняється від того, що був описаний під час допиту особою, яка впізнає.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Для підбору об’єктів при підготовці пред’явлення речей для впізнання доцільно звернутися до загальноприйнятого в цивільному законодавстві поняття </w:t>
      </w:r>
      <w:proofErr w:type="spellStart"/>
      <w:r w:rsidRPr="001E1966">
        <w:rPr>
          <w:rFonts w:ascii="Times New Roman" w:hAnsi="Times New Roman"/>
          <w:lang w:val="uk-UA"/>
        </w:rPr>
        <w:t>„річ”</w:t>
      </w:r>
      <w:proofErr w:type="spellEnd"/>
      <w:r w:rsidRPr="001E1966">
        <w:rPr>
          <w:rFonts w:ascii="Times New Roman" w:hAnsi="Times New Roman"/>
          <w:lang w:val="uk-UA"/>
        </w:rPr>
        <w:t xml:space="preserve">. Річчю є предмет матеріального світу, щодо якого можуть виникати цивільні права та обов’язки (ст. 179 ЦК України). Таким чином, для впізнання можуть пред’являтися рухомі речі, які легко переміщувати в просторі і що можуть бути доставлені до місця проведення досудового розслідування (картини, автомобілі, знаряддя злочину, частини предметів тощо) і нерухомі речі (земельні ділянки, жилі будинки, насадження, підприємства, як майнові комплекси, повітряні і морські судна внутрішнього плавання тощо). Тварини є особливим об’єктом цивільних прав (ст. 180 ЦК України), однак на них поширюється правовий режим речі, отже пред’явлення для впізнання тварин здійснюється також за правилами ст. 229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У практиці можуть виникнути випадки необхідності впізнання таких речей, які не можна пред’явити серед інших однорідних, оскільки їх взагалі не існує. Мова йде про ті випадки, коли впізнати необхідно унікальні, єдині у своєму роді предмети матеріального світу, аналогів яких не існує в світі. Це можуть бути, наприклад, картини видатних художників, раритетні ікони, рідкісні книги, унікальні твори ювелірів, скульпторів тощо. Крім того, особливості стосуються і впізнання нерухомих речей. Оскільки підібрати порівняльні зразки та одночасно пред’явити нерухомі речі (земельні ділянки, житлові будинки, насадження, майнові комплекси тощо) в натуральному вигляді неможливо, а щодо деяких рухомих речей та тварин, про які зазначено вище, – інших подібних предметів матеріального світу не існує, річ пред’являється в єдиному екземплярі (п. 3 ст. 229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lastRenderedPageBreak/>
        <w:t xml:space="preserve">При розслідуванні злочинів іноді виникає необхідність впізнання речей, що визначені не індивідуальними (тільки їм властивими ознаками), а родовими ознаками, що властиві усім речам того ж роду, та які вимірюються числом, вагою, мірою (сировина, продукція сільськогосподарського виробництва, партія продуктів харчування, будівельні матеріали тощо). Якщо предмети матеріального світу не мають зовнішньо виражених індивідуальних ознак, що дозволяють визначати про їх приналежність, – відповідно пред’являти їх для впізнання недоцільно. Для вирішення питання можливості їх ідентифікації потрібно призначити експертизу.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Підбор об’єктів при підготовці пред’явлення речей для впізнання у більшості випадків слід здійснювати обираючи однорідні до об’єкту впізнання речі одного виду, якості і без різких відмінностей у зовнішньому вигляді, у кількості не менше трьох. Недоцільно підбирати більше п’яти порівняльних об’єктів. Це обумовлюється тим, що надмірне збільшення кількості об’єктів, що пред’являються, розсіює увагу особи, яка здійснює впізнання, і тому може знизити ефективність слідчої (розшукової) дії. Під однорідністю речей, що пред’являються, слід розуміти схожість марки, розміру, моделі, форми, кольору, ступеня зношеності, конструктивних особливостей тощо.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Визначення місця і умов пред’явлення для впізнання є також важливим етапом підготовки. Ці умови мають бути найсприятливішими для спостереження і порівняння ознак об’єктів.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У більшості випадків місцем пред’явлення для впізнання є кабінет слідчого або інше окреме приміщення райвідділу. Приміщення, де планується провести слідчу (розшукову) дію, має бути достатньо просторим: у ньому повинні розміститися учасники слідчої (розшукової) дії. Дане приміщення має містити мінімум сторонніх предметів, які можуть відволікати увагу особи, яка здійснює впізнання. Бажано, щоб освітлення приміщення було природнім. Об’єкти впізнання в приміщенні розміщують таким чином, щоб їх лицьова сторона була розгорнута до джерела світла. В окремих випадках, що обумовлено матеріалами кримінального провадження, слід підготувати додаткові засоби освітлення (ліхтарі, лампи тощо) та штори для затемнення приміщення.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В окремих випадках, для забезпечення безпеки осіб або з інших тактичних міркувань, закон встановлює ряд заходів, спрямованих на забезпечення безпеки особи, яка здійснює впізнання. З цією метою впізнання може проводитися за умов, коли особа, яку пред’являють для впізнання, не бачить і не чує особи, яка здійснює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Підстави для проведення такого виду впізнання повинні тлумачитися особою, що провадить дану слідчу (розшукову) дію, </w:t>
      </w:r>
      <w:proofErr w:type="spellStart"/>
      <w:r w:rsidRPr="001E1966">
        <w:rPr>
          <w:rFonts w:ascii="Times New Roman" w:hAnsi="Times New Roman"/>
          <w:lang w:val="uk-UA"/>
        </w:rPr>
        <w:t>поширювально</w:t>
      </w:r>
      <w:proofErr w:type="spellEnd"/>
      <w:r w:rsidRPr="001E1966">
        <w:rPr>
          <w:rFonts w:ascii="Times New Roman" w:hAnsi="Times New Roman"/>
          <w:lang w:val="uk-UA"/>
        </w:rPr>
        <w:t xml:space="preserve">. Тобто таке впізнання може бути проведене не лише для забезпечення фізичної безпеки особи, яка здійснює впізнання, але й з метою попередження можливих процесуальних порушень із боку особи, яку впізнають. Слід ураховувати цілий ряд чинників. Наприклад, особисті якості суб’єкта впізнання (стан здоров’я, стать, вік, залежність від підозрюваного тощо), особисті якості особи, що пред’являється для впізнання (схильність до застосування насильства, попередні судимості, наявність злочинних зв’язків й невиявлених співучасників, обізнаність про хід розслідування), обставини, пов’язані з самим кримінальним провадженням (тяжкість злочину, спосіб його вчинення тощо).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У ході проведення впізнання особи поза її візуальним та </w:t>
      </w:r>
      <w:proofErr w:type="spellStart"/>
      <w:r w:rsidRPr="001E1966">
        <w:rPr>
          <w:rFonts w:ascii="Times New Roman" w:hAnsi="Times New Roman"/>
          <w:lang w:val="uk-UA"/>
        </w:rPr>
        <w:t>аудіоспостереженням</w:t>
      </w:r>
      <w:proofErr w:type="spellEnd"/>
      <w:r w:rsidRPr="001E1966">
        <w:rPr>
          <w:rFonts w:ascii="Times New Roman" w:hAnsi="Times New Roman"/>
          <w:lang w:val="uk-UA"/>
        </w:rPr>
        <w:t xml:space="preserve"> також мають бути дотримані вимоги частин 1-3 ст. 228 КПК України. Для об’єктивного і законного проведення слідчої (розшукової) дії в такому порядку необхідно запросити до участі не менше 4 понятих, оскільки особа, яка впізнає, й особа, яку впізнають, перебувають поза візуальним та </w:t>
      </w:r>
      <w:proofErr w:type="spellStart"/>
      <w:r w:rsidRPr="001E1966">
        <w:rPr>
          <w:rFonts w:ascii="Times New Roman" w:hAnsi="Times New Roman"/>
          <w:lang w:val="uk-UA"/>
        </w:rPr>
        <w:t>аудіоспостереженням</w:t>
      </w:r>
      <w:proofErr w:type="spellEnd"/>
      <w:r w:rsidRPr="001E1966">
        <w:rPr>
          <w:rFonts w:ascii="Times New Roman" w:hAnsi="Times New Roman"/>
          <w:lang w:val="uk-UA"/>
        </w:rPr>
        <w:t xml:space="preserve">, у різних приміщеннях.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Практикою розроблені декілька способів пред’явлення для впізнання поза візуальним та </w:t>
      </w:r>
      <w:proofErr w:type="spellStart"/>
      <w:r w:rsidRPr="001E1966">
        <w:rPr>
          <w:rFonts w:ascii="Times New Roman" w:hAnsi="Times New Roman"/>
          <w:lang w:val="uk-UA"/>
        </w:rPr>
        <w:t>аудіоспостереженням</w:t>
      </w:r>
      <w:proofErr w:type="spellEnd"/>
      <w:r w:rsidRPr="001E1966">
        <w:rPr>
          <w:rFonts w:ascii="Times New Roman" w:hAnsi="Times New Roman"/>
          <w:lang w:val="uk-UA"/>
        </w:rPr>
        <w:t xml:space="preserve">. Суб’єкту може бути запропоновано спостерігати осіб, що пред’являються, через ширму або із затемненої частини приміщення, де проводиться впізнання, із суміжної кімнати при відкритих дверях, а також у спеціально обладнаному приміщенні, поділеному надвоє перегородкою із спеціального скла. Особливість обладнання даної кімнати полягає в поділі приміщення на дві частини перегородкою, яка забезпечує можливість бачити тільки з однієї сторони – там де мають бути розміщені особа, що впізнає, </w:t>
      </w:r>
      <w:r w:rsidRPr="001E1966">
        <w:rPr>
          <w:rFonts w:ascii="Times New Roman" w:hAnsi="Times New Roman"/>
          <w:lang w:val="uk-UA"/>
        </w:rPr>
        <w:lastRenderedPageBreak/>
        <w:t xml:space="preserve">пойняті, слідчий та можливі інші учасники. Між цими частинами приміщення має бути налагоджений аудіо зв’язок та, по можливості, обладнаний засобами відеозапису для фіксації ходу та результатів даної слідчої (розшукової) дії.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Не виключені випадки, коли дана слідча (розшукова) дія відбувається в обстановці, за якою відбувалося спостереження об’єкта особою, яка впізнає. Якщо від місця пред’явлення для впізнання та його умов залежать його результати, дана слідча (розшукова) дія повинна відбуватися у місці та за умов, у яких об’єкт спостерігався вперше, або за аналогічних умов. При цьому слід врахувати віддаленість об’єкта від спостерігача, різноманітні уявлення особи про колір, розмір, форми та інші ознаки об’єкта, що оптично змінюються під впливом різноманітних об’єктивних та суб’єктивних факторів, наприклад, освітлення.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Визначення необхідних учасників пред’явлення для впізнання проводиться у відповідності з класифікацією слідчої (розшукової) дії та урахуванням слідчої ситуації.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При пред’явленні особи для впізнання слідчий чи прокурор можуть залучити для участі у слідчій (розшуковій) дії спеціалістів для фіксації впізнання технічними засобами та інших спеціалістів. Якщо у слідчій (розшуковій) дії бере участь неповнолітній, то обов’язково запрошуються його законний представник, педагог, психолог або у разі необхідності – лікар. У законі не вирішене питання про процесуальне становище осіб, які приймають участь у пред’явленні для впізнання як статисти. Запрошувані для участі у провадженні цієї слідчої (розшукової) дії громадяни, як правило, охоче йдуть назустріч проханню слідчого чи прокурора, але разом з тим вони можуть і відмовитися. Таким чином, для участі у провадженні слідчої (розшукової) дії як особи, що пред’являється для впізнання, потрібна особиста згода такої особи. Громадянин повинен бути ознайомлений із процедурою пред’явлення для впізнання, щоб сприяти успішному проведенню цієї слідчої (розшукової) дії відповідно до закону. Особа, що проводить впізнання, має право попередити осіб, які беруть участь у проведенні слідчої (розшукової) дії, про недопустимість розголошення відомостей досудового розслідування, що стали їм відомі, та про кримінальну відповідальність за це, встановлену законом (ст. 222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Психолог може залучатися до участі у слідчій (розшуковій) дії не тільки у випадках, коли в ній бере якщо в ній приймає участь неповнолітній. Він може надати психологічну допомогу потерпілому чи свідку, які знаходяться у стані сильного душевного хвилювання після вчиненого злочину, спостерігання відповідної події тощо.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При пред’явленні речі для впізнання участь понятих є обов’язковою. Слідчий, прокурор зобов’язаний запросити не менше двох незаінтересованих осіб (понятих). Винятками є випадки застосування безперервного відеозапису ходу проведення цієї слідчої (розшукової) дії. Але і в цьому випадку поняті можуть бути запрошені, якщо слідчий, прокурор вважатиме це за доцільне (ч. 7 ст. 223 КПК України). При пред’явленні речей для впізнання слідчий чи прокурор можуть залучити до участі у слідчій (розшуковій) дії спеціалістів для фіксування впізнання технічними засобами.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Пред’явлення для впізнання трупа має істотні психологічні особливості. Найчастіше в такій слідчій (розшуковій) дії беруть участь близькі родичі, члени сім’ї, друзі, колеги і знайомі, які знали за життя померлого. Тому особливу увагу слідчий повинен приділити психологічній підготовці особи, яка здійснює впізнання, до проведення цієї слідчої (розшукової) дії. З цією метою може бути запрошений психолог. Особливо це актуально, коли йдеться про катастрофи, аварії, що викликали загибель багатьох людей. За етичними міркуваннями для участі у пред’явленні для впізнання трупа, якщо це можливо, як понятих доцільно запросити співробітників моргу чи лікарні.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Комплекс науково-технічні засобів, що використовується під час провадження даної слідчої (розшукової) дії, як правило стосується додаткової фіксації перебігу та отриманих результатів пред’явлення для впізнання. Це засоби, що забезпечують відео, аудіо та фотозйомку. В окремих випадках виникає потреба в додаткових засобах освітлення, засобах зв’язку тощо. </w:t>
      </w:r>
      <w:bookmarkStart w:id="1" w:name="3"/>
      <w:bookmarkEnd w:id="1"/>
    </w:p>
    <w:p w:rsidR="00874160" w:rsidRPr="001E1966" w:rsidRDefault="00874160" w:rsidP="007D5F18">
      <w:pPr>
        <w:pStyle w:val="a3"/>
        <w:spacing w:before="0" w:beforeAutospacing="0" w:after="0" w:afterAutospacing="0"/>
        <w:ind w:firstLine="567"/>
        <w:jc w:val="both"/>
        <w:rPr>
          <w:rFonts w:ascii="Times New Roman" w:hAnsi="Times New Roman"/>
          <w:b/>
          <w:bCs/>
          <w:lang w:val="uk-UA"/>
        </w:rPr>
      </w:pP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b/>
          <w:bCs/>
          <w:lang w:val="uk-UA"/>
        </w:rPr>
        <w:t>3. Особливості організації робочого етапу окремих видів пред’явлення для впізнання</w:t>
      </w:r>
      <w:r w:rsidRPr="001E1966">
        <w:rPr>
          <w:rFonts w:ascii="Times New Roman" w:hAnsi="Times New Roman"/>
          <w:lang w:val="uk-UA"/>
        </w:rPr>
        <w:t xml:space="preserve">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lastRenderedPageBreak/>
        <w:t xml:space="preserve">Одним із найбільш розповсюджених видів пред’явлення для впізнання є впізнання живих осіб.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Впізнання живих осіб може бути проведено у випадках, коли: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а) особа, яка підлягає пред’явленню, не була раніше відома особі, що впізнає, але спостерігалася ним у зв’язку зі злочинною подією;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б) особа, що впізнає, знала раніше пред’явлену особу, але не може надати необхідних відомостей про неї;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в) встановлюються дані про особу, що не має документів;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г) є підстави вважати, що особа, яка пред’являється для впізнання, видає себе за іншу особу.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Забороняється попередньо показувати особі, яка впізнає, особу, яка повинна бути пред’явлена для впізнання. Тому слідчий чи прокурор зобов’язані вжити заходів, що виключають зустріч цих осіб і будь-які способи впливу на особу, яка здійснює впізнання. Така вимога закону пояснюється урахуванням властивостей людської психіки: людиною краще запам’ятовується і відтворюється той образ людини, що сприймався за часом, більш наближеним до часу проведення впізнання. Отже, необхідно, щоб між сприйняттям особою, яка впізнає особи, яка пред’являється для впізнання, під час вчинення злочину чи при інших обставинах, та моментом пред’явлення для пізнання не було опосередкованої ланки, тобто вони не повинні більше зустрічатися. Тим самим пояснюється заборона на проведення пред’явлення особи для впізнання після проведення пред’явлення впізнання за фотознімками, матеріалами відеозапису тої самої особи.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Виключити вірогідність випадкової зустрічі особи, що впізнає, потрібно й з запрошеними особами (статистами), оскільки це буде підказкою для даної особи – кого впізнавати не треба, що також нівелює сутність даної слідчої (розшукової) дії. Для цього рекомендується запрошувати особу, що впізнає, раніше того часу, на який заплановано провадження даної дії, та забезпечити її розміщення у такому місці, звідкіля він не зміг побачити як прибувають інші її учасники.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Рекомендується також попередньо роз’яснити особі, що впізнає, порядок проведення слідчої (розшукової) дії та її умови, щоб виключити або максимально нейтралізувати його можливу розгубленість, сильне хвилювання, страх.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Організацію робочого етапу пред’явлення для впізнання поділяють на три стадії.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На першій стадії перед пред’явленням особи для впізнання, в присутності понятих їй пропонують зайняти будь-яке місце. Далі запрошують осіб, які дали свою згоду на участь у слідчій (розшуковій) дії – статистів. Після цього слідчий роз’яснює всім учасникам їх права та обов’язки, акцентує увагу понятих, що об’єкти впізнання підібрані у відповідності до закону: особи не мають різких відмінностей у зовнішності та одягу.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На другій стадії запрошується особа, що здійснює впізнання, та після лаконічного роз’яснення сутності слідчої (розшукової) дії, пропонується уважно оглянути громадян, що пред’являються для впізнання. У цієї особи слідчим з’ясовується, чи задовольняють її умови, чи їй добре видно зовнішні прикмети всіх осіб. При позитивній відповіді особі, що впізнає, пропонують вказати на особу, яку він упізнав, та пояснити, за якими ознаками це відбулося. При цьому не треба квапити особу з відповіддю, слід дати час на обдумування. На його прохання з дозволу слідчого чи прокурора всі особи, що пред’являється для впізнання, або ті, на кого вкаже особа, що безпосередньо здійснює впізнання, можуть змінити своє положення: встати, пройти деяку відстань, зробити певні рухи, жести, сказати фрази. Пропозиція слідчого на виконання таких дій повинна формулюватися в нейтральній формі, типу: </w:t>
      </w:r>
      <w:proofErr w:type="spellStart"/>
      <w:r w:rsidRPr="001E1966">
        <w:rPr>
          <w:rFonts w:ascii="Times New Roman" w:hAnsi="Times New Roman"/>
          <w:lang w:val="uk-UA"/>
        </w:rPr>
        <w:t>„прошу</w:t>
      </w:r>
      <w:proofErr w:type="spellEnd"/>
      <w:r w:rsidRPr="001E1966">
        <w:rPr>
          <w:rFonts w:ascii="Times New Roman" w:hAnsi="Times New Roman"/>
          <w:lang w:val="uk-UA"/>
        </w:rPr>
        <w:t xml:space="preserve"> всіх </w:t>
      </w:r>
      <w:proofErr w:type="spellStart"/>
      <w:r w:rsidRPr="001E1966">
        <w:rPr>
          <w:rFonts w:ascii="Times New Roman" w:hAnsi="Times New Roman"/>
          <w:lang w:val="uk-UA"/>
        </w:rPr>
        <w:t>встати”</w:t>
      </w:r>
      <w:proofErr w:type="spellEnd"/>
      <w:r w:rsidRPr="001E1966">
        <w:rPr>
          <w:rFonts w:ascii="Times New Roman" w:hAnsi="Times New Roman"/>
          <w:lang w:val="uk-UA"/>
        </w:rPr>
        <w:t xml:space="preserve">, </w:t>
      </w:r>
      <w:proofErr w:type="spellStart"/>
      <w:r w:rsidRPr="001E1966">
        <w:rPr>
          <w:rFonts w:ascii="Times New Roman" w:hAnsi="Times New Roman"/>
          <w:lang w:val="uk-UA"/>
        </w:rPr>
        <w:t>„прошу</w:t>
      </w:r>
      <w:proofErr w:type="spellEnd"/>
      <w:r w:rsidRPr="001E1966">
        <w:rPr>
          <w:rFonts w:ascii="Times New Roman" w:hAnsi="Times New Roman"/>
          <w:lang w:val="uk-UA"/>
        </w:rPr>
        <w:t xml:space="preserve"> всіх зробити чотири кроки </w:t>
      </w:r>
      <w:proofErr w:type="spellStart"/>
      <w:r w:rsidRPr="001E1966">
        <w:rPr>
          <w:rFonts w:ascii="Times New Roman" w:hAnsi="Times New Roman"/>
          <w:lang w:val="uk-UA"/>
        </w:rPr>
        <w:t>вперед”</w:t>
      </w:r>
      <w:proofErr w:type="spellEnd"/>
      <w:r w:rsidRPr="001E1966">
        <w:rPr>
          <w:rFonts w:ascii="Times New Roman" w:hAnsi="Times New Roman"/>
          <w:lang w:val="uk-UA"/>
        </w:rPr>
        <w:t xml:space="preserve">, </w:t>
      </w:r>
      <w:proofErr w:type="spellStart"/>
      <w:r w:rsidRPr="001E1966">
        <w:rPr>
          <w:rFonts w:ascii="Times New Roman" w:hAnsi="Times New Roman"/>
          <w:lang w:val="uk-UA"/>
        </w:rPr>
        <w:t>„прошу</w:t>
      </w:r>
      <w:proofErr w:type="spellEnd"/>
      <w:r w:rsidRPr="001E1966">
        <w:rPr>
          <w:rFonts w:ascii="Times New Roman" w:hAnsi="Times New Roman"/>
          <w:lang w:val="uk-UA"/>
        </w:rPr>
        <w:t xml:space="preserve"> всіх повернутися </w:t>
      </w:r>
      <w:proofErr w:type="spellStart"/>
      <w:r w:rsidRPr="001E1966">
        <w:rPr>
          <w:rFonts w:ascii="Times New Roman" w:hAnsi="Times New Roman"/>
          <w:lang w:val="uk-UA"/>
        </w:rPr>
        <w:t>ліворуч”</w:t>
      </w:r>
      <w:proofErr w:type="spellEnd"/>
      <w:r w:rsidRPr="001E1966">
        <w:rPr>
          <w:rFonts w:ascii="Times New Roman" w:hAnsi="Times New Roman"/>
          <w:lang w:val="uk-UA"/>
        </w:rPr>
        <w:t xml:space="preserve">. У такому випадку неприпустимими є прийоми, що скеровують увагу (містять підказку й програмують результат) впізнання особи, яка впізнає, на особу, яка підлягає впізнанню.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Третя стадія полягає у встановленні тотожності або відмінності конкретного об’єкта. Слідчий задає особі, що впізнає, запитання щодо результату спостережень.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Якщо особа упізнала кого-небудь із пред’явлених осіб, то на прохання прокурора або слідчого вона указує рукою на цю людину, щоб всім присутнім було зрозуміло, про кого саме йде мова. Потім необхідно запропонувати цій особі назвати прикмети, за якими </w:t>
      </w:r>
      <w:r w:rsidRPr="001E1966">
        <w:rPr>
          <w:rFonts w:ascii="Times New Roman" w:hAnsi="Times New Roman"/>
          <w:lang w:val="uk-UA"/>
        </w:rPr>
        <w:lastRenderedPageBreak/>
        <w:t xml:space="preserve">впізнано указаного ним громадянина, з’ясувати, чи не бачить він яких-небудь змін у зовнішньому вигляді цієї особи, якщо такі спостерігаються, то в чому конкретно вони виражені. Слід також уточнити, скільки разів раніше і за яких обставин бачив він цю особу, навести короткі відомості про характер злочину і про конкретні дії особи, що впізнана. Особа, що впізнає, не повинна повторювати свої колишні показання в повному обсязі, оскільки все вже зафіксовано в протоколі. Після цього слідчий пропонує особі, яку впізнали, назвати своє прізвище, а в разі відмови називає його сам.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Якщо особа, яка впізнає, заявляє про те, що серед представлених громадян немає того, кого вона спостерігала у зв’язку з подією злочину, слід з’ясувати, на чому ґрунтується даний висновок: або вона недостатньо добре пам’ятає вигляд людини, яку спостерігала раніше, або, пам’ятає достатньо добре, але серед представлених для впізнання його немає.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Якщо при провадженні слідчої (розшукової) дії особа, яка впізнає, вкаже на кого-небудь з статистів або на понятого, як на ту особу, яка нею впізнана, слідчий повинен вислухати всі доводи даної особи і зазначити цей факт у протоколі.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Під час пред’явлення для впізнання важливого значення набуває спостереження за поведінкою як особи, яка здійснює впізнання, так і особи, яку пред’являють для впізнання. Результати такого спостереження допомагають правильно визначити доцільну лінію поведінки слідчого, зробити висновки щодо результатів слідчої (розшукової) дії.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Пред’явлення для впізнання може бути проведене за динамічними (функціональними) ознаками: особливостями голосу, мови (у тому числі і за фонограмою), ходи. Організація, технологія такого впізнання проводиться за аналогією з організацією пред’явлення для впізнання живих осіб.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Особливостями є те, що впізнання за голосом повинно здійснюватися поза візуальним контактом між особою, що впізнає, та особами, які пред’явлені для впізнання. Для об’єктивного і законного провадження слідчої (розшукової) дії в такому порядку необхідна участь не менше чотирьох понятих, оскільки особи, яка впізнає та яку впізнають, повинні перебувати поза візуальним контактом, й біля кожного з них повинні бути присутніми двоє понятих.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При пред’явленні для впізнання за голосом повинні бути створені певні умови: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а) для відтворення звукової мови (приміщення з певними акустичними даними тощо);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б) для аналізу і оцінки голосу особи, яку впізнають (для цього використовують дві суміжні кімнати з відчиненими дверима чи тонкою перегородкою між кімнатами, на відкритій місцевості користуються парканом, деревами тощо, які б не дозволяли особі, що впізнає, бачити особу, яку впізнають);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в) всі учасники мають бути поділені на дві групи: в одній – слідчий, особа, що впізнає, двоє понятих, а також фахівці та інші учасники слідчої (розшукової) дії, в другій – особа, яка допомагає слідчому (наприклад, співробітник міліції), поняті, особа, яку впізнають, та особи, що ведуть з нею розмову;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г) зміст розмови, відтвореної під час впізнання, не повинен розкривати таємниці слідства й відтворювати деталі розслідуваної події, але в її тексті мають бути окремі слова (словосполучення), які чула особа, що здійснює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Можливим є впізнання за особливістю ходи, оскільки ходу характеризують довжина кроку даної людини, кут розгортання стопи, швидкість руху. Хода має бути природною, коли людина йде вільно, без напруження. Неприродна хода найчастіше пов’язана з різними аномаліями. Основними умовами проведення впізнання за особливостями ходи слід вважати такі: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а) вибір місця проведення, що забезпечує відтворення ознак ходи і можливість їх спостереження особою, яка впізнає;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б) пред’явлення особи, яку впізнають, серед інших осіб, як мають схожі ознаки ходи;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в) особа, яку впізнають, не повинна знати про те, що за нею спостерігають;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г) особі, яка здійснює впізнання, повинно бути надано досить часу для спостереження ходи пред’явлених осіб.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Під час розслідування іноді виникає необхідність у пред’явленні для впізнання трупа. Пред’явлення трупа для впізнання слід проводити в тому одязі, що є на ньому, при </w:t>
      </w:r>
      <w:r w:rsidRPr="001E1966">
        <w:rPr>
          <w:rFonts w:ascii="Times New Roman" w:hAnsi="Times New Roman"/>
          <w:lang w:val="uk-UA"/>
        </w:rPr>
        <w:lastRenderedPageBreak/>
        <w:t xml:space="preserve">необхідності цьому повинен передувати «туалет трупа», що полягає у видаленні бруду і крові з його обличчя, приведенні у звичайний вигляд зачіски. Тільки в особливих випадках, до яких слід віднести наявність значних ушкоджень на обличчі чи його зміну внаслідок довгого перебування у воді тощо, можна визнати доцільною реставрацію обличчя трупа. Для ідентифікації особи необхідно широко використовувати прикмети, що є на трупі, а для цього слід надати особі, яка здійснює впізнання, можливість оглянути обличчя трупа, а в разі необхідності – все тіло. При пред’явленні трупа для впізнання слід враховувати деякі дані психології, оскільки трапляються випадки помилкового впізнання внаслідок психологічного самонавіювання тощо; іноді при цьому необхідна присутність психолога та судово-медичного експерта.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Пред’явлення речей для впізнання. Приступаючи до проведення слідчої (розшукової) дії, слідчий чи прокурор повинні роз’яснити права і обов’язки особам, що беруть у ній участь, а також процесуальний порядок її проведення. Слідчий чи прокурор можуть залучити до участі у слідчій (розшуковій) дії спеціалістів для фіксування впізнання технічними засобами.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Підібрані для впізнання речі розкладаються на рівній поверхні в добре освітленому місці. До кожної речі, що пред’являється, прикріплюється бирка з порядковим номером, або номер кладеться біля кожної речі. У протоколі пред’явлення для впізнання фіксується, під яким номером пред’являється річ для впізнання. Порядок розміщення речей узгоджується з понятими.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Особі пропонується вказати на річ, яку вона впізнає, пояснивши, за якими ознаками вона її впізнала. Слідчий, прокурор повинні дозволити особі, яка здійснює впізнання, перш ніж вказати на певну річ, підійти до неї, взяти в руки та уважно оглянути, не слід її квапити. Особа повинна не тільки вказати на річ, яку впізнала, а й вголос назвати її номер.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Результатом пред’явлення для впізнання може бути встановлення тотожності або відсутності тотожності. </w:t>
      </w:r>
      <w:bookmarkStart w:id="2" w:name="4"/>
      <w:bookmarkEnd w:id="2"/>
    </w:p>
    <w:p w:rsidR="00874160" w:rsidRPr="001E1966" w:rsidRDefault="00874160" w:rsidP="007D5F18">
      <w:pPr>
        <w:pStyle w:val="a3"/>
        <w:spacing w:before="0" w:beforeAutospacing="0" w:after="0" w:afterAutospacing="0"/>
        <w:ind w:firstLine="567"/>
        <w:jc w:val="both"/>
        <w:rPr>
          <w:rFonts w:ascii="Times New Roman" w:hAnsi="Times New Roman"/>
          <w:b/>
          <w:bCs/>
          <w:lang w:val="uk-UA"/>
        </w:rPr>
      </w:pP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b/>
          <w:bCs/>
          <w:lang w:val="uk-UA"/>
        </w:rPr>
        <w:t>4. Фіксація ходу та результатів пред’явлення для впізнання</w:t>
      </w:r>
      <w:r w:rsidRPr="001E1966">
        <w:rPr>
          <w:rFonts w:ascii="Times New Roman" w:hAnsi="Times New Roman"/>
          <w:lang w:val="uk-UA"/>
        </w:rPr>
        <w:t xml:space="preserve">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Хід і результати пред’явлення для впізнання фіксуються в протоколі, який складається відповідно до вимог, передбачених у статтями 104-106, 231 КПК України, під час проведення слідчої (розшукової) дії чи, що буває найчастіше, після її завершення.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Протокол складається з вступної, описової та заключної частин. У вступній частині повинні міститися відомості про місце, час проведення (час початку і закінчення) та назву слідчої (розшукової) дії; особу, яка проводить пред’явлення для впізнання (посада, звання, прізвище, ім’я, по батькові,); прізвища, імена, по батькові, дати народження, місця проживання всіх осіб, які були присутні під час проведення дії (захисник, перекладач, спеціаліст, поняті).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Якщо в ході пред’явлення для впізнання застосовувалися технічні засоби фіксації, до протоколу заноситься інформація про те, що особи, які беруть участь у слідчій (розшуковій) дії, заздалегідь повідомлені про їх застосування, зазначаються характеристики технічних засобів фіксації та носіїв інформації, які застосовуються, умови та порядок їх використання.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У описовій частині протоколу пред’явлення для впізнання мають бути вказані анкетні дані особи, яка упізнається, її зріст, риси обличчя, колір волосся, одяг, процесуальне становище, а також прізвища, імена, по батькові, основні ознаки, вік, зріст, колір волосся, одяг і адреси тих осіб, серед яких вона пред’являється для 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Якщо для впізнання пред’являлася річ, у протоколі описується як вона, так й інші речі, які пред’являються разом з нею. Обов’язково має бути наголошено на тому, що речі однорідні, не мають різких відмінностей у зовнішньому вигляді. Указується, як розміщені речі, зазначаються їх порядкові номери.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Процес пред’явлення для впізнання відбивається у протоколі в тій послідовності, в якій проводилася ця слідча (розшукова) дія. Указується факт роз’яснення особам, що беруть участь у провадженні слідчої (розшукової) дії, їхніх прав та обов’язків; факт роз’яснення особі, що підлягає впізнанню, її права зайняти будь-яке місце серед осіб, що пред’являються для впізнання, і указується конкретне місце, яке вона зайняла. Має бути зазначений факт </w:t>
      </w:r>
      <w:r w:rsidRPr="001E1966">
        <w:rPr>
          <w:rFonts w:ascii="Times New Roman" w:hAnsi="Times New Roman"/>
          <w:lang w:val="uk-UA"/>
        </w:rPr>
        <w:lastRenderedPageBreak/>
        <w:t xml:space="preserve">попередження відповідних осіб про кримінальну відповідальність за надання завідомо неправдивих показань (ст. 384 КК України), також за відмову від давання показань (ст. 385 КК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У протоколі фіксується пропозиція особи, що здійснює впізнання, уважно подивитися на осіб, які пред’являються, оглянути речі чи труп й відповісти на запитання, чи бачив він цю особу або річ раніше, за якими ознаками він упізнав особу, річ чи труп. Показання особи, яка здійснює впізнання, доцільно заносити до протоколу дослівно. При цьому особливо точно мають бути вказані ті ознаки і прикмети, за якими особа, яка здійснює впізнання, впізнала об’єкт.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Якщо впізнання проводилося поза візуальним спостереженням, в протоколі вказуються всі обставини і умови проведення такого пред’явлення для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При пред’явленні особи для впізнання особі, щодо якої згідно з КПК України вжито заходів безпеки, відомості про особу, взяту під захист, до протоколу не вносяться, не долучаються до матеріалів досудового розслідування й зберігаються окремо.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Якщо впізнання провадилося за фотознімками або матеріалами відеозапису, це також зазначається у протоколі. Фотографії кількістю не менше чотирьох (фотознімок з особою, яка підлягає впізнанню та інші фотознімки, яких має бути не менше трьох) однакових за форматом наклеюються на бланк протоколу пред’явлення для впізнання або на чистий аркуш паперу, нумеруються, скріплюються печаткою. У протоколі указуються прізвища, імена, по батькові осіб, чиї фотографії представлені для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Якщо в процесі слідчої (розшукової) дії проводилася фіксація її ходу і результатів технічними засобами (фотографування, відеозапис), то цей факт також зазначається в протоколі, а до протоколу долучаються додатки (ст. 105 КПК України) – фотографії осіб, речей чи трупа, що пред’являлися для впізнання, матеріали відеозапису. Винятком є ситуації, якщо пред’явлення для впізнання проводилося в умовах, коли особа, яку пред’явили для впізнання, не бачила і не чула особи, яка впізнає. У цих випадках всі фотографії, матеріали відеозаписів, за якими може бути встановлена особа, яка впізнавала, зберігаються окремо від матеріалів досудового розслідування.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У заключній частині протоколу повинні міститися відомості про спосіб ознайомлення учасників слідчої (розшукової) дії зі змістом протоколу, зауваження і доповнення до письмового протоколу з боку учасників процесуальної дії.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Перед підписанням протоколу учасникам процесуальної дії надається можливість ознайомитися із текстом протоколу. Якщо надходять зауваження з приводу порядку проведення впізнання, вони повинні бути занесені до протоколу. Якщо зауважень і заяв не надійшло, про це також має бути вказано у протоколі. Зауваження і доповнення зазначаються у протоколі перед підписами.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Протокол підписують усі учасники, які брали участь у пред’явленні для впізнання, поняті і слідчий чи прокурор. Додатки до протоколу також повинні бути посвідчені його учасниками. Якщо особа через фізичні вади або з інших причин не може особисто підписати протокол, то ознайомлення її з протоколом здійснюється у присутності її захисника (законного представника), який своїм підписом засвідчує зміст протоколу та факт неможливості його підписання особою (ч. 5 ст. 104 КПК України).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У разі відмови особи, яка брала участь у пред’явленні для впізнання, підписати протокол, про це зазначається у протоколі. Такій особі надається право дати письмові пояснення щодо причин відмови від підписання, які заносяться до протоколу. Факт відмови особи від підписання протоколу, а також факт надання письмових пояснень особи щодо причин такої відмови засвідчується підписом її захисника (законного представника), а у разі його відсутності – понятих.</w:t>
      </w:r>
      <w:bookmarkStart w:id="3" w:name="q"/>
      <w:bookmarkEnd w:id="3"/>
    </w:p>
    <w:p w:rsidR="00874160" w:rsidRPr="001E1966" w:rsidRDefault="00874160" w:rsidP="007D5F18">
      <w:pPr>
        <w:pStyle w:val="a3"/>
        <w:spacing w:before="0" w:beforeAutospacing="0" w:after="0" w:afterAutospacing="0"/>
        <w:ind w:firstLine="567"/>
        <w:jc w:val="both"/>
        <w:rPr>
          <w:rFonts w:ascii="Times New Roman" w:hAnsi="Times New Roman"/>
          <w:lang w:val="uk-UA"/>
        </w:rPr>
      </w:pP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b/>
          <w:bCs/>
          <w:lang w:val="uk-UA"/>
        </w:rPr>
        <w:t>Запитання для самоконтролю:</w:t>
      </w:r>
      <w:r w:rsidRPr="001E1966">
        <w:rPr>
          <w:rFonts w:ascii="Times New Roman" w:hAnsi="Times New Roman"/>
          <w:lang w:val="uk-UA"/>
        </w:rPr>
        <w:t xml:space="preserve">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1. Розкрийте поняття і сутність пред’явлення для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2. Назвіть види пред’явлення для впізнання. Дайте їм характеристику.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3. В чому полягає зміст підготовки до пред’явлення для впізнання?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4. Які особливості опитування особи, що впізнає?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lastRenderedPageBreak/>
        <w:t xml:space="preserve">5. Розкрийте особливості пред’явлення для впізнання осіб.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6. Розкрийте особливості пред’явлення для впізнання трупів.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7. Розкрийте особливості пред’явлення для впізнання предметів та тварин.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8. В чому полягають особливості впізнання осіб за ходою, голосом?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9. Розкрийте особливості пред’явлення для впізнання особи за фотознімками, матеріалами відеозапису. </w:t>
      </w:r>
    </w:p>
    <w:p w:rsidR="00874160" w:rsidRPr="001E1966" w:rsidRDefault="00874160" w:rsidP="007D5F18">
      <w:pPr>
        <w:pStyle w:val="a3"/>
        <w:spacing w:before="0" w:beforeAutospacing="0" w:after="0" w:afterAutospacing="0"/>
        <w:ind w:firstLine="567"/>
        <w:jc w:val="both"/>
        <w:rPr>
          <w:rFonts w:ascii="Times New Roman" w:hAnsi="Times New Roman"/>
          <w:lang w:val="uk-UA"/>
        </w:rPr>
      </w:pPr>
      <w:r w:rsidRPr="001E1966">
        <w:rPr>
          <w:rFonts w:ascii="Times New Roman" w:hAnsi="Times New Roman"/>
          <w:lang w:val="uk-UA"/>
        </w:rPr>
        <w:t xml:space="preserve">10. Як проводиться фіксація ходу і результатів пред’явлення для впізнання? </w:t>
      </w:r>
    </w:p>
    <w:p w:rsidR="00874160" w:rsidRPr="001E1966" w:rsidRDefault="00874160" w:rsidP="007D5F18">
      <w:pPr>
        <w:spacing w:after="0" w:line="240" w:lineRule="auto"/>
        <w:ind w:firstLine="567"/>
        <w:jc w:val="both"/>
        <w:rPr>
          <w:rFonts w:ascii="Times New Roman" w:hAnsi="Times New Roman"/>
          <w:sz w:val="24"/>
          <w:szCs w:val="24"/>
          <w:lang w:val="uk-UA"/>
        </w:rPr>
      </w:pPr>
    </w:p>
    <w:sectPr w:rsidR="00874160" w:rsidRPr="001E1966" w:rsidSect="00361CE0">
      <w:pgSz w:w="11906" w:h="16838"/>
      <w:pgMar w:top="851" w:right="849"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CE0"/>
    <w:rsid w:val="0000371A"/>
    <w:rsid w:val="000A78AD"/>
    <w:rsid w:val="000E722F"/>
    <w:rsid w:val="00145F0B"/>
    <w:rsid w:val="00166F9D"/>
    <w:rsid w:val="001D2066"/>
    <w:rsid w:val="001E1966"/>
    <w:rsid w:val="00361CE0"/>
    <w:rsid w:val="003D36C2"/>
    <w:rsid w:val="005C51E5"/>
    <w:rsid w:val="006105A5"/>
    <w:rsid w:val="007A3638"/>
    <w:rsid w:val="007D5F18"/>
    <w:rsid w:val="007E27C9"/>
    <w:rsid w:val="00874160"/>
    <w:rsid w:val="009419DA"/>
    <w:rsid w:val="00A13595"/>
    <w:rsid w:val="00A243BF"/>
    <w:rsid w:val="00E43819"/>
    <w:rsid w:val="00E93F3A"/>
    <w:rsid w:val="00F145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9D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361CE0"/>
    <w:pPr>
      <w:spacing w:before="100" w:beforeAutospacing="1" w:after="100" w:afterAutospacing="1" w:line="240" w:lineRule="auto"/>
    </w:pPr>
    <w:rPr>
      <w:rFonts w:eastAsia="Times New Roman"/>
      <w:sz w:val="24"/>
      <w:szCs w:val="20"/>
      <w:lang w:eastAsia="ru-RU"/>
    </w:rPr>
  </w:style>
  <w:style w:type="character" w:styleId="a5">
    <w:name w:val="Hyperlink"/>
    <w:basedOn w:val="a0"/>
    <w:uiPriority w:val="99"/>
    <w:semiHidden/>
    <w:rsid w:val="00361CE0"/>
    <w:rPr>
      <w:rFonts w:cs="Times New Roman"/>
      <w:color w:val="0000FF"/>
      <w:u w:val="single"/>
    </w:rPr>
  </w:style>
  <w:style w:type="character" w:customStyle="1" w:styleId="a4">
    <w:name w:val="Обычный (веб) Знак"/>
    <w:link w:val="a3"/>
    <w:uiPriority w:val="99"/>
    <w:locked/>
    <w:rsid w:val="00E93F3A"/>
    <w:rPr>
      <w:rFonts w:eastAsia="Times New Roman"/>
      <w:sz w:val="24"/>
      <w:lang w:val="ru-RU" w:eastAsia="ru-RU"/>
    </w:rPr>
  </w:style>
  <w:style w:type="character" w:customStyle="1" w:styleId="dont-break-out">
    <w:name w:val="dont-break-out"/>
    <w:basedOn w:val="a0"/>
    <w:rsid w:val="005C51E5"/>
  </w:style>
</w:styles>
</file>

<file path=word/webSettings.xml><?xml version="1.0" encoding="utf-8"?>
<w:webSettings xmlns:r="http://schemas.openxmlformats.org/officeDocument/2006/relationships" xmlns:w="http://schemas.openxmlformats.org/wordprocessingml/2006/main">
  <w:divs>
    <w:div w:id="1210917811">
      <w:marLeft w:val="0"/>
      <w:marRight w:val="0"/>
      <w:marTop w:val="0"/>
      <w:marBottom w:val="0"/>
      <w:divBdr>
        <w:top w:val="none" w:sz="0" w:space="0" w:color="auto"/>
        <w:left w:val="none" w:sz="0" w:space="0" w:color="auto"/>
        <w:bottom w:val="none" w:sz="0" w:space="0" w:color="auto"/>
        <w:right w:val="none" w:sz="0" w:space="0" w:color="auto"/>
      </w:divBdr>
    </w:div>
    <w:div w:id="19836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m.naiau.kiev.ua/books/kruminalist/lections/lection_3.2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m.naiau.kiev.ua/books/kruminalist/lections/lection_3.22.html" TargetMode="External"/><Relationship Id="rId5" Type="http://schemas.openxmlformats.org/officeDocument/2006/relationships/hyperlink" Target="https://arm.naiau.kiev.ua/books/kruminalist/lections/lection_3.22.html" TargetMode="External"/><Relationship Id="rId4" Type="http://schemas.openxmlformats.org/officeDocument/2006/relationships/hyperlink" Target="https://arm.naiau.kiev.ua/books/kruminalist/lections/lection_3.22.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6157</Words>
  <Characters>39995</Characters>
  <Application>Microsoft Office Word</Application>
  <DocSecurity>0</DocSecurity>
  <Lines>333</Lines>
  <Paragraphs>92</Paragraphs>
  <ScaleCrop>false</ScaleCrop>
  <Company>New Org</Company>
  <LinksUpToDate>false</LinksUpToDate>
  <CharactersWithSpaces>46060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dc:creator>
  <cp:keywords/>
  <dc:description/>
  <cp:lastModifiedBy>Пользователь Windows</cp:lastModifiedBy>
  <cp:revision>10</cp:revision>
  <cp:lastPrinted>2020-11-06T10:34:00Z</cp:lastPrinted>
  <dcterms:created xsi:type="dcterms:W3CDTF">2020-11-06T10:37:00Z</dcterms:created>
  <dcterms:modified xsi:type="dcterms:W3CDTF">2023-09-27T12:33:00Z</dcterms:modified>
</cp:coreProperties>
</file>