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7A" w:rsidRPr="00296690" w:rsidRDefault="0093507A" w:rsidP="0093507A">
      <w:pPr>
        <w:pStyle w:val="ad"/>
        <w:spacing w:before="120" w:beforeAutospacing="0" w:after="0" w:afterAutospacing="0"/>
        <w:jc w:val="center"/>
        <w:rPr>
          <w:rFonts w:ascii="Times New Roman" w:hAnsi="Times New Roman" w:cs="Times New Roman"/>
          <w:b/>
          <w:color w:val="auto"/>
          <w:sz w:val="32"/>
          <w:szCs w:val="32"/>
          <w:lang w:val="uk-UA"/>
        </w:rPr>
      </w:pPr>
      <w:r w:rsidRPr="00296690">
        <w:rPr>
          <w:rFonts w:ascii="Times New Roman" w:hAnsi="Times New Roman" w:cs="Times New Roman"/>
          <w:b/>
          <w:color w:val="auto"/>
          <w:sz w:val="32"/>
          <w:szCs w:val="32"/>
          <w:lang w:val="uk-UA"/>
        </w:rPr>
        <w:t>МІНІСТЕРСТВО ВНУТРІШНІХ СПРАВ УКРАЇНИ</w:t>
      </w:r>
    </w:p>
    <w:p w:rsidR="0093507A" w:rsidRPr="00296690" w:rsidRDefault="0093507A" w:rsidP="0093507A">
      <w:pPr>
        <w:pStyle w:val="ad"/>
        <w:spacing w:before="120" w:beforeAutospacing="0" w:after="0" w:afterAutospacing="0"/>
        <w:jc w:val="center"/>
        <w:rPr>
          <w:rFonts w:ascii="Times New Roman" w:hAnsi="Times New Roman" w:cs="Times New Roman"/>
          <w:b/>
          <w:color w:val="auto"/>
          <w:sz w:val="32"/>
          <w:szCs w:val="32"/>
          <w:lang w:val="uk-UA"/>
        </w:rPr>
      </w:pPr>
      <w:r w:rsidRPr="00296690">
        <w:rPr>
          <w:rFonts w:ascii="Times New Roman" w:hAnsi="Times New Roman" w:cs="Times New Roman"/>
          <w:b/>
          <w:color w:val="auto"/>
          <w:sz w:val="32"/>
          <w:szCs w:val="32"/>
          <w:lang w:val="uk-UA"/>
        </w:rPr>
        <w:t>ХАРКІВСЬКИЙ НАЦІОНАЛЬНИЙ УНІВЕРСИТЕТ ВНУТРІШНІХ СПРАВ</w:t>
      </w:r>
    </w:p>
    <w:p w:rsidR="005B3113" w:rsidRDefault="005B3113" w:rsidP="0093507A">
      <w:pPr>
        <w:pStyle w:val="ad"/>
        <w:spacing w:before="120" w:beforeAutospacing="0" w:after="0" w:afterAutospacing="0"/>
        <w:jc w:val="center"/>
        <w:rPr>
          <w:rFonts w:ascii="Times New Roman" w:hAnsi="Times New Roman" w:cs="Times New Roman"/>
          <w:b/>
          <w:color w:val="auto"/>
          <w:sz w:val="28"/>
          <w:szCs w:val="28"/>
          <w:lang w:val="uk-UA"/>
        </w:rPr>
      </w:pPr>
    </w:p>
    <w:p w:rsidR="005B3113" w:rsidRDefault="005B3113" w:rsidP="0093507A">
      <w:pPr>
        <w:pStyle w:val="ad"/>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Ф</w:t>
      </w:r>
      <w:r w:rsidRPr="00296690">
        <w:rPr>
          <w:rFonts w:ascii="Times New Roman" w:hAnsi="Times New Roman" w:cs="Times New Roman"/>
          <w:b/>
          <w:color w:val="auto"/>
          <w:sz w:val="28"/>
          <w:szCs w:val="28"/>
          <w:lang w:val="uk-UA"/>
        </w:rPr>
        <w:t>акультет № 6</w:t>
      </w:r>
    </w:p>
    <w:p w:rsidR="005B3113" w:rsidRDefault="005B3113" w:rsidP="0093507A">
      <w:pPr>
        <w:pStyle w:val="ad"/>
        <w:spacing w:before="120" w:beforeAutospacing="0" w:after="0" w:afterAutospacing="0"/>
        <w:jc w:val="center"/>
        <w:rPr>
          <w:rFonts w:ascii="Times New Roman" w:hAnsi="Times New Roman" w:cs="Times New Roman"/>
          <w:b/>
          <w:color w:val="auto"/>
          <w:sz w:val="28"/>
          <w:szCs w:val="28"/>
          <w:lang w:val="uk-UA"/>
        </w:rPr>
      </w:pPr>
    </w:p>
    <w:p w:rsidR="0093507A" w:rsidRPr="00296690" w:rsidRDefault="005B3113" w:rsidP="0093507A">
      <w:pPr>
        <w:pStyle w:val="ad"/>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w:t>
      </w:r>
      <w:r w:rsidR="0093507A" w:rsidRPr="00296690">
        <w:rPr>
          <w:rFonts w:ascii="Times New Roman" w:hAnsi="Times New Roman" w:cs="Times New Roman"/>
          <w:b/>
          <w:color w:val="auto"/>
          <w:sz w:val="28"/>
          <w:szCs w:val="28"/>
          <w:lang w:val="uk-UA"/>
        </w:rPr>
        <w:t>афе</w:t>
      </w:r>
      <w:r>
        <w:rPr>
          <w:rFonts w:ascii="Times New Roman" w:hAnsi="Times New Roman" w:cs="Times New Roman"/>
          <w:b/>
          <w:color w:val="auto"/>
          <w:sz w:val="28"/>
          <w:szCs w:val="28"/>
          <w:lang w:val="uk-UA"/>
        </w:rPr>
        <w:t>дра цивільного права та процесу</w:t>
      </w:r>
    </w:p>
    <w:p w:rsidR="0093507A" w:rsidRPr="00296690" w:rsidRDefault="0093507A" w:rsidP="0093507A">
      <w:pPr>
        <w:pStyle w:val="ad"/>
        <w:spacing w:before="0" w:beforeAutospacing="0" w:after="0" w:afterAutospacing="0"/>
        <w:jc w:val="center"/>
        <w:rPr>
          <w:rFonts w:ascii="Times New Roman" w:hAnsi="Times New Roman" w:cs="Times New Roman"/>
          <w:color w:val="auto"/>
          <w:sz w:val="28"/>
          <w:szCs w:val="28"/>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cs="Times New Roman"/>
          <w:color w:val="auto"/>
          <w:lang w:val="uk-UA"/>
        </w:rPr>
      </w:pPr>
    </w:p>
    <w:p w:rsidR="0093507A" w:rsidRPr="00296690" w:rsidRDefault="0093507A" w:rsidP="0093507A">
      <w:pPr>
        <w:pStyle w:val="ad"/>
        <w:spacing w:before="0" w:beforeAutospacing="0" w:after="0" w:afterAutospacing="0"/>
        <w:jc w:val="center"/>
        <w:rPr>
          <w:rFonts w:ascii="Times New Roman" w:hAnsi="Times New Roman" w:cs="Times New Roman"/>
          <w:color w:val="auto"/>
          <w:sz w:val="28"/>
          <w:szCs w:val="28"/>
          <w:lang w:val="uk-UA"/>
        </w:rPr>
      </w:pPr>
    </w:p>
    <w:p w:rsidR="0093507A" w:rsidRPr="00296690" w:rsidRDefault="0093507A" w:rsidP="0093507A">
      <w:pPr>
        <w:pStyle w:val="ad"/>
        <w:spacing w:before="0" w:beforeAutospacing="0" w:after="0" w:afterAutospacing="0"/>
        <w:jc w:val="center"/>
        <w:rPr>
          <w:rFonts w:ascii="Times New Roman" w:hAnsi="Times New Roman" w:cs="Times New Roman"/>
          <w:color w:val="auto"/>
          <w:sz w:val="28"/>
          <w:szCs w:val="28"/>
          <w:lang w:val="uk-UA"/>
        </w:rPr>
      </w:pPr>
    </w:p>
    <w:p w:rsidR="0093507A" w:rsidRPr="00296690" w:rsidRDefault="0093507A" w:rsidP="0093507A">
      <w:pPr>
        <w:pStyle w:val="ad"/>
        <w:spacing w:before="0" w:beforeAutospacing="0" w:after="0" w:afterAutospacing="0"/>
        <w:jc w:val="center"/>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cs="Times New Roman"/>
          <w:b/>
          <w:color w:val="auto"/>
          <w:sz w:val="48"/>
          <w:szCs w:val="48"/>
          <w:lang w:val="uk-UA"/>
        </w:rPr>
      </w:pPr>
      <w:r w:rsidRPr="00296690">
        <w:rPr>
          <w:rFonts w:ascii="Times New Roman" w:hAnsi="Times New Roman" w:cs="Times New Roman"/>
          <w:b/>
          <w:color w:val="auto"/>
          <w:sz w:val="48"/>
          <w:szCs w:val="48"/>
          <w:lang w:val="uk-UA"/>
        </w:rPr>
        <w:t>РОБОЧА ПРОГРАМА</w:t>
      </w:r>
    </w:p>
    <w:p w:rsidR="0093507A" w:rsidRPr="00296690" w:rsidRDefault="0093507A" w:rsidP="0093507A">
      <w:pPr>
        <w:pStyle w:val="ad"/>
        <w:spacing w:before="0" w:beforeAutospacing="0" w:after="0" w:afterAutospacing="0"/>
        <w:jc w:val="center"/>
        <w:rPr>
          <w:rFonts w:ascii="Times New Roman" w:hAnsi="Times New Roman"/>
          <w:color w:val="auto"/>
          <w:sz w:val="26"/>
          <w:szCs w:val="26"/>
          <w:lang w:val="uk-UA"/>
        </w:rPr>
      </w:pPr>
    </w:p>
    <w:p w:rsidR="005B3113" w:rsidRDefault="0093507A" w:rsidP="0093507A">
      <w:pPr>
        <w:pStyle w:val="ad"/>
        <w:spacing w:before="0" w:beforeAutospacing="0" w:after="0" w:afterAutospacing="0"/>
        <w:jc w:val="center"/>
        <w:rPr>
          <w:rFonts w:ascii="Times New Roman" w:hAnsi="Times New Roman" w:cs="Times New Roman"/>
          <w:color w:val="auto"/>
          <w:sz w:val="28"/>
          <w:szCs w:val="28"/>
          <w:lang w:val="uk-UA"/>
        </w:rPr>
      </w:pPr>
      <w:r w:rsidRPr="00296690">
        <w:rPr>
          <w:rFonts w:ascii="Times New Roman" w:hAnsi="Times New Roman" w:cs="Times New Roman"/>
          <w:color w:val="auto"/>
          <w:sz w:val="28"/>
          <w:szCs w:val="28"/>
          <w:lang w:val="uk-UA"/>
        </w:rPr>
        <w:t xml:space="preserve">навчальної дисципліни </w:t>
      </w:r>
    </w:p>
    <w:p w:rsidR="00191201" w:rsidRDefault="009F34DA" w:rsidP="00191201">
      <w:pPr>
        <w:jc w:val="center"/>
        <w:rPr>
          <w:b/>
          <w:sz w:val="28"/>
          <w:szCs w:val="28"/>
        </w:rPr>
      </w:pPr>
      <w:r w:rsidRPr="00D638F4">
        <w:rPr>
          <w:b/>
          <w:sz w:val="28"/>
          <w:szCs w:val="28"/>
          <w:lang w:val="uk-UA"/>
        </w:rPr>
        <w:t>«</w:t>
      </w:r>
      <w:r w:rsidRPr="00BA322A">
        <w:rPr>
          <w:b/>
          <w:sz w:val="28"/>
          <w:szCs w:val="28"/>
        </w:rPr>
        <w:t xml:space="preserve">ЗАБЕЗПЕЧЕННЯ ТА ЗАХИСТ </w:t>
      </w:r>
    </w:p>
    <w:p w:rsidR="009F34DA" w:rsidRPr="00E73A18" w:rsidRDefault="009F34DA" w:rsidP="00191201">
      <w:pPr>
        <w:jc w:val="center"/>
        <w:rPr>
          <w:b/>
          <w:sz w:val="28"/>
          <w:szCs w:val="28"/>
        </w:rPr>
      </w:pPr>
      <w:r w:rsidRPr="00BA322A">
        <w:rPr>
          <w:b/>
          <w:sz w:val="28"/>
          <w:szCs w:val="28"/>
        </w:rPr>
        <w:t>ПРАВА ІНТЕЛЕКТУАЛЬНОЇ ВЛАСНОСТІ</w:t>
      </w:r>
      <w:r w:rsidRPr="00D638F4">
        <w:rPr>
          <w:b/>
          <w:sz w:val="28"/>
          <w:szCs w:val="28"/>
          <w:lang w:val="uk-UA"/>
        </w:rPr>
        <w:t xml:space="preserve">» </w:t>
      </w:r>
    </w:p>
    <w:p w:rsidR="009F34DA" w:rsidRPr="00D638F4" w:rsidRDefault="009F34DA" w:rsidP="009F34DA">
      <w:pPr>
        <w:pStyle w:val="ad"/>
        <w:spacing w:before="0" w:beforeAutospacing="0" w:after="0" w:afterAutospacing="0"/>
        <w:jc w:val="center"/>
        <w:rPr>
          <w:rFonts w:ascii="Times New Roman" w:hAnsi="Times New Roman" w:cs="Times New Roman"/>
          <w:b/>
          <w:color w:val="auto"/>
          <w:sz w:val="28"/>
          <w:szCs w:val="28"/>
          <w:lang w:val="uk-UA"/>
        </w:rPr>
      </w:pPr>
      <w:r w:rsidRPr="00D638F4">
        <w:rPr>
          <w:rFonts w:ascii="Times New Roman" w:hAnsi="Times New Roman" w:cs="Times New Roman"/>
          <w:b/>
          <w:color w:val="auto"/>
          <w:sz w:val="28"/>
          <w:szCs w:val="28"/>
          <w:lang w:val="uk-UA"/>
        </w:rPr>
        <w:t>освітньої програми третього науково-освітнього рівня вищої освіти</w:t>
      </w:r>
    </w:p>
    <w:p w:rsidR="009F34DA" w:rsidRPr="00D638F4" w:rsidRDefault="009F34DA" w:rsidP="009F34DA">
      <w:pPr>
        <w:pStyle w:val="ad"/>
        <w:spacing w:before="0" w:beforeAutospacing="0" w:after="0" w:afterAutospacing="0"/>
        <w:jc w:val="center"/>
        <w:rPr>
          <w:rFonts w:ascii="Times New Roman" w:hAnsi="Times New Roman" w:cs="Times New Roman"/>
          <w:b/>
          <w:color w:val="auto"/>
          <w:sz w:val="28"/>
          <w:szCs w:val="28"/>
          <w:lang w:val="uk-UA"/>
        </w:rPr>
      </w:pPr>
    </w:p>
    <w:p w:rsidR="009F34DA" w:rsidRPr="009F34DA" w:rsidRDefault="009F34DA" w:rsidP="009F34DA">
      <w:pPr>
        <w:pStyle w:val="ad"/>
        <w:spacing w:before="0" w:beforeAutospacing="0" w:after="0" w:afterAutospacing="0"/>
        <w:jc w:val="center"/>
        <w:rPr>
          <w:rFonts w:ascii="Times New Roman" w:hAnsi="Times New Roman" w:cs="Times New Roman"/>
          <w:b/>
          <w:color w:val="auto"/>
          <w:sz w:val="32"/>
          <w:szCs w:val="32"/>
          <w:lang w:val="en-US"/>
        </w:rPr>
      </w:pPr>
      <w:r w:rsidRPr="009F34DA">
        <w:rPr>
          <w:rFonts w:ascii="Times New Roman" w:hAnsi="Times New Roman" w:cs="Times New Roman"/>
          <w:b/>
          <w:color w:val="auto"/>
          <w:sz w:val="32"/>
          <w:szCs w:val="32"/>
          <w:lang w:val="en-US"/>
        </w:rPr>
        <w:t xml:space="preserve">011 </w:t>
      </w:r>
      <w:proofErr w:type="spellStart"/>
      <w:r w:rsidRPr="00E73A18">
        <w:rPr>
          <w:rFonts w:ascii="Times New Roman" w:hAnsi="Times New Roman" w:cs="Times New Roman"/>
          <w:b/>
          <w:color w:val="auto"/>
          <w:sz w:val="32"/>
          <w:szCs w:val="32"/>
        </w:rPr>
        <w:t>Освітні</w:t>
      </w:r>
      <w:proofErr w:type="spellEnd"/>
      <w:r w:rsidRPr="009F34DA">
        <w:rPr>
          <w:rFonts w:ascii="Times New Roman" w:hAnsi="Times New Roman" w:cs="Times New Roman"/>
          <w:b/>
          <w:color w:val="auto"/>
          <w:sz w:val="32"/>
          <w:szCs w:val="32"/>
          <w:lang w:val="en-US"/>
        </w:rPr>
        <w:t xml:space="preserve">, </w:t>
      </w:r>
      <w:proofErr w:type="spellStart"/>
      <w:r w:rsidRPr="00E73A18">
        <w:rPr>
          <w:rFonts w:ascii="Times New Roman" w:hAnsi="Times New Roman" w:cs="Times New Roman"/>
          <w:b/>
          <w:color w:val="auto"/>
          <w:sz w:val="32"/>
          <w:szCs w:val="32"/>
        </w:rPr>
        <w:t>педагогічні</w:t>
      </w:r>
      <w:proofErr w:type="spellEnd"/>
      <w:r w:rsidRPr="009F34DA">
        <w:rPr>
          <w:rFonts w:ascii="Times New Roman" w:hAnsi="Times New Roman" w:cs="Times New Roman"/>
          <w:b/>
          <w:color w:val="auto"/>
          <w:sz w:val="32"/>
          <w:szCs w:val="32"/>
          <w:lang w:val="en-US"/>
        </w:rPr>
        <w:t xml:space="preserve"> </w:t>
      </w:r>
      <w:r w:rsidRPr="00E73A18">
        <w:rPr>
          <w:rFonts w:ascii="Times New Roman" w:hAnsi="Times New Roman" w:cs="Times New Roman"/>
          <w:b/>
          <w:color w:val="auto"/>
          <w:sz w:val="32"/>
          <w:szCs w:val="32"/>
        </w:rPr>
        <w:t>науки</w:t>
      </w:r>
    </w:p>
    <w:p w:rsidR="009F34DA" w:rsidRPr="00E73A18" w:rsidRDefault="009F34DA" w:rsidP="009F34DA">
      <w:pPr>
        <w:pStyle w:val="ad"/>
        <w:spacing w:before="0" w:beforeAutospacing="0" w:after="0" w:afterAutospacing="0"/>
        <w:jc w:val="center"/>
        <w:rPr>
          <w:rFonts w:ascii="Times New Roman" w:hAnsi="Times New Roman" w:cs="Times New Roman"/>
          <w:b/>
          <w:color w:val="auto"/>
          <w:sz w:val="32"/>
          <w:szCs w:val="32"/>
          <w:lang w:val="uk-UA"/>
        </w:rPr>
      </w:pPr>
      <w:r w:rsidRPr="00E73A18">
        <w:rPr>
          <w:rFonts w:ascii="Times New Roman" w:hAnsi="Times New Roman" w:cs="Times New Roman"/>
          <w:b/>
          <w:color w:val="auto"/>
          <w:sz w:val="32"/>
          <w:szCs w:val="32"/>
          <w:lang w:val="uk-UA"/>
        </w:rPr>
        <w:t>(011 «</w:t>
      </w:r>
      <w:proofErr w:type="spellStart"/>
      <w:r w:rsidRPr="00E73A18">
        <w:rPr>
          <w:rFonts w:ascii="Times New Roman" w:hAnsi="Times New Roman" w:cs="Times New Roman"/>
          <w:b/>
          <w:color w:val="auto"/>
          <w:sz w:val="32"/>
          <w:szCs w:val="32"/>
          <w:lang w:val="uk-UA"/>
        </w:rPr>
        <w:t>Educational</w:t>
      </w:r>
      <w:proofErr w:type="spellEnd"/>
      <w:r w:rsidRPr="00E73A18">
        <w:rPr>
          <w:rFonts w:ascii="Times New Roman" w:hAnsi="Times New Roman" w:cs="Times New Roman"/>
          <w:b/>
          <w:color w:val="auto"/>
          <w:sz w:val="32"/>
          <w:szCs w:val="32"/>
          <w:lang w:val="uk-UA"/>
        </w:rPr>
        <w:t xml:space="preserve">, </w:t>
      </w:r>
      <w:proofErr w:type="spellStart"/>
      <w:r w:rsidRPr="00E73A18">
        <w:rPr>
          <w:rFonts w:ascii="Times New Roman" w:hAnsi="Times New Roman" w:cs="Times New Roman"/>
          <w:b/>
          <w:color w:val="auto"/>
          <w:sz w:val="32"/>
          <w:szCs w:val="32"/>
          <w:lang w:val="uk-UA"/>
        </w:rPr>
        <w:t>pedagogical</w:t>
      </w:r>
      <w:proofErr w:type="spellEnd"/>
      <w:r w:rsidRPr="00E73A18">
        <w:rPr>
          <w:rFonts w:ascii="Times New Roman" w:hAnsi="Times New Roman" w:cs="Times New Roman"/>
          <w:b/>
          <w:color w:val="auto"/>
          <w:sz w:val="32"/>
          <w:szCs w:val="32"/>
          <w:lang w:val="uk-UA"/>
        </w:rPr>
        <w:t xml:space="preserve"> </w:t>
      </w:r>
      <w:proofErr w:type="spellStart"/>
      <w:r w:rsidRPr="00E73A18">
        <w:rPr>
          <w:rFonts w:ascii="Times New Roman" w:hAnsi="Times New Roman" w:cs="Times New Roman"/>
          <w:b/>
          <w:color w:val="auto"/>
          <w:sz w:val="32"/>
          <w:szCs w:val="32"/>
          <w:lang w:val="uk-UA"/>
        </w:rPr>
        <w:t>sciences</w:t>
      </w:r>
      <w:proofErr w:type="spellEnd"/>
      <w:r w:rsidRPr="00E73A18">
        <w:rPr>
          <w:rFonts w:ascii="Times New Roman" w:hAnsi="Times New Roman" w:cs="Times New Roman"/>
          <w:b/>
          <w:color w:val="auto"/>
          <w:sz w:val="32"/>
          <w:szCs w:val="32"/>
          <w:lang w:val="uk-UA"/>
        </w:rPr>
        <w:t>»)</w:t>
      </w:r>
    </w:p>
    <w:p w:rsidR="0093507A" w:rsidRPr="00296690" w:rsidRDefault="0093507A" w:rsidP="0093507A">
      <w:pPr>
        <w:pStyle w:val="ad"/>
        <w:spacing w:before="0" w:beforeAutospacing="0" w:after="0" w:afterAutospacing="0"/>
        <w:ind w:left="5940"/>
        <w:rPr>
          <w:rFonts w:ascii="Times New Roman" w:hAnsi="Times New Roman"/>
          <w:color w:val="auto"/>
          <w:lang w:val="uk-UA"/>
        </w:rPr>
      </w:pPr>
    </w:p>
    <w:p w:rsidR="0093507A" w:rsidRPr="00296690" w:rsidRDefault="0093507A" w:rsidP="0093507A">
      <w:pPr>
        <w:pStyle w:val="ad"/>
        <w:spacing w:before="0" w:beforeAutospacing="0" w:after="0" w:afterAutospacing="0"/>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rPr>
          <w:rFonts w:ascii="Times New Roman" w:hAnsi="Times New Roman"/>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93507A" w:rsidP="0093507A">
      <w:pPr>
        <w:pStyle w:val="ad"/>
        <w:spacing w:before="0" w:beforeAutospacing="0" w:after="0" w:afterAutospacing="0"/>
        <w:jc w:val="center"/>
        <w:rPr>
          <w:rFonts w:ascii="Times New Roman" w:hAnsi="Times New Roman"/>
          <w:b/>
          <w:color w:val="auto"/>
          <w:sz w:val="26"/>
          <w:szCs w:val="26"/>
          <w:lang w:val="uk-UA"/>
        </w:rPr>
      </w:pPr>
    </w:p>
    <w:p w:rsidR="0093507A" w:rsidRPr="00296690" w:rsidRDefault="00FE42A4" w:rsidP="0093507A">
      <w:pPr>
        <w:pStyle w:val="ad"/>
        <w:spacing w:before="0" w:beforeAutospacing="0" w:after="0" w:afterAutospacing="0"/>
        <w:jc w:val="center"/>
        <w:rPr>
          <w:rFonts w:ascii="Times New Roman" w:hAnsi="Times New Roman" w:cs="Times New Roman"/>
          <w:b/>
          <w:sz w:val="28"/>
          <w:szCs w:val="28"/>
          <w:lang w:val="uk-UA"/>
        </w:rPr>
      </w:pPr>
      <w:r>
        <w:rPr>
          <w:rFonts w:ascii="Times New Roman" w:hAnsi="Times New Roman" w:cs="Times New Roman"/>
          <w:b/>
          <w:color w:val="auto"/>
          <w:sz w:val="28"/>
          <w:szCs w:val="28"/>
          <w:lang w:val="uk-UA"/>
        </w:rPr>
        <w:t>Харків 2021</w:t>
      </w:r>
      <w:r w:rsidR="0093507A" w:rsidRPr="00296690">
        <w:rPr>
          <w:rFonts w:ascii="Times New Roman" w:hAnsi="Times New Roman" w:cs="Times New Roman"/>
          <w:b/>
          <w:color w:val="auto"/>
          <w:sz w:val="28"/>
          <w:szCs w:val="28"/>
          <w:lang w:val="uk-UA"/>
        </w:rPr>
        <w:t xml:space="preserve"> </w:t>
      </w:r>
    </w:p>
    <w:p w:rsidR="0093507A" w:rsidRPr="00296690" w:rsidRDefault="0093507A" w:rsidP="0093507A">
      <w:pPr>
        <w:pStyle w:val="ad"/>
        <w:spacing w:before="0" w:beforeAutospacing="0" w:after="0" w:afterAutospacing="0"/>
        <w:jc w:val="center"/>
        <w:rPr>
          <w:rFonts w:ascii="Times New Roman" w:hAnsi="Times New Roman" w:cs="Times New Roman"/>
          <w:b/>
          <w:color w:val="auto"/>
          <w:sz w:val="28"/>
          <w:szCs w:val="28"/>
          <w:lang w:val="uk-UA"/>
        </w:rPr>
      </w:pPr>
      <w:r w:rsidRPr="00296690">
        <w:rPr>
          <w:rFonts w:ascii="Times New Roman" w:hAnsi="Times New Roman" w:cs="Times New Roman"/>
          <w:b/>
          <w:color w:val="auto"/>
          <w:sz w:val="28"/>
          <w:szCs w:val="28"/>
          <w:lang w:val="uk-UA"/>
        </w:rPr>
        <w:br w:type="page"/>
      </w:r>
    </w:p>
    <w:tbl>
      <w:tblPr>
        <w:tblW w:w="0" w:type="auto"/>
        <w:tblLook w:val="01E0" w:firstRow="1" w:lastRow="1" w:firstColumn="1" w:lastColumn="1" w:noHBand="0" w:noVBand="0"/>
      </w:tblPr>
      <w:tblGrid>
        <w:gridCol w:w="4811"/>
        <w:gridCol w:w="4812"/>
      </w:tblGrid>
      <w:tr w:rsidR="00FE42A4" w:rsidRPr="004C3EDE" w:rsidTr="00CB654F">
        <w:tc>
          <w:tcPr>
            <w:tcW w:w="4811" w:type="dxa"/>
          </w:tcPr>
          <w:p w:rsidR="00FE42A4" w:rsidRPr="00557EFF" w:rsidRDefault="00FE42A4" w:rsidP="00CB654F">
            <w:pPr>
              <w:pStyle w:val="ad"/>
              <w:spacing w:before="0" w:beforeAutospacing="0" w:after="0" w:afterAutospacing="0"/>
              <w:jc w:val="both"/>
              <w:rPr>
                <w:rFonts w:ascii="Times New Roman" w:hAnsi="Times New Roman" w:cs="Times New Roman"/>
                <w:b/>
                <w:color w:val="auto"/>
                <w:sz w:val="32"/>
                <w:szCs w:val="32"/>
                <w:lang w:val="uk-UA"/>
              </w:rPr>
            </w:pPr>
            <w:r w:rsidRPr="00557EFF">
              <w:rPr>
                <w:rFonts w:ascii="Times New Roman" w:hAnsi="Times New Roman" w:cs="Times New Roman"/>
                <w:b/>
                <w:color w:val="auto"/>
                <w:sz w:val="32"/>
                <w:szCs w:val="32"/>
                <w:lang w:val="uk-UA"/>
              </w:rPr>
              <w:lastRenderedPageBreak/>
              <w:t>ЗАТВЕРДЖЕНО</w:t>
            </w:r>
          </w:p>
          <w:p w:rsidR="00FE42A4" w:rsidRPr="005E6BCD"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Науково-методичною радою</w:t>
            </w:r>
          </w:p>
          <w:p w:rsidR="00FE42A4" w:rsidRPr="005E6BCD"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Харківського національного</w:t>
            </w:r>
          </w:p>
          <w:p w:rsidR="00FE42A4" w:rsidRPr="005E6BCD"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університету внутрішніх справ</w:t>
            </w:r>
          </w:p>
          <w:p w:rsidR="00FE42A4" w:rsidRPr="004C3EDE"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Протокол  від 26.08.2021 № 7</w:t>
            </w:r>
          </w:p>
        </w:tc>
        <w:tc>
          <w:tcPr>
            <w:tcW w:w="4812" w:type="dxa"/>
          </w:tcPr>
          <w:p w:rsidR="00FE42A4" w:rsidRPr="00557EFF" w:rsidRDefault="00FE42A4" w:rsidP="00CB654F">
            <w:pPr>
              <w:pStyle w:val="ad"/>
              <w:spacing w:before="0" w:beforeAutospacing="0" w:after="0" w:afterAutospacing="0"/>
              <w:ind w:left="102"/>
              <w:jc w:val="both"/>
              <w:rPr>
                <w:rFonts w:ascii="Times New Roman" w:hAnsi="Times New Roman" w:cs="Times New Roman"/>
                <w:b/>
                <w:color w:val="auto"/>
                <w:sz w:val="32"/>
                <w:szCs w:val="32"/>
                <w:lang w:val="uk-UA"/>
              </w:rPr>
            </w:pPr>
            <w:r w:rsidRPr="00557EFF">
              <w:rPr>
                <w:rFonts w:ascii="Times New Roman" w:hAnsi="Times New Roman" w:cs="Times New Roman"/>
                <w:b/>
                <w:color w:val="auto"/>
                <w:sz w:val="32"/>
                <w:szCs w:val="32"/>
                <w:lang w:val="uk-UA"/>
              </w:rPr>
              <w:t>СХВАЛЕНО</w:t>
            </w:r>
          </w:p>
          <w:p w:rsidR="00FE42A4" w:rsidRPr="005E6BCD" w:rsidRDefault="00FE42A4" w:rsidP="00CB654F">
            <w:pPr>
              <w:pStyle w:val="ad"/>
              <w:spacing w:before="0" w:beforeAutospacing="0" w:after="0" w:afterAutospacing="0"/>
              <w:ind w:left="102"/>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Вченою радою факультету № 6</w:t>
            </w:r>
          </w:p>
          <w:p w:rsidR="00FE42A4" w:rsidRPr="004C3EDE" w:rsidRDefault="00FE42A4" w:rsidP="00CB654F">
            <w:pPr>
              <w:pStyle w:val="ad"/>
              <w:spacing w:before="0" w:beforeAutospacing="0" w:after="0" w:afterAutospacing="0"/>
              <w:ind w:left="102"/>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Протокол  від 26.08.2021 № 9</w:t>
            </w:r>
          </w:p>
        </w:tc>
      </w:tr>
      <w:tr w:rsidR="00FE42A4" w:rsidRPr="004C3EDE" w:rsidTr="00CB654F">
        <w:tc>
          <w:tcPr>
            <w:tcW w:w="4811" w:type="dxa"/>
          </w:tcPr>
          <w:p w:rsidR="00FE42A4" w:rsidRPr="004C3EDE" w:rsidRDefault="00FE42A4" w:rsidP="00CB654F">
            <w:pPr>
              <w:pStyle w:val="ad"/>
              <w:spacing w:before="0" w:beforeAutospacing="0" w:after="0" w:afterAutospacing="0"/>
              <w:jc w:val="both"/>
              <w:rPr>
                <w:rFonts w:ascii="Times New Roman" w:hAnsi="Times New Roman" w:cs="Times New Roman"/>
                <w:b/>
                <w:color w:val="auto"/>
                <w:sz w:val="28"/>
                <w:szCs w:val="28"/>
                <w:lang w:val="uk-UA"/>
              </w:rPr>
            </w:pPr>
          </w:p>
        </w:tc>
        <w:tc>
          <w:tcPr>
            <w:tcW w:w="4812" w:type="dxa"/>
          </w:tcPr>
          <w:p w:rsidR="00FE42A4" w:rsidRPr="004C3EDE" w:rsidRDefault="00FE42A4" w:rsidP="00CB654F">
            <w:pPr>
              <w:pStyle w:val="ad"/>
              <w:spacing w:before="0" w:beforeAutospacing="0" w:after="0" w:afterAutospacing="0"/>
              <w:ind w:left="102"/>
              <w:jc w:val="both"/>
              <w:rPr>
                <w:rFonts w:ascii="Times New Roman" w:hAnsi="Times New Roman" w:cs="Times New Roman"/>
                <w:b/>
                <w:color w:val="auto"/>
                <w:sz w:val="28"/>
                <w:szCs w:val="28"/>
                <w:lang w:val="uk-UA"/>
              </w:rPr>
            </w:pPr>
          </w:p>
        </w:tc>
      </w:tr>
      <w:tr w:rsidR="00FE42A4" w:rsidRPr="005E6BCD" w:rsidTr="00CB654F">
        <w:trPr>
          <w:trHeight w:val="1052"/>
        </w:trPr>
        <w:tc>
          <w:tcPr>
            <w:tcW w:w="4811" w:type="dxa"/>
          </w:tcPr>
          <w:p w:rsidR="00FE42A4" w:rsidRPr="005E6BCD" w:rsidRDefault="00FE42A4" w:rsidP="00CB654F">
            <w:pPr>
              <w:pStyle w:val="ad"/>
              <w:spacing w:before="0" w:beforeAutospacing="0" w:after="0" w:afterAutospacing="0"/>
              <w:jc w:val="both"/>
              <w:rPr>
                <w:rFonts w:ascii="Times New Roman" w:hAnsi="Times New Roman" w:cs="Times New Roman"/>
                <w:b/>
                <w:color w:val="auto"/>
                <w:sz w:val="32"/>
                <w:szCs w:val="32"/>
                <w:lang w:val="uk-UA"/>
              </w:rPr>
            </w:pPr>
            <w:r w:rsidRPr="005E6BCD">
              <w:rPr>
                <w:rFonts w:ascii="Times New Roman" w:hAnsi="Times New Roman" w:cs="Times New Roman"/>
                <w:b/>
                <w:color w:val="auto"/>
                <w:sz w:val="32"/>
                <w:szCs w:val="32"/>
                <w:lang w:val="uk-UA"/>
              </w:rPr>
              <w:t>ПОГОДЖЕНО</w:t>
            </w:r>
          </w:p>
          <w:p w:rsidR="00FE42A4" w:rsidRPr="005E6BCD"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Секцією Науково-методичної ради</w:t>
            </w:r>
          </w:p>
          <w:p w:rsidR="00FE42A4" w:rsidRPr="005E6BCD" w:rsidRDefault="00FE42A4" w:rsidP="00CB654F">
            <w:pPr>
              <w:pStyle w:val="ad"/>
              <w:spacing w:before="0" w:beforeAutospacing="0" w:after="0" w:afterAutospacing="0"/>
              <w:jc w:val="both"/>
              <w:rPr>
                <w:rFonts w:ascii="Times New Roman" w:hAnsi="Times New Roman" w:cs="Times New Roman"/>
                <w:i/>
                <w:color w:val="auto"/>
                <w:sz w:val="28"/>
                <w:szCs w:val="28"/>
                <w:u w:val="single"/>
                <w:lang w:val="uk-UA"/>
              </w:rPr>
            </w:pPr>
            <w:r w:rsidRPr="005E6BCD">
              <w:rPr>
                <w:rFonts w:ascii="Times New Roman" w:hAnsi="Times New Roman" w:cs="Times New Roman"/>
                <w:color w:val="auto"/>
                <w:sz w:val="28"/>
                <w:szCs w:val="28"/>
                <w:lang w:val="uk-UA"/>
              </w:rPr>
              <w:t>ХНУВС з юридичних дисциплін</w:t>
            </w:r>
          </w:p>
          <w:p w:rsidR="00FE42A4" w:rsidRPr="005E6BCD" w:rsidRDefault="00FE42A4" w:rsidP="00CB654F">
            <w:pPr>
              <w:pStyle w:val="ad"/>
              <w:spacing w:before="0" w:beforeAutospacing="0" w:after="0" w:afterAutospacing="0"/>
              <w:jc w:val="both"/>
              <w:rPr>
                <w:rFonts w:ascii="Times New Roman" w:hAnsi="Times New Roman" w:cs="Times New Roman"/>
                <w:color w:val="auto"/>
                <w:sz w:val="28"/>
                <w:szCs w:val="28"/>
                <w:lang w:val="uk-UA"/>
              </w:rPr>
            </w:pPr>
            <w:r w:rsidRPr="005E6BCD">
              <w:rPr>
                <w:rFonts w:ascii="Times New Roman" w:hAnsi="Times New Roman" w:cs="Times New Roman"/>
                <w:color w:val="auto"/>
                <w:sz w:val="28"/>
                <w:szCs w:val="28"/>
                <w:lang w:val="uk-UA"/>
              </w:rPr>
              <w:t>Протокол  від 26.08.2021 № 7</w:t>
            </w:r>
          </w:p>
        </w:tc>
        <w:tc>
          <w:tcPr>
            <w:tcW w:w="4812" w:type="dxa"/>
          </w:tcPr>
          <w:p w:rsidR="00FE42A4" w:rsidRPr="005E6BCD" w:rsidRDefault="00FE42A4" w:rsidP="00CB654F">
            <w:pPr>
              <w:pStyle w:val="ad"/>
              <w:spacing w:before="0" w:beforeAutospacing="0" w:after="0" w:afterAutospacing="0"/>
              <w:ind w:left="102"/>
              <w:jc w:val="both"/>
              <w:rPr>
                <w:rFonts w:ascii="Times New Roman" w:hAnsi="Times New Roman" w:cs="Times New Roman"/>
                <w:color w:val="auto"/>
                <w:sz w:val="28"/>
                <w:szCs w:val="28"/>
                <w:lang w:val="uk-UA"/>
              </w:rPr>
            </w:pPr>
          </w:p>
        </w:tc>
      </w:tr>
    </w:tbl>
    <w:p w:rsidR="00FE42A4" w:rsidRPr="005E6BCD" w:rsidRDefault="00FE42A4" w:rsidP="00FE42A4">
      <w:pPr>
        <w:pStyle w:val="ad"/>
        <w:spacing w:before="0" w:beforeAutospacing="0" w:after="0" w:afterAutospacing="0"/>
        <w:rPr>
          <w:rFonts w:ascii="Times New Roman" w:hAnsi="Times New Roman" w:cs="Times New Roman"/>
          <w:color w:val="auto"/>
          <w:sz w:val="28"/>
          <w:szCs w:val="28"/>
          <w:lang w:val="uk-UA"/>
        </w:rPr>
      </w:pPr>
    </w:p>
    <w:p w:rsidR="00FE42A4" w:rsidRPr="005E6BCD" w:rsidRDefault="00FE42A4" w:rsidP="00FE42A4">
      <w:pPr>
        <w:pStyle w:val="ad"/>
        <w:spacing w:before="0" w:beforeAutospacing="0" w:after="0" w:afterAutospacing="0"/>
        <w:rPr>
          <w:rFonts w:ascii="Times New Roman" w:hAnsi="Times New Roman" w:cs="Times New Roman"/>
          <w:color w:val="auto"/>
          <w:sz w:val="28"/>
          <w:szCs w:val="28"/>
          <w:lang w:val="uk-UA"/>
        </w:rPr>
      </w:pPr>
    </w:p>
    <w:p w:rsidR="00FE42A4" w:rsidRPr="005E6BCD" w:rsidRDefault="00FE42A4" w:rsidP="00FE42A4">
      <w:pPr>
        <w:pStyle w:val="ad"/>
        <w:spacing w:before="0" w:beforeAutospacing="0" w:after="0" w:afterAutospacing="0"/>
        <w:rPr>
          <w:rFonts w:ascii="Times New Roman" w:hAnsi="Times New Roman" w:cs="Times New Roman"/>
          <w:color w:val="auto"/>
          <w:sz w:val="28"/>
          <w:szCs w:val="28"/>
          <w:lang w:val="uk-UA"/>
        </w:rPr>
      </w:pPr>
    </w:p>
    <w:p w:rsidR="00FE42A4" w:rsidRPr="005E6BCD" w:rsidRDefault="00FE42A4" w:rsidP="00FE42A4">
      <w:pPr>
        <w:jc w:val="both"/>
        <w:rPr>
          <w:i/>
          <w:sz w:val="28"/>
          <w:szCs w:val="28"/>
          <w:lang w:val="uk-UA"/>
        </w:rPr>
      </w:pPr>
      <w:r w:rsidRPr="005E6BCD">
        <w:rPr>
          <w:sz w:val="28"/>
          <w:szCs w:val="28"/>
          <w:lang w:val="uk-UA"/>
        </w:rPr>
        <w:t>Розглянуто на засіданні кафедри цивільного права та процесу (протокол від 25.08.2021 № 9)</w:t>
      </w:r>
    </w:p>
    <w:p w:rsidR="00FE42A4" w:rsidRPr="005E6BCD" w:rsidRDefault="00FE42A4" w:rsidP="00FE42A4">
      <w:pPr>
        <w:rPr>
          <w:sz w:val="28"/>
          <w:szCs w:val="28"/>
          <w:lang w:val="uk-UA"/>
        </w:rPr>
      </w:pPr>
    </w:p>
    <w:p w:rsidR="00FE42A4" w:rsidRPr="005E6BCD" w:rsidRDefault="00FE42A4" w:rsidP="00FE42A4">
      <w:pPr>
        <w:rPr>
          <w:sz w:val="28"/>
          <w:szCs w:val="28"/>
          <w:lang w:val="uk-UA"/>
        </w:rPr>
      </w:pPr>
    </w:p>
    <w:p w:rsidR="00FE42A4" w:rsidRPr="005E6BCD" w:rsidRDefault="00FE42A4" w:rsidP="00FE42A4">
      <w:pPr>
        <w:rPr>
          <w:sz w:val="28"/>
          <w:szCs w:val="28"/>
          <w:lang w:val="uk-UA"/>
        </w:rPr>
      </w:pPr>
    </w:p>
    <w:p w:rsidR="00FE42A4" w:rsidRPr="005E6BCD" w:rsidRDefault="00FE42A4" w:rsidP="00FE42A4">
      <w:pPr>
        <w:rPr>
          <w:b/>
          <w:sz w:val="28"/>
          <w:szCs w:val="28"/>
          <w:lang w:val="uk-UA"/>
        </w:rPr>
      </w:pPr>
      <w:r w:rsidRPr="005E6BCD">
        <w:rPr>
          <w:b/>
          <w:sz w:val="28"/>
          <w:szCs w:val="28"/>
          <w:lang w:val="uk-UA"/>
        </w:rPr>
        <w:t>Розробник:</w:t>
      </w:r>
    </w:p>
    <w:p w:rsidR="00FE42A4" w:rsidRPr="005E6BCD" w:rsidRDefault="00FE42A4" w:rsidP="00FE42A4">
      <w:pPr>
        <w:jc w:val="both"/>
        <w:rPr>
          <w:sz w:val="28"/>
          <w:szCs w:val="28"/>
          <w:lang w:val="uk-UA"/>
        </w:rPr>
      </w:pPr>
      <w:r w:rsidRPr="005E6BCD">
        <w:rPr>
          <w:sz w:val="28"/>
          <w:szCs w:val="28"/>
          <w:lang w:val="uk-UA"/>
        </w:rPr>
        <w:t xml:space="preserve">Доцент кафедри цивільного права та процесу Харківського національного університету внутрішніх справ, </w:t>
      </w:r>
      <w:proofErr w:type="spellStart"/>
      <w:r w:rsidRPr="005E6BCD">
        <w:rPr>
          <w:sz w:val="28"/>
          <w:szCs w:val="28"/>
          <w:lang w:val="uk-UA"/>
        </w:rPr>
        <w:t>канд</w:t>
      </w:r>
      <w:proofErr w:type="spellEnd"/>
      <w:r w:rsidRPr="005E6BCD">
        <w:rPr>
          <w:sz w:val="28"/>
          <w:szCs w:val="28"/>
          <w:lang w:val="uk-UA"/>
        </w:rPr>
        <w:t xml:space="preserve">. </w:t>
      </w:r>
      <w:proofErr w:type="spellStart"/>
      <w:r w:rsidRPr="005E6BCD">
        <w:rPr>
          <w:sz w:val="28"/>
          <w:szCs w:val="28"/>
          <w:lang w:val="uk-UA"/>
        </w:rPr>
        <w:t>юрид</w:t>
      </w:r>
      <w:proofErr w:type="spellEnd"/>
      <w:r w:rsidRPr="005E6BCD">
        <w:rPr>
          <w:sz w:val="28"/>
          <w:szCs w:val="28"/>
          <w:lang w:val="uk-UA"/>
        </w:rPr>
        <w:t>. наук, доцент Аврамова Ольга Євгенівна</w:t>
      </w:r>
    </w:p>
    <w:p w:rsidR="00FE42A4" w:rsidRPr="005E6BCD" w:rsidRDefault="00FE42A4" w:rsidP="00FE42A4">
      <w:pPr>
        <w:jc w:val="both"/>
        <w:rPr>
          <w:sz w:val="28"/>
          <w:szCs w:val="28"/>
          <w:lang w:val="uk-UA"/>
        </w:rPr>
      </w:pPr>
    </w:p>
    <w:p w:rsidR="00FE42A4" w:rsidRPr="005E6BCD" w:rsidRDefault="00FE42A4" w:rsidP="00FE42A4">
      <w:pPr>
        <w:jc w:val="both"/>
        <w:rPr>
          <w:i/>
          <w:sz w:val="28"/>
          <w:szCs w:val="28"/>
          <w:u w:val="single"/>
          <w:lang w:val="uk-UA"/>
        </w:rPr>
      </w:pPr>
    </w:p>
    <w:p w:rsidR="00FE42A4" w:rsidRPr="005E6BCD" w:rsidRDefault="00FE42A4" w:rsidP="00FE42A4">
      <w:pPr>
        <w:rPr>
          <w:lang w:val="uk-UA"/>
        </w:rPr>
      </w:pPr>
      <w:r w:rsidRPr="005E6BCD">
        <w:rPr>
          <w:lang w:val="uk-UA"/>
        </w:rPr>
        <w:t xml:space="preserve">         </w:t>
      </w:r>
    </w:p>
    <w:p w:rsidR="00FE42A4" w:rsidRPr="005E6BCD" w:rsidRDefault="00FE42A4" w:rsidP="00FE42A4">
      <w:pPr>
        <w:rPr>
          <w:b/>
          <w:sz w:val="28"/>
          <w:szCs w:val="28"/>
          <w:lang w:val="uk-UA"/>
        </w:rPr>
      </w:pPr>
      <w:r w:rsidRPr="005E6BCD">
        <w:rPr>
          <w:b/>
          <w:sz w:val="28"/>
          <w:szCs w:val="28"/>
          <w:lang w:val="uk-UA"/>
        </w:rPr>
        <w:t>Рецензенти:</w:t>
      </w:r>
    </w:p>
    <w:p w:rsidR="00FE42A4" w:rsidRPr="005E6BCD" w:rsidRDefault="00FE42A4" w:rsidP="00FE42A4">
      <w:pPr>
        <w:numPr>
          <w:ilvl w:val="0"/>
          <w:numId w:val="33"/>
        </w:numPr>
        <w:spacing w:after="200"/>
        <w:ind w:left="0" w:firstLine="0"/>
        <w:contextualSpacing/>
        <w:jc w:val="both"/>
        <w:rPr>
          <w:sz w:val="28"/>
          <w:szCs w:val="28"/>
          <w:lang w:val="uk-UA"/>
        </w:rPr>
      </w:pPr>
      <w:r w:rsidRPr="005E6BCD">
        <w:rPr>
          <w:sz w:val="28"/>
          <w:szCs w:val="28"/>
          <w:lang w:val="uk-UA"/>
        </w:rPr>
        <w:t xml:space="preserve">Завідувач кафедри цивільно-правових дисциплін Харківського національного університету внутрішніх справ, </w:t>
      </w:r>
      <w:proofErr w:type="spellStart"/>
      <w:r w:rsidRPr="005E6BCD">
        <w:rPr>
          <w:sz w:val="28"/>
          <w:szCs w:val="28"/>
          <w:lang w:val="uk-UA"/>
        </w:rPr>
        <w:t>канд</w:t>
      </w:r>
      <w:proofErr w:type="spellEnd"/>
      <w:r w:rsidRPr="005E6BCD">
        <w:rPr>
          <w:sz w:val="28"/>
          <w:szCs w:val="28"/>
          <w:lang w:val="uk-UA"/>
        </w:rPr>
        <w:t xml:space="preserve">. </w:t>
      </w:r>
      <w:proofErr w:type="spellStart"/>
      <w:r w:rsidRPr="005E6BCD">
        <w:rPr>
          <w:sz w:val="28"/>
          <w:szCs w:val="28"/>
          <w:lang w:val="uk-UA"/>
        </w:rPr>
        <w:t>юрид</w:t>
      </w:r>
      <w:proofErr w:type="spellEnd"/>
      <w:r w:rsidRPr="005E6BCD">
        <w:rPr>
          <w:sz w:val="28"/>
          <w:szCs w:val="28"/>
          <w:lang w:val="uk-UA"/>
        </w:rPr>
        <w:t>. наук, доцент</w:t>
      </w:r>
      <w:r w:rsidRPr="005E6BCD">
        <w:rPr>
          <w:b/>
          <w:i/>
          <w:sz w:val="28"/>
          <w:szCs w:val="28"/>
          <w:lang w:val="uk-UA"/>
        </w:rPr>
        <w:t xml:space="preserve"> </w:t>
      </w:r>
      <w:r w:rsidRPr="005E6BCD">
        <w:rPr>
          <w:sz w:val="28"/>
          <w:szCs w:val="28"/>
          <w:lang w:val="uk-UA"/>
        </w:rPr>
        <w:t>Зайцев Олексій Леонідович.</w:t>
      </w:r>
    </w:p>
    <w:p w:rsidR="00FE42A4" w:rsidRPr="005E6BCD" w:rsidRDefault="00FE42A4" w:rsidP="00FE42A4">
      <w:pPr>
        <w:numPr>
          <w:ilvl w:val="0"/>
          <w:numId w:val="33"/>
        </w:numPr>
        <w:spacing w:after="200"/>
        <w:ind w:left="0" w:firstLine="0"/>
        <w:contextualSpacing/>
        <w:jc w:val="both"/>
        <w:rPr>
          <w:sz w:val="28"/>
          <w:szCs w:val="28"/>
          <w:lang w:val="uk-UA"/>
        </w:rPr>
      </w:pPr>
      <w:r w:rsidRPr="005E6BCD">
        <w:rPr>
          <w:sz w:val="28"/>
          <w:szCs w:val="28"/>
          <w:lang w:val="uk-UA"/>
        </w:rPr>
        <w:t xml:space="preserve">Завідувач кафедри цивільного права №  Національного юридичного університету імені Ярослава Мудрого, </w:t>
      </w:r>
      <w:proofErr w:type="spellStart"/>
      <w:r w:rsidRPr="005E6BCD">
        <w:rPr>
          <w:sz w:val="28"/>
          <w:szCs w:val="28"/>
          <w:lang w:val="uk-UA"/>
        </w:rPr>
        <w:t>канд.юрид</w:t>
      </w:r>
      <w:proofErr w:type="spellEnd"/>
      <w:r w:rsidRPr="005E6BCD">
        <w:rPr>
          <w:sz w:val="28"/>
          <w:szCs w:val="28"/>
          <w:lang w:val="uk-UA"/>
        </w:rPr>
        <w:t>. наук, професор Борисова Валентина Іванівна.</w:t>
      </w:r>
    </w:p>
    <w:p w:rsidR="00842F5B" w:rsidRPr="00296690" w:rsidRDefault="00FE42A4" w:rsidP="00FE42A4">
      <w:pPr>
        <w:pStyle w:val="ad"/>
        <w:spacing w:before="0" w:beforeAutospacing="0" w:after="0" w:afterAutospacing="0"/>
        <w:jc w:val="center"/>
        <w:rPr>
          <w:rFonts w:ascii="Times New Roman" w:hAnsi="Times New Roman" w:cs="Times New Roman"/>
          <w:b/>
          <w:color w:val="auto"/>
          <w:sz w:val="28"/>
          <w:szCs w:val="28"/>
          <w:lang w:val="uk-UA"/>
        </w:rPr>
      </w:pPr>
      <w:r w:rsidRPr="0057468D">
        <w:rPr>
          <w:b/>
          <w:bCs/>
          <w:caps/>
          <w:sz w:val="26"/>
          <w:szCs w:val="26"/>
        </w:rPr>
        <w:br w:type="page"/>
      </w:r>
      <w:r w:rsidR="00842F5B" w:rsidRPr="00296690">
        <w:rPr>
          <w:rFonts w:ascii="Times New Roman" w:hAnsi="Times New Roman" w:cs="Times New Roman"/>
          <w:b/>
          <w:color w:val="auto"/>
          <w:sz w:val="28"/>
          <w:szCs w:val="28"/>
          <w:lang w:val="uk-UA"/>
        </w:rPr>
        <w:lastRenderedPageBreak/>
        <w:t>1. Опис навчальної дисципліни</w:t>
      </w:r>
    </w:p>
    <w:p w:rsidR="00842F5B" w:rsidRPr="00296690" w:rsidRDefault="00842F5B" w:rsidP="00842F5B">
      <w:pPr>
        <w:jc w:val="center"/>
        <w:rPr>
          <w:b/>
          <w:sz w:val="28"/>
          <w:szCs w:val="28"/>
          <w:lang w:val="uk-UA"/>
        </w:rPr>
      </w:pPr>
    </w:p>
    <w:p w:rsidR="00842F5B" w:rsidRPr="00296690" w:rsidRDefault="00842F5B" w:rsidP="00842F5B">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604"/>
        <w:gridCol w:w="1417"/>
        <w:gridCol w:w="3395"/>
      </w:tblGrid>
      <w:tr w:rsidR="00842F5B" w:rsidRPr="00296690" w:rsidTr="00842F5B">
        <w:tc>
          <w:tcPr>
            <w:tcW w:w="3207" w:type="dxa"/>
            <w:vAlign w:val="center"/>
          </w:tcPr>
          <w:p w:rsidR="00842F5B" w:rsidRPr="00296690" w:rsidRDefault="00842F5B" w:rsidP="00842F5B">
            <w:pPr>
              <w:ind w:left="-85" w:right="-85"/>
              <w:jc w:val="center"/>
              <w:rPr>
                <w:b/>
                <w:sz w:val="24"/>
                <w:szCs w:val="24"/>
                <w:lang w:val="uk-UA"/>
              </w:rPr>
            </w:pPr>
            <w:r w:rsidRPr="00296690">
              <w:rPr>
                <w:b/>
                <w:sz w:val="24"/>
                <w:szCs w:val="24"/>
                <w:lang w:val="uk-UA"/>
              </w:rPr>
              <w:t>Найменування показників</w:t>
            </w:r>
          </w:p>
        </w:tc>
        <w:tc>
          <w:tcPr>
            <w:tcW w:w="3021" w:type="dxa"/>
            <w:gridSpan w:val="2"/>
            <w:vAlign w:val="center"/>
          </w:tcPr>
          <w:p w:rsidR="00842F5B" w:rsidRPr="00296690" w:rsidRDefault="00842F5B" w:rsidP="00842F5B">
            <w:pPr>
              <w:ind w:left="-85" w:right="-85"/>
              <w:jc w:val="center"/>
              <w:rPr>
                <w:b/>
                <w:sz w:val="24"/>
                <w:szCs w:val="24"/>
                <w:lang w:val="uk-UA"/>
              </w:rPr>
            </w:pPr>
            <w:r w:rsidRPr="00296690">
              <w:rPr>
                <w:b/>
                <w:sz w:val="24"/>
                <w:szCs w:val="24"/>
                <w:lang w:val="uk-UA"/>
              </w:rPr>
              <w:t>Шифри та назви галузі знань, код та назва спеціальності, ступінь вищої освіти</w:t>
            </w:r>
          </w:p>
        </w:tc>
        <w:tc>
          <w:tcPr>
            <w:tcW w:w="3395" w:type="dxa"/>
            <w:vAlign w:val="center"/>
          </w:tcPr>
          <w:p w:rsidR="00842F5B" w:rsidRPr="00296690" w:rsidRDefault="00842F5B" w:rsidP="00842F5B">
            <w:pPr>
              <w:ind w:left="-85" w:right="-85"/>
              <w:jc w:val="center"/>
              <w:rPr>
                <w:b/>
                <w:sz w:val="24"/>
                <w:szCs w:val="24"/>
                <w:lang w:val="uk-UA"/>
              </w:rPr>
            </w:pPr>
            <w:r w:rsidRPr="00296690">
              <w:rPr>
                <w:b/>
                <w:sz w:val="24"/>
                <w:szCs w:val="24"/>
                <w:lang w:val="uk-UA"/>
              </w:rPr>
              <w:t>Характеристика навчальної дисципліни</w:t>
            </w:r>
          </w:p>
        </w:tc>
      </w:tr>
      <w:tr w:rsidR="00842F5B" w:rsidRPr="00296690" w:rsidTr="00842F5B">
        <w:trPr>
          <w:trHeight w:val="1265"/>
        </w:trPr>
        <w:tc>
          <w:tcPr>
            <w:tcW w:w="3207" w:type="dxa"/>
          </w:tcPr>
          <w:p w:rsidR="00842F5B" w:rsidRPr="00296690" w:rsidRDefault="00191201" w:rsidP="00842F5B">
            <w:pPr>
              <w:spacing w:before="120"/>
              <w:rPr>
                <w:sz w:val="24"/>
                <w:szCs w:val="24"/>
                <w:lang w:val="uk-UA"/>
              </w:rPr>
            </w:pPr>
            <w:r>
              <w:rPr>
                <w:sz w:val="24"/>
                <w:szCs w:val="24"/>
                <w:lang w:val="uk-UA"/>
              </w:rPr>
              <w:t>Кількість кредитів ЕСТS – 4</w:t>
            </w:r>
          </w:p>
          <w:p w:rsidR="00842F5B" w:rsidRPr="00296690" w:rsidRDefault="00842F5B" w:rsidP="00842F5B">
            <w:pPr>
              <w:spacing w:before="120"/>
              <w:rPr>
                <w:sz w:val="24"/>
                <w:szCs w:val="24"/>
                <w:lang w:val="uk-UA"/>
              </w:rPr>
            </w:pPr>
            <w:r w:rsidRPr="00296690">
              <w:rPr>
                <w:sz w:val="24"/>
                <w:szCs w:val="24"/>
                <w:lang w:val="uk-UA"/>
              </w:rPr>
              <w:t>Загальна кількість годин – 120</w:t>
            </w:r>
          </w:p>
          <w:p w:rsidR="00842F5B" w:rsidRPr="00296690" w:rsidRDefault="00842F5B" w:rsidP="00842F5B">
            <w:pPr>
              <w:spacing w:before="120"/>
              <w:rPr>
                <w:sz w:val="24"/>
                <w:szCs w:val="24"/>
                <w:lang w:val="uk-UA"/>
              </w:rPr>
            </w:pPr>
            <w:r w:rsidRPr="00296690">
              <w:rPr>
                <w:sz w:val="24"/>
                <w:szCs w:val="24"/>
                <w:lang w:val="uk-UA"/>
              </w:rPr>
              <w:t xml:space="preserve">Кількість тем         </w:t>
            </w:r>
            <w:r w:rsidR="007306A2">
              <w:rPr>
                <w:sz w:val="24"/>
                <w:szCs w:val="24"/>
                <w:lang w:val="uk-UA"/>
              </w:rPr>
              <w:t xml:space="preserve">           5</w:t>
            </w:r>
            <w:r w:rsidRPr="00296690">
              <w:rPr>
                <w:sz w:val="24"/>
                <w:szCs w:val="24"/>
                <w:lang w:val="uk-UA"/>
              </w:rPr>
              <w:t>__</w:t>
            </w:r>
          </w:p>
          <w:p w:rsidR="00842F5B" w:rsidRPr="00296690" w:rsidRDefault="00842F5B" w:rsidP="00842F5B">
            <w:pPr>
              <w:ind w:left="-85" w:right="-85"/>
              <w:rPr>
                <w:sz w:val="24"/>
                <w:szCs w:val="24"/>
                <w:lang w:val="uk-UA"/>
              </w:rPr>
            </w:pPr>
          </w:p>
        </w:tc>
        <w:tc>
          <w:tcPr>
            <w:tcW w:w="3021" w:type="dxa"/>
            <w:gridSpan w:val="2"/>
          </w:tcPr>
          <w:p w:rsidR="00DE2E2B" w:rsidRDefault="00DE2E2B" w:rsidP="00842F5B">
            <w:pPr>
              <w:ind w:right="-85"/>
              <w:rPr>
                <w:sz w:val="24"/>
                <w:szCs w:val="24"/>
                <w:lang w:val="uk-UA"/>
              </w:rPr>
            </w:pPr>
            <w:r w:rsidRPr="00DE2E2B">
              <w:rPr>
                <w:sz w:val="24"/>
                <w:szCs w:val="24"/>
                <w:lang w:val="uk-UA"/>
              </w:rPr>
              <w:t xml:space="preserve">01  Освіта/Педагогіка </w:t>
            </w:r>
          </w:p>
          <w:p w:rsidR="00842F5B" w:rsidRPr="00296690" w:rsidRDefault="00DE2E2B" w:rsidP="00842F5B">
            <w:pPr>
              <w:ind w:right="-85"/>
              <w:rPr>
                <w:sz w:val="24"/>
                <w:szCs w:val="24"/>
                <w:lang w:val="uk-UA"/>
              </w:rPr>
            </w:pPr>
            <w:r w:rsidRPr="00DE2E2B">
              <w:rPr>
                <w:sz w:val="24"/>
                <w:szCs w:val="24"/>
                <w:lang w:val="uk-UA"/>
              </w:rPr>
              <w:t>011 Освітні, педагогічні науки</w:t>
            </w:r>
          </w:p>
        </w:tc>
        <w:tc>
          <w:tcPr>
            <w:tcW w:w="3395" w:type="dxa"/>
          </w:tcPr>
          <w:p w:rsidR="00842F5B" w:rsidRPr="00296690" w:rsidRDefault="00842F5B" w:rsidP="00842F5B">
            <w:pPr>
              <w:ind w:left="-85" w:right="-85"/>
              <w:jc w:val="both"/>
              <w:rPr>
                <w:sz w:val="24"/>
                <w:szCs w:val="24"/>
                <w:lang w:val="uk-UA"/>
              </w:rPr>
            </w:pPr>
            <w:r w:rsidRPr="00296690">
              <w:rPr>
                <w:sz w:val="24"/>
                <w:szCs w:val="24"/>
                <w:lang w:val="uk-UA"/>
              </w:rPr>
              <w:t xml:space="preserve">Навчальний курс </w:t>
            </w:r>
            <w:r w:rsidR="008D6C01">
              <w:rPr>
                <w:sz w:val="24"/>
                <w:szCs w:val="24"/>
                <w:lang w:val="uk-UA"/>
              </w:rPr>
              <w:t>1</w:t>
            </w:r>
          </w:p>
          <w:p w:rsidR="00842F5B" w:rsidRPr="00296690" w:rsidRDefault="00842F5B" w:rsidP="00842F5B">
            <w:pPr>
              <w:ind w:left="-85" w:right="-85"/>
              <w:jc w:val="both"/>
              <w:rPr>
                <w:sz w:val="14"/>
                <w:szCs w:val="14"/>
                <w:lang w:val="uk-UA"/>
              </w:rPr>
            </w:pPr>
            <w:r w:rsidRPr="00296690">
              <w:rPr>
                <w:sz w:val="14"/>
                <w:szCs w:val="14"/>
                <w:lang w:val="uk-UA"/>
              </w:rPr>
              <w:t xml:space="preserve">                                                             (номер)</w:t>
            </w:r>
          </w:p>
          <w:p w:rsidR="00842F5B" w:rsidRPr="00296690" w:rsidRDefault="00842F5B" w:rsidP="00842F5B">
            <w:pPr>
              <w:ind w:left="-85" w:right="-85"/>
              <w:jc w:val="both"/>
              <w:rPr>
                <w:sz w:val="24"/>
                <w:szCs w:val="24"/>
                <w:lang w:val="uk-UA"/>
              </w:rPr>
            </w:pPr>
            <w:r w:rsidRPr="00296690">
              <w:rPr>
                <w:sz w:val="24"/>
                <w:szCs w:val="24"/>
                <w:lang w:val="uk-UA"/>
              </w:rPr>
              <w:t>Семестр</w:t>
            </w:r>
            <w:r w:rsidR="00BD71C2" w:rsidRPr="00296690">
              <w:rPr>
                <w:sz w:val="24"/>
                <w:szCs w:val="24"/>
                <w:lang w:val="uk-UA"/>
              </w:rPr>
              <w:t xml:space="preserve"> </w:t>
            </w:r>
            <w:r w:rsidR="00DE2E2B">
              <w:rPr>
                <w:sz w:val="24"/>
                <w:szCs w:val="24"/>
                <w:lang w:val="uk-UA"/>
              </w:rPr>
              <w:t>2</w:t>
            </w:r>
          </w:p>
          <w:p w:rsidR="00842F5B" w:rsidRPr="00296690" w:rsidRDefault="00842F5B" w:rsidP="00842F5B">
            <w:pPr>
              <w:ind w:left="-85" w:right="-85"/>
              <w:jc w:val="both"/>
              <w:rPr>
                <w:sz w:val="14"/>
                <w:szCs w:val="14"/>
                <w:lang w:val="uk-UA"/>
              </w:rPr>
            </w:pPr>
            <w:r w:rsidRPr="00296690">
              <w:rPr>
                <w:sz w:val="14"/>
                <w:szCs w:val="14"/>
                <w:lang w:val="uk-UA"/>
              </w:rPr>
              <w:t xml:space="preserve">                                                (номер)</w:t>
            </w:r>
          </w:p>
          <w:p w:rsidR="00842F5B" w:rsidRPr="00296690" w:rsidRDefault="00842F5B" w:rsidP="00842F5B">
            <w:pPr>
              <w:ind w:left="-85" w:right="-85"/>
              <w:jc w:val="both"/>
              <w:rPr>
                <w:sz w:val="14"/>
                <w:szCs w:val="14"/>
                <w:lang w:val="uk-UA"/>
              </w:rPr>
            </w:pPr>
          </w:p>
          <w:p w:rsidR="00842F5B" w:rsidRPr="00296690" w:rsidRDefault="00842F5B" w:rsidP="00842F5B">
            <w:pPr>
              <w:ind w:left="-85" w:right="-85"/>
              <w:rPr>
                <w:sz w:val="24"/>
                <w:szCs w:val="24"/>
                <w:lang w:val="uk-UA"/>
              </w:rPr>
            </w:pPr>
            <w:r w:rsidRPr="00296690">
              <w:rPr>
                <w:sz w:val="24"/>
                <w:szCs w:val="24"/>
                <w:lang w:val="uk-UA"/>
              </w:rPr>
              <w:t xml:space="preserve">Види контрою: </w:t>
            </w:r>
            <w:r w:rsidR="000C3AB1">
              <w:rPr>
                <w:sz w:val="24"/>
                <w:szCs w:val="24"/>
                <w:lang w:val="uk-UA"/>
              </w:rPr>
              <w:t>е</w:t>
            </w:r>
            <w:r w:rsidR="00BD71C2" w:rsidRPr="00296690">
              <w:rPr>
                <w:sz w:val="24"/>
                <w:szCs w:val="24"/>
                <w:lang w:val="uk-UA"/>
              </w:rPr>
              <w:t>кзамен</w:t>
            </w:r>
          </w:p>
          <w:p w:rsidR="00842F5B" w:rsidRPr="00296690" w:rsidRDefault="00842F5B" w:rsidP="00842F5B">
            <w:pPr>
              <w:ind w:left="-85" w:right="-85"/>
              <w:rPr>
                <w:sz w:val="16"/>
                <w:szCs w:val="16"/>
                <w:lang w:val="uk-UA"/>
              </w:rPr>
            </w:pPr>
            <w:r w:rsidRPr="00296690">
              <w:rPr>
                <w:sz w:val="24"/>
                <w:szCs w:val="24"/>
                <w:lang w:val="uk-UA"/>
              </w:rPr>
              <w:t xml:space="preserve">                                 </w:t>
            </w:r>
            <w:r w:rsidRPr="00296690">
              <w:rPr>
                <w:sz w:val="16"/>
                <w:szCs w:val="16"/>
                <w:lang w:val="uk-UA"/>
              </w:rPr>
              <w:t>(екзамен, залік)</w:t>
            </w:r>
          </w:p>
          <w:p w:rsidR="00842F5B" w:rsidRPr="00296690" w:rsidRDefault="00842F5B" w:rsidP="00842F5B">
            <w:pPr>
              <w:ind w:left="-85" w:right="-85"/>
              <w:jc w:val="both"/>
              <w:rPr>
                <w:sz w:val="24"/>
                <w:szCs w:val="24"/>
                <w:lang w:val="uk-UA"/>
              </w:rPr>
            </w:pPr>
          </w:p>
        </w:tc>
      </w:tr>
      <w:tr w:rsidR="00842F5B" w:rsidRPr="00296690" w:rsidTr="00842F5B">
        <w:trPr>
          <w:trHeight w:val="467"/>
        </w:trPr>
        <w:tc>
          <w:tcPr>
            <w:tcW w:w="9623" w:type="dxa"/>
            <w:gridSpan w:val="4"/>
          </w:tcPr>
          <w:p w:rsidR="00842F5B" w:rsidRPr="00296690" w:rsidRDefault="00842F5B" w:rsidP="00842F5B">
            <w:pPr>
              <w:ind w:left="-85" w:right="-85"/>
              <w:jc w:val="center"/>
              <w:rPr>
                <w:sz w:val="24"/>
                <w:szCs w:val="24"/>
                <w:lang w:val="uk-UA"/>
              </w:rPr>
            </w:pPr>
            <w:r w:rsidRPr="00296690">
              <w:rPr>
                <w:b/>
                <w:sz w:val="24"/>
                <w:szCs w:val="24"/>
                <w:lang w:val="uk-UA"/>
              </w:rPr>
              <w:t>Розподіл навчальної дисципліни за видами занять</w:t>
            </w:r>
            <w:r w:rsidRPr="00296690">
              <w:rPr>
                <w:sz w:val="24"/>
                <w:szCs w:val="24"/>
                <w:lang w:val="uk-UA"/>
              </w:rPr>
              <w:t>:</w:t>
            </w:r>
          </w:p>
          <w:p w:rsidR="00842F5B" w:rsidRPr="00296690" w:rsidRDefault="00842F5B" w:rsidP="00842F5B">
            <w:pPr>
              <w:ind w:left="-85" w:right="-85"/>
              <w:jc w:val="center"/>
              <w:rPr>
                <w:sz w:val="24"/>
                <w:szCs w:val="24"/>
                <w:lang w:val="uk-UA"/>
              </w:rPr>
            </w:pPr>
          </w:p>
        </w:tc>
      </w:tr>
      <w:tr w:rsidR="00842F5B" w:rsidRPr="00296690" w:rsidTr="00842F5B">
        <w:trPr>
          <w:trHeight w:val="4566"/>
        </w:trPr>
        <w:tc>
          <w:tcPr>
            <w:tcW w:w="4811" w:type="dxa"/>
            <w:gridSpan w:val="2"/>
          </w:tcPr>
          <w:p w:rsidR="00842F5B" w:rsidRPr="00296690" w:rsidRDefault="00842F5B" w:rsidP="00842F5B">
            <w:pPr>
              <w:ind w:left="-85" w:right="-85"/>
              <w:jc w:val="center"/>
              <w:rPr>
                <w:sz w:val="24"/>
                <w:szCs w:val="24"/>
                <w:lang w:val="uk-UA"/>
              </w:rPr>
            </w:pPr>
            <w:r w:rsidRPr="00296690">
              <w:rPr>
                <w:sz w:val="24"/>
                <w:szCs w:val="24"/>
                <w:lang w:val="uk-UA"/>
              </w:rPr>
              <w:t>денна форма навчання</w:t>
            </w:r>
          </w:p>
          <w:p w:rsidR="00842F5B" w:rsidRPr="00296690" w:rsidRDefault="00842F5B" w:rsidP="00842F5B">
            <w:pPr>
              <w:ind w:left="-85" w:right="-85"/>
              <w:jc w:val="both"/>
              <w:rPr>
                <w:sz w:val="24"/>
                <w:szCs w:val="24"/>
                <w:lang w:val="uk-UA"/>
              </w:rPr>
            </w:pPr>
          </w:p>
          <w:p w:rsidR="00842F5B" w:rsidRPr="00296690" w:rsidRDefault="00842F5B" w:rsidP="00842F5B">
            <w:pPr>
              <w:ind w:left="-85" w:right="-85"/>
              <w:jc w:val="both"/>
              <w:rPr>
                <w:sz w:val="24"/>
                <w:szCs w:val="24"/>
                <w:lang w:val="uk-UA"/>
              </w:rPr>
            </w:pPr>
            <w:r w:rsidRPr="00296690">
              <w:rPr>
                <w:sz w:val="24"/>
                <w:szCs w:val="24"/>
                <w:lang w:val="uk-UA"/>
              </w:rPr>
              <w:t>Л</w:t>
            </w:r>
            <w:r w:rsidR="00DE2E2B">
              <w:rPr>
                <w:sz w:val="24"/>
                <w:szCs w:val="24"/>
                <w:lang w:val="uk-UA"/>
              </w:rPr>
              <w:t>екції                         –</w:t>
            </w:r>
            <w:r w:rsidR="00191201">
              <w:rPr>
                <w:sz w:val="24"/>
                <w:szCs w:val="24"/>
                <w:lang w:val="uk-UA"/>
              </w:rPr>
              <w:t xml:space="preserve"> 20</w:t>
            </w:r>
          </w:p>
          <w:p w:rsidR="00842F5B" w:rsidRPr="00296690" w:rsidRDefault="00842F5B" w:rsidP="00842F5B">
            <w:pPr>
              <w:ind w:left="-85" w:right="-85"/>
              <w:jc w:val="both"/>
              <w:rPr>
                <w:sz w:val="14"/>
                <w:szCs w:val="1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 xml:space="preserve">Семінарські заняття  – </w:t>
            </w:r>
            <w:r w:rsidR="00191201">
              <w:rPr>
                <w:sz w:val="24"/>
                <w:szCs w:val="24"/>
                <w:lang w:val="uk-UA"/>
              </w:rPr>
              <w:t xml:space="preserve">40 </w:t>
            </w:r>
            <w:r w:rsidRPr="00296690">
              <w:rPr>
                <w:sz w:val="24"/>
                <w:szCs w:val="24"/>
                <w:lang w:val="uk-UA"/>
              </w:rPr>
              <w:t>;</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Практичні заняття    – ______;</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Лабораторні заняття – ______;</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DE2E2B" w:rsidP="00842F5B">
            <w:pPr>
              <w:ind w:left="-85" w:right="-85"/>
              <w:jc w:val="both"/>
              <w:rPr>
                <w:sz w:val="24"/>
                <w:szCs w:val="24"/>
                <w:lang w:val="uk-UA"/>
              </w:rPr>
            </w:pPr>
            <w:r>
              <w:rPr>
                <w:sz w:val="24"/>
                <w:szCs w:val="24"/>
                <w:lang w:val="uk-UA"/>
              </w:rPr>
              <w:t xml:space="preserve">Самостійна робота    </w:t>
            </w:r>
            <w:r w:rsidR="00191201">
              <w:rPr>
                <w:sz w:val="24"/>
                <w:szCs w:val="24"/>
                <w:lang w:val="uk-UA"/>
              </w:rPr>
              <w:t>60</w:t>
            </w:r>
            <w:r w:rsidR="00842F5B" w:rsidRPr="00296690">
              <w:rPr>
                <w:sz w:val="24"/>
                <w:szCs w:val="24"/>
                <w:lang w:val="uk-UA"/>
              </w:rPr>
              <w:t>;</w:t>
            </w:r>
          </w:p>
          <w:p w:rsidR="00842F5B" w:rsidRPr="00296690" w:rsidRDefault="00842F5B" w:rsidP="00842F5B">
            <w:pPr>
              <w:ind w:left="-85" w:right="-85"/>
              <w:jc w:val="both"/>
              <w:rPr>
                <w:sz w:val="14"/>
                <w:szCs w:val="14"/>
                <w:lang w:val="uk-UA"/>
              </w:rPr>
            </w:pPr>
            <w:r w:rsidRPr="00296690">
              <w:rPr>
                <w:sz w:val="14"/>
                <w:szCs w:val="14"/>
                <w:lang w:val="uk-UA"/>
              </w:rPr>
              <w:t xml:space="preserve">                                                                       (години)</w:t>
            </w:r>
          </w:p>
          <w:p w:rsidR="00842F5B" w:rsidRPr="00296690" w:rsidRDefault="00842F5B" w:rsidP="00842F5B">
            <w:pPr>
              <w:ind w:left="-85" w:right="-85"/>
              <w:jc w:val="both"/>
              <w:rPr>
                <w:sz w:val="14"/>
                <w:szCs w:val="14"/>
                <w:lang w:val="uk-UA"/>
              </w:rPr>
            </w:pPr>
          </w:p>
          <w:p w:rsidR="00842F5B" w:rsidRPr="00296690" w:rsidRDefault="00842F5B" w:rsidP="00842F5B">
            <w:pPr>
              <w:ind w:left="-85" w:right="-85"/>
              <w:jc w:val="both"/>
              <w:rPr>
                <w:sz w:val="24"/>
                <w:szCs w:val="24"/>
                <w:lang w:val="uk-UA"/>
              </w:rPr>
            </w:pPr>
            <w:r w:rsidRPr="00296690">
              <w:rPr>
                <w:sz w:val="24"/>
                <w:szCs w:val="24"/>
                <w:lang w:val="uk-UA"/>
              </w:rPr>
              <w:t>Індивідуальні завдання:</w:t>
            </w:r>
          </w:p>
          <w:p w:rsidR="00842F5B" w:rsidRPr="00296690" w:rsidRDefault="00842F5B" w:rsidP="00842F5B">
            <w:pPr>
              <w:ind w:left="-85" w:right="-85"/>
              <w:jc w:val="both"/>
              <w:rPr>
                <w:sz w:val="24"/>
                <w:szCs w:val="24"/>
                <w:lang w:val="uk-UA"/>
              </w:rPr>
            </w:pPr>
          </w:p>
          <w:p w:rsidR="00842F5B" w:rsidRPr="00296690" w:rsidRDefault="00842F5B" w:rsidP="00842F5B">
            <w:pPr>
              <w:ind w:left="-85" w:right="-85"/>
              <w:jc w:val="both"/>
              <w:rPr>
                <w:sz w:val="24"/>
                <w:szCs w:val="24"/>
                <w:lang w:val="uk-UA"/>
              </w:rPr>
            </w:pPr>
            <w:r w:rsidRPr="00296690">
              <w:rPr>
                <w:sz w:val="24"/>
                <w:szCs w:val="24"/>
                <w:lang w:val="uk-UA"/>
              </w:rPr>
              <w:t>Курсова робота – ___________</w:t>
            </w:r>
          </w:p>
          <w:p w:rsidR="00842F5B" w:rsidRPr="00296690" w:rsidRDefault="00842F5B" w:rsidP="00842F5B">
            <w:pPr>
              <w:ind w:left="-85" w:right="-85"/>
              <w:jc w:val="both"/>
              <w:rPr>
                <w:sz w:val="14"/>
                <w:szCs w:val="14"/>
                <w:lang w:val="uk-UA"/>
              </w:rPr>
            </w:pPr>
            <w:r w:rsidRPr="00296690">
              <w:rPr>
                <w:sz w:val="14"/>
                <w:szCs w:val="14"/>
                <w:lang w:val="uk-UA"/>
              </w:rPr>
              <w:t xml:space="preserve">                                                     (кількість;  № семестру)</w:t>
            </w:r>
          </w:p>
          <w:p w:rsidR="00842F5B" w:rsidRPr="00296690" w:rsidRDefault="00842F5B" w:rsidP="00842F5B">
            <w:pPr>
              <w:ind w:left="-85" w:right="-85"/>
              <w:jc w:val="both"/>
              <w:rPr>
                <w:sz w:val="24"/>
                <w:szCs w:val="24"/>
                <w:lang w:val="uk-UA"/>
              </w:rPr>
            </w:pPr>
            <w:r w:rsidRPr="00296690">
              <w:rPr>
                <w:sz w:val="24"/>
                <w:szCs w:val="24"/>
                <w:lang w:val="uk-UA"/>
              </w:rPr>
              <w:t>Реферати (тощо) – _________</w:t>
            </w:r>
          </w:p>
          <w:p w:rsidR="00842F5B" w:rsidRPr="00296690" w:rsidRDefault="00842F5B" w:rsidP="00842F5B">
            <w:pPr>
              <w:ind w:left="-85" w:right="-85"/>
              <w:jc w:val="both"/>
              <w:rPr>
                <w:sz w:val="24"/>
                <w:szCs w:val="24"/>
                <w:lang w:val="uk-UA"/>
              </w:rPr>
            </w:pPr>
            <w:r w:rsidRPr="00296690">
              <w:rPr>
                <w:sz w:val="14"/>
                <w:szCs w:val="14"/>
                <w:lang w:val="uk-UA"/>
              </w:rPr>
              <w:t xml:space="preserve">                                                       (кількість;  № семестру)</w:t>
            </w:r>
          </w:p>
        </w:tc>
        <w:tc>
          <w:tcPr>
            <w:tcW w:w="4812" w:type="dxa"/>
            <w:gridSpan w:val="2"/>
          </w:tcPr>
          <w:p w:rsidR="00842F5B" w:rsidRPr="00296690" w:rsidRDefault="00842F5B" w:rsidP="00842F5B">
            <w:pPr>
              <w:ind w:right="-85"/>
              <w:rPr>
                <w:sz w:val="24"/>
                <w:szCs w:val="24"/>
                <w:lang w:val="uk-UA"/>
              </w:rPr>
            </w:pPr>
            <w:r w:rsidRPr="00296690">
              <w:rPr>
                <w:sz w:val="24"/>
                <w:szCs w:val="24"/>
                <w:lang w:val="uk-UA"/>
              </w:rPr>
              <w:t xml:space="preserve"> заочна форма навчання</w:t>
            </w:r>
          </w:p>
          <w:p w:rsidR="00842F5B" w:rsidRPr="00296690" w:rsidRDefault="00842F5B" w:rsidP="00842F5B">
            <w:pPr>
              <w:ind w:left="-85" w:right="-85"/>
              <w:jc w:val="center"/>
              <w:rPr>
                <w:sz w:val="24"/>
                <w:szCs w:val="24"/>
                <w:lang w:val="uk-UA"/>
              </w:rPr>
            </w:pPr>
          </w:p>
          <w:p w:rsidR="00842F5B" w:rsidRPr="00296690" w:rsidRDefault="00842F5B" w:rsidP="00842F5B">
            <w:pPr>
              <w:ind w:left="-85" w:right="-85"/>
              <w:jc w:val="both"/>
              <w:rPr>
                <w:sz w:val="24"/>
                <w:szCs w:val="24"/>
                <w:lang w:val="uk-UA"/>
              </w:rPr>
            </w:pPr>
            <w:r w:rsidRPr="00296690">
              <w:rPr>
                <w:sz w:val="24"/>
                <w:szCs w:val="24"/>
                <w:lang w:val="uk-UA"/>
              </w:rPr>
              <w:t xml:space="preserve">Лекції                         – </w:t>
            </w:r>
            <w:r w:rsidR="002E040B" w:rsidRPr="00296690">
              <w:rPr>
                <w:sz w:val="24"/>
                <w:szCs w:val="24"/>
                <w:lang w:val="uk-UA"/>
              </w:rPr>
              <w:t>10</w:t>
            </w:r>
            <w:r w:rsidRPr="00296690">
              <w:rPr>
                <w:sz w:val="24"/>
                <w:szCs w:val="24"/>
                <w:lang w:val="uk-UA"/>
              </w:rPr>
              <w:t>;</w:t>
            </w:r>
          </w:p>
          <w:p w:rsidR="00842F5B" w:rsidRPr="00296690" w:rsidRDefault="00842F5B" w:rsidP="00842F5B">
            <w:pPr>
              <w:ind w:left="-85" w:right="-85"/>
              <w:jc w:val="both"/>
              <w:rPr>
                <w:sz w:val="14"/>
                <w:szCs w:val="1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 xml:space="preserve">Семінарські заняття  – </w:t>
            </w:r>
            <w:r w:rsidR="002E040B" w:rsidRPr="00296690">
              <w:rPr>
                <w:sz w:val="24"/>
                <w:szCs w:val="24"/>
                <w:lang w:val="uk-UA"/>
              </w:rPr>
              <w:t>14</w:t>
            </w:r>
            <w:r w:rsidRPr="00296690">
              <w:rPr>
                <w:sz w:val="24"/>
                <w:szCs w:val="24"/>
                <w:lang w:val="uk-UA"/>
              </w:rPr>
              <w:t>;</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Практичні заняття    – ______;</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Лабораторні заняття – ______;</w:t>
            </w:r>
          </w:p>
          <w:p w:rsidR="00842F5B" w:rsidRPr="00296690" w:rsidRDefault="00842F5B" w:rsidP="00842F5B">
            <w:pPr>
              <w:ind w:left="-85" w:right="-85"/>
              <w:jc w:val="both"/>
              <w:rPr>
                <w:sz w:val="24"/>
                <w:szCs w:val="24"/>
                <w:lang w:val="uk-UA"/>
              </w:rPr>
            </w:pPr>
            <w:r w:rsidRPr="00296690">
              <w:rPr>
                <w:sz w:val="14"/>
                <w:szCs w:val="14"/>
                <w:lang w:val="uk-UA"/>
              </w:rPr>
              <w:t xml:space="preserve">                                                                     (години)</w:t>
            </w:r>
          </w:p>
          <w:p w:rsidR="00842F5B" w:rsidRPr="00296690" w:rsidRDefault="00842F5B" w:rsidP="00842F5B">
            <w:pPr>
              <w:ind w:left="-85" w:right="-85"/>
              <w:jc w:val="both"/>
              <w:rPr>
                <w:sz w:val="24"/>
                <w:szCs w:val="24"/>
                <w:lang w:val="uk-UA"/>
              </w:rPr>
            </w:pPr>
            <w:r w:rsidRPr="00296690">
              <w:rPr>
                <w:sz w:val="24"/>
                <w:szCs w:val="24"/>
                <w:lang w:val="uk-UA"/>
              </w:rPr>
              <w:t xml:space="preserve">Самостійна робота    – </w:t>
            </w:r>
            <w:r w:rsidR="002E040B" w:rsidRPr="00296690">
              <w:rPr>
                <w:sz w:val="24"/>
                <w:szCs w:val="24"/>
                <w:lang w:val="uk-UA"/>
              </w:rPr>
              <w:t>96</w:t>
            </w:r>
            <w:r w:rsidRPr="00296690">
              <w:rPr>
                <w:sz w:val="24"/>
                <w:szCs w:val="24"/>
                <w:lang w:val="uk-UA"/>
              </w:rPr>
              <w:t>;</w:t>
            </w:r>
          </w:p>
          <w:p w:rsidR="00842F5B" w:rsidRPr="00296690" w:rsidRDefault="00842F5B" w:rsidP="00842F5B">
            <w:pPr>
              <w:ind w:left="-85" w:right="-85"/>
              <w:jc w:val="both"/>
              <w:rPr>
                <w:sz w:val="14"/>
                <w:szCs w:val="14"/>
                <w:lang w:val="uk-UA"/>
              </w:rPr>
            </w:pPr>
            <w:r w:rsidRPr="00296690">
              <w:rPr>
                <w:sz w:val="14"/>
                <w:szCs w:val="14"/>
                <w:lang w:val="uk-UA"/>
              </w:rPr>
              <w:t xml:space="preserve">                                                                       (години)</w:t>
            </w:r>
          </w:p>
          <w:p w:rsidR="00842F5B" w:rsidRPr="00296690" w:rsidRDefault="00842F5B" w:rsidP="00842F5B">
            <w:pPr>
              <w:ind w:left="-85" w:right="-85"/>
              <w:jc w:val="both"/>
              <w:rPr>
                <w:sz w:val="14"/>
                <w:szCs w:val="14"/>
                <w:lang w:val="uk-UA"/>
              </w:rPr>
            </w:pPr>
          </w:p>
          <w:p w:rsidR="00842F5B" w:rsidRPr="00296690" w:rsidRDefault="00842F5B" w:rsidP="00842F5B">
            <w:pPr>
              <w:ind w:left="-85" w:right="-85"/>
              <w:jc w:val="both"/>
              <w:rPr>
                <w:sz w:val="24"/>
                <w:szCs w:val="24"/>
                <w:lang w:val="uk-UA"/>
              </w:rPr>
            </w:pPr>
            <w:r w:rsidRPr="00296690">
              <w:rPr>
                <w:sz w:val="24"/>
                <w:szCs w:val="24"/>
                <w:lang w:val="uk-UA"/>
              </w:rPr>
              <w:t>Індивідуальні завдання:</w:t>
            </w:r>
          </w:p>
          <w:p w:rsidR="00842F5B" w:rsidRPr="00296690" w:rsidRDefault="00842F5B" w:rsidP="00842F5B">
            <w:pPr>
              <w:ind w:left="-85" w:right="-85"/>
              <w:jc w:val="both"/>
              <w:rPr>
                <w:sz w:val="24"/>
                <w:szCs w:val="24"/>
                <w:lang w:val="uk-UA"/>
              </w:rPr>
            </w:pPr>
          </w:p>
          <w:p w:rsidR="00842F5B" w:rsidRPr="00296690" w:rsidRDefault="00842F5B" w:rsidP="00842F5B">
            <w:pPr>
              <w:ind w:left="-85" w:right="-85"/>
              <w:jc w:val="both"/>
              <w:rPr>
                <w:sz w:val="24"/>
                <w:szCs w:val="24"/>
                <w:lang w:val="uk-UA"/>
              </w:rPr>
            </w:pPr>
            <w:r w:rsidRPr="00296690">
              <w:rPr>
                <w:sz w:val="24"/>
                <w:szCs w:val="24"/>
                <w:lang w:val="uk-UA"/>
              </w:rPr>
              <w:t>Курсова робота – ___________</w:t>
            </w:r>
          </w:p>
          <w:p w:rsidR="00842F5B" w:rsidRPr="00296690" w:rsidRDefault="00842F5B" w:rsidP="00842F5B">
            <w:pPr>
              <w:ind w:left="-85" w:right="-85"/>
              <w:jc w:val="both"/>
              <w:rPr>
                <w:sz w:val="14"/>
                <w:szCs w:val="14"/>
                <w:lang w:val="uk-UA"/>
              </w:rPr>
            </w:pPr>
            <w:r w:rsidRPr="00296690">
              <w:rPr>
                <w:sz w:val="14"/>
                <w:szCs w:val="14"/>
                <w:lang w:val="uk-UA"/>
              </w:rPr>
              <w:t xml:space="preserve">                                                    (кількість;  № семестру)</w:t>
            </w:r>
          </w:p>
          <w:p w:rsidR="00842F5B" w:rsidRPr="00296690" w:rsidRDefault="00842F5B" w:rsidP="00842F5B">
            <w:pPr>
              <w:ind w:left="-85" w:right="-85"/>
              <w:jc w:val="both"/>
              <w:rPr>
                <w:sz w:val="24"/>
                <w:szCs w:val="24"/>
                <w:lang w:val="uk-UA"/>
              </w:rPr>
            </w:pPr>
            <w:r w:rsidRPr="00296690">
              <w:rPr>
                <w:sz w:val="24"/>
                <w:szCs w:val="24"/>
                <w:lang w:val="uk-UA"/>
              </w:rPr>
              <w:t>Реферати – ________________</w:t>
            </w:r>
          </w:p>
          <w:p w:rsidR="00842F5B" w:rsidRPr="00296690" w:rsidRDefault="00842F5B" w:rsidP="00842F5B">
            <w:pPr>
              <w:ind w:left="-85" w:right="-85"/>
              <w:jc w:val="both"/>
              <w:rPr>
                <w:sz w:val="24"/>
                <w:szCs w:val="24"/>
                <w:lang w:val="uk-UA"/>
              </w:rPr>
            </w:pPr>
            <w:r w:rsidRPr="00296690">
              <w:rPr>
                <w:sz w:val="14"/>
                <w:szCs w:val="14"/>
                <w:lang w:val="uk-UA"/>
              </w:rPr>
              <w:t xml:space="preserve">                                          (кількість;  № семестру</w:t>
            </w:r>
          </w:p>
          <w:p w:rsidR="00842F5B" w:rsidRPr="00296690" w:rsidRDefault="00842F5B" w:rsidP="00842F5B">
            <w:pPr>
              <w:ind w:left="-85" w:right="-85"/>
              <w:jc w:val="center"/>
              <w:rPr>
                <w:sz w:val="24"/>
                <w:szCs w:val="24"/>
                <w:lang w:val="uk-UA"/>
              </w:rPr>
            </w:pPr>
          </w:p>
        </w:tc>
      </w:tr>
    </w:tbl>
    <w:p w:rsidR="00842F5B" w:rsidRPr="00296690" w:rsidRDefault="00842F5B" w:rsidP="00842F5B">
      <w:pPr>
        <w:tabs>
          <w:tab w:val="left" w:pos="3900"/>
        </w:tabs>
        <w:jc w:val="center"/>
        <w:rPr>
          <w:b/>
          <w:sz w:val="28"/>
          <w:szCs w:val="28"/>
          <w:lang w:val="uk-UA"/>
        </w:rPr>
      </w:pPr>
    </w:p>
    <w:p w:rsidR="0093507A" w:rsidRPr="00296690" w:rsidRDefault="0093507A" w:rsidP="0093507A">
      <w:pPr>
        <w:jc w:val="center"/>
        <w:rPr>
          <w:b/>
          <w:sz w:val="28"/>
          <w:szCs w:val="28"/>
          <w:lang w:val="uk-UA"/>
        </w:rPr>
      </w:pPr>
      <w:r w:rsidRPr="00296690">
        <w:rPr>
          <w:b/>
          <w:sz w:val="28"/>
          <w:szCs w:val="28"/>
          <w:lang w:val="uk-UA"/>
        </w:rPr>
        <w:t>2. Мета та завдання навчальної дисципліни</w:t>
      </w:r>
    </w:p>
    <w:p w:rsidR="0093507A" w:rsidRPr="00296690" w:rsidRDefault="0093507A" w:rsidP="0093507A">
      <w:pPr>
        <w:jc w:val="center"/>
        <w:rPr>
          <w:sz w:val="26"/>
          <w:szCs w:val="26"/>
          <w:lang w:val="uk-UA"/>
        </w:rPr>
      </w:pPr>
    </w:p>
    <w:p w:rsidR="0093507A" w:rsidRPr="00296690" w:rsidRDefault="0093507A" w:rsidP="0093507A">
      <w:pPr>
        <w:tabs>
          <w:tab w:val="left" w:pos="630"/>
        </w:tabs>
        <w:jc w:val="both"/>
        <w:rPr>
          <w:sz w:val="26"/>
          <w:szCs w:val="26"/>
          <w:lang w:val="uk-UA"/>
        </w:rPr>
      </w:pPr>
      <w:r w:rsidRPr="00296690">
        <w:rPr>
          <w:b/>
          <w:sz w:val="26"/>
          <w:szCs w:val="26"/>
          <w:lang w:val="uk-UA"/>
        </w:rPr>
        <w:t xml:space="preserve">Мета. </w:t>
      </w:r>
      <w:r w:rsidRPr="00296690">
        <w:rPr>
          <w:sz w:val="26"/>
          <w:szCs w:val="26"/>
          <w:lang w:val="uk-UA"/>
        </w:rPr>
        <w:t xml:space="preserve">Мета навчальної дисципліни </w:t>
      </w:r>
      <w:r w:rsidRPr="00A122F0">
        <w:rPr>
          <w:sz w:val="26"/>
          <w:szCs w:val="26"/>
          <w:lang w:val="uk-UA"/>
        </w:rPr>
        <w:t>«</w:t>
      </w:r>
      <w:r w:rsidR="00A122F0" w:rsidRPr="00A122F0">
        <w:rPr>
          <w:sz w:val="26"/>
          <w:szCs w:val="26"/>
          <w:lang w:val="uk-UA"/>
        </w:rPr>
        <w:t>Забезпечення та захист права інтелектуальної власності</w:t>
      </w:r>
      <w:r w:rsidR="00DE2E2B" w:rsidRPr="00A122F0">
        <w:rPr>
          <w:sz w:val="26"/>
          <w:szCs w:val="26"/>
          <w:lang w:val="uk-UA"/>
        </w:rPr>
        <w:t>»</w:t>
      </w:r>
      <w:r w:rsidR="00DE2E2B">
        <w:rPr>
          <w:sz w:val="26"/>
          <w:szCs w:val="26"/>
          <w:lang w:val="uk-UA"/>
        </w:rPr>
        <w:t xml:space="preserve"> н</w:t>
      </w:r>
      <w:r w:rsidR="00DE2E2B" w:rsidRPr="00DE2E2B">
        <w:rPr>
          <w:sz w:val="26"/>
          <w:szCs w:val="26"/>
          <w:lang w:val="uk-UA"/>
        </w:rPr>
        <w:t xml:space="preserve">авчити здобувачів використовувати знання щодо системи права інтелектуальної власності, суб’єктів та об’єктів права інтелектуальної власності, здійснення авторських, суміжних прав та обов’язків, академічного плагіату, охорони наукових творів, а також правового забезпечення права інтелектуальної власності.  </w:t>
      </w:r>
    </w:p>
    <w:p w:rsidR="0093507A" w:rsidRPr="00296690" w:rsidRDefault="0093507A" w:rsidP="0093507A">
      <w:pPr>
        <w:tabs>
          <w:tab w:val="left" w:pos="0"/>
        </w:tabs>
        <w:ind w:firstLine="720"/>
        <w:jc w:val="both"/>
        <w:rPr>
          <w:b/>
          <w:sz w:val="26"/>
          <w:szCs w:val="26"/>
          <w:lang w:val="uk-UA"/>
        </w:rPr>
      </w:pPr>
      <w:r w:rsidRPr="00296690">
        <w:rPr>
          <w:sz w:val="26"/>
          <w:szCs w:val="26"/>
          <w:lang w:val="uk-UA"/>
        </w:rPr>
        <w:t>1) освітня (навчальна)</w:t>
      </w:r>
      <w:r w:rsidRPr="00296690">
        <w:rPr>
          <w:b/>
          <w:sz w:val="26"/>
          <w:szCs w:val="26"/>
          <w:lang w:val="uk-UA"/>
        </w:rPr>
        <w:t xml:space="preserve"> </w:t>
      </w:r>
      <w:r w:rsidRPr="00296690">
        <w:rPr>
          <w:sz w:val="26"/>
          <w:szCs w:val="26"/>
          <w:lang w:val="uk-UA"/>
        </w:rPr>
        <w:t xml:space="preserve">– сприяння становленню сучасного в дисципліни висококваліфікованого фахівця-юриста; підготовка </w:t>
      </w:r>
      <w:r w:rsidR="002E040B" w:rsidRPr="00296690">
        <w:rPr>
          <w:sz w:val="26"/>
          <w:szCs w:val="26"/>
          <w:lang w:val="uk-UA"/>
        </w:rPr>
        <w:t>здобувача</w:t>
      </w:r>
      <w:r w:rsidRPr="00296690">
        <w:rPr>
          <w:sz w:val="26"/>
          <w:szCs w:val="26"/>
          <w:lang w:val="uk-UA"/>
        </w:rPr>
        <w:t xml:space="preserve"> до профілактичної, правозастосовної та правоохоронної діяльності органів внутрішніх справ по захисту права інтелектуальної власності, укріпленню законності у цієї галузі;</w:t>
      </w:r>
    </w:p>
    <w:p w:rsidR="0093507A" w:rsidRPr="00296690" w:rsidRDefault="0093507A" w:rsidP="0093507A">
      <w:pPr>
        <w:tabs>
          <w:tab w:val="left" w:pos="0"/>
        </w:tabs>
        <w:ind w:firstLine="720"/>
        <w:jc w:val="both"/>
        <w:rPr>
          <w:snapToGrid w:val="0"/>
          <w:sz w:val="26"/>
          <w:szCs w:val="26"/>
          <w:lang w:val="uk-UA"/>
        </w:rPr>
      </w:pPr>
      <w:r w:rsidRPr="00296690">
        <w:rPr>
          <w:sz w:val="26"/>
          <w:szCs w:val="26"/>
          <w:lang w:val="uk-UA"/>
        </w:rPr>
        <w:t xml:space="preserve">2) </w:t>
      </w:r>
      <w:r w:rsidRPr="00296690">
        <w:rPr>
          <w:spacing w:val="-4"/>
          <w:sz w:val="26"/>
          <w:szCs w:val="26"/>
          <w:lang w:val="uk-UA"/>
        </w:rPr>
        <w:t>розвиваюча</w:t>
      </w:r>
      <w:r w:rsidRPr="00296690">
        <w:rPr>
          <w:b/>
          <w:spacing w:val="-4"/>
          <w:sz w:val="26"/>
          <w:szCs w:val="26"/>
          <w:lang w:val="uk-UA"/>
        </w:rPr>
        <w:t xml:space="preserve"> </w:t>
      </w:r>
      <w:r w:rsidRPr="00296690">
        <w:rPr>
          <w:spacing w:val="-4"/>
          <w:sz w:val="26"/>
          <w:szCs w:val="26"/>
          <w:lang w:val="uk-UA"/>
        </w:rPr>
        <w:t>–</w:t>
      </w:r>
      <w:r w:rsidRPr="00296690">
        <w:rPr>
          <w:b/>
          <w:spacing w:val="-4"/>
          <w:sz w:val="26"/>
          <w:szCs w:val="26"/>
          <w:lang w:val="uk-UA"/>
        </w:rPr>
        <w:t xml:space="preserve"> </w:t>
      </w:r>
      <w:r w:rsidRPr="00296690">
        <w:rPr>
          <w:sz w:val="26"/>
          <w:szCs w:val="26"/>
          <w:lang w:val="uk-UA"/>
        </w:rPr>
        <w:t xml:space="preserve">формування </w:t>
      </w:r>
      <w:r w:rsidRPr="00296690">
        <w:rPr>
          <w:snapToGrid w:val="0"/>
          <w:sz w:val="26"/>
          <w:szCs w:val="26"/>
          <w:lang w:val="uk-UA"/>
        </w:rPr>
        <w:t xml:space="preserve">у </w:t>
      </w:r>
      <w:r w:rsidR="004B71CE" w:rsidRPr="00296690">
        <w:rPr>
          <w:snapToGrid w:val="0"/>
          <w:sz w:val="26"/>
          <w:szCs w:val="26"/>
          <w:lang w:val="uk-UA"/>
        </w:rPr>
        <w:t>здобувачів</w:t>
      </w:r>
      <w:r w:rsidRPr="00296690">
        <w:rPr>
          <w:snapToGrid w:val="0"/>
          <w:sz w:val="26"/>
          <w:szCs w:val="26"/>
          <w:lang w:val="uk-UA"/>
        </w:rPr>
        <w:t xml:space="preserve"> системного уявлення про інтелектуальну власність як джерело інноваційного розвитку та умінь ідентифікації, позиціювання, охорони, комерціалізації та захисту об’єктів інтелектуальної власності;</w:t>
      </w:r>
    </w:p>
    <w:p w:rsidR="0093507A" w:rsidRPr="00296690" w:rsidRDefault="0093507A" w:rsidP="0093507A">
      <w:pPr>
        <w:tabs>
          <w:tab w:val="left" w:pos="0"/>
        </w:tabs>
        <w:ind w:firstLine="720"/>
        <w:jc w:val="both"/>
        <w:rPr>
          <w:snapToGrid w:val="0"/>
          <w:sz w:val="26"/>
          <w:szCs w:val="26"/>
          <w:lang w:val="uk-UA"/>
        </w:rPr>
      </w:pPr>
      <w:r w:rsidRPr="00296690">
        <w:rPr>
          <w:sz w:val="26"/>
          <w:szCs w:val="26"/>
          <w:lang w:val="uk-UA"/>
        </w:rPr>
        <w:t xml:space="preserve">3) </w:t>
      </w:r>
      <w:r w:rsidRPr="00296690">
        <w:rPr>
          <w:spacing w:val="-4"/>
          <w:sz w:val="26"/>
          <w:szCs w:val="26"/>
          <w:lang w:val="uk-UA"/>
        </w:rPr>
        <w:t>виховна</w:t>
      </w:r>
      <w:r w:rsidRPr="00296690">
        <w:rPr>
          <w:b/>
          <w:spacing w:val="-4"/>
          <w:sz w:val="26"/>
          <w:szCs w:val="26"/>
          <w:lang w:val="uk-UA"/>
        </w:rPr>
        <w:t xml:space="preserve"> </w:t>
      </w:r>
      <w:r w:rsidRPr="00296690">
        <w:rPr>
          <w:spacing w:val="-4"/>
          <w:sz w:val="26"/>
          <w:szCs w:val="26"/>
          <w:lang w:val="uk-UA"/>
        </w:rPr>
        <w:t>–</w:t>
      </w:r>
      <w:r w:rsidRPr="00296690">
        <w:rPr>
          <w:b/>
          <w:spacing w:val="-4"/>
          <w:sz w:val="26"/>
          <w:szCs w:val="26"/>
          <w:lang w:val="uk-UA"/>
        </w:rPr>
        <w:t xml:space="preserve"> </w:t>
      </w:r>
      <w:r w:rsidRPr="00296690">
        <w:rPr>
          <w:spacing w:val="-4"/>
          <w:sz w:val="26"/>
          <w:szCs w:val="26"/>
          <w:lang w:val="uk-UA"/>
        </w:rPr>
        <w:t>формувати переконання та ціннісні</w:t>
      </w:r>
      <w:r w:rsidRPr="00296690">
        <w:rPr>
          <w:sz w:val="26"/>
          <w:szCs w:val="26"/>
          <w:lang w:val="uk-UA"/>
        </w:rPr>
        <w:t xml:space="preserve"> орієнтації </w:t>
      </w:r>
      <w:r w:rsidR="00C2773A" w:rsidRPr="00296690">
        <w:rPr>
          <w:sz w:val="26"/>
          <w:szCs w:val="26"/>
          <w:lang w:val="uk-UA"/>
        </w:rPr>
        <w:t>здо</w:t>
      </w:r>
      <w:r w:rsidR="004B71CE" w:rsidRPr="00296690">
        <w:rPr>
          <w:sz w:val="26"/>
          <w:szCs w:val="26"/>
          <w:lang w:val="uk-UA"/>
        </w:rPr>
        <w:t>бувачів</w:t>
      </w:r>
      <w:r w:rsidRPr="00296690">
        <w:rPr>
          <w:sz w:val="26"/>
          <w:szCs w:val="26"/>
          <w:lang w:val="uk-UA"/>
        </w:rPr>
        <w:t xml:space="preserve">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w:t>
      </w:r>
      <w:r w:rsidRPr="00296690">
        <w:rPr>
          <w:sz w:val="26"/>
          <w:szCs w:val="26"/>
          <w:lang w:val="uk-UA"/>
        </w:rPr>
        <w:lastRenderedPageBreak/>
        <w:t>юридичної діяльності в будівництві й укріпленні Української держави; розвивати в майбутніх юристів правову свідомість і правову культуру, професійні й особистісні якості.</w:t>
      </w:r>
    </w:p>
    <w:p w:rsidR="0093507A" w:rsidRPr="00A122F0" w:rsidRDefault="0093507A" w:rsidP="00491495">
      <w:pPr>
        <w:jc w:val="both"/>
        <w:rPr>
          <w:snapToGrid w:val="0"/>
          <w:sz w:val="26"/>
          <w:szCs w:val="26"/>
          <w:lang w:val="uk-UA"/>
        </w:rPr>
      </w:pPr>
      <w:r w:rsidRPr="00296690">
        <w:rPr>
          <w:b/>
          <w:sz w:val="26"/>
          <w:szCs w:val="26"/>
          <w:lang w:val="uk-UA"/>
        </w:rPr>
        <w:t>Завдання</w:t>
      </w:r>
      <w:r w:rsidRPr="00296690">
        <w:rPr>
          <w:sz w:val="26"/>
          <w:szCs w:val="26"/>
          <w:lang w:val="uk-UA"/>
        </w:rPr>
        <w:t>. Завдання навчальної дисципліни «</w:t>
      </w:r>
      <w:proofErr w:type="spellStart"/>
      <w:r w:rsidR="00A122F0" w:rsidRPr="00A122F0">
        <w:rPr>
          <w:sz w:val="26"/>
          <w:szCs w:val="26"/>
        </w:rPr>
        <w:t>Забезпечення</w:t>
      </w:r>
      <w:proofErr w:type="spellEnd"/>
      <w:r w:rsidR="00A122F0" w:rsidRPr="00A122F0">
        <w:rPr>
          <w:sz w:val="26"/>
          <w:szCs w:val="26"/>
        </w:rPr>
        <w:t xml:space="preserve"> та </w:t>
      </w:r>
      <w:proofErr w:type="spellStart"/>
      <w:r w:rsidR="00A122F0" w:rsidRPr="00A122F0">
        <w:rPr>
          <w:sz w:val="26"/>
          <w:szCs w:val="26"/>
        </w:rPr>
        <w:t>захист</w:t>
      </w:r>
      <w:proofErr w:type="spellEnd"/>
      <w:r w:rsidR="00A122F0" w:rsidRPr="00A122F0">
        <w:rPr>
          <w:sz w:val="26"/>
          <w:szCs w:val="26"/>
        </w:rPr>
        <w:t xml:space="preserve"> права </w:t>
      </w:r>
      <w:proofErr w:type="spellStart"/>
      <w:r w:rsidR="00A122F0" w:rsidRPr="00A122F0">
        <w:rPr>
          <w:sz w:val="26"/>
          <w:szCs w:val="26"/>
        </w:rPr>
        <w:t>інтелектуальної</w:t>
      </w:r>
      <w:proofErr w:type="spellEnd"/>
      <w:r w:rsidR="00A122F0" w:rsidRPr="00A122F0">
        <w:rPr>
          <w:sz w:val="26"/>
          <w:szCs w:val="26"/>
        </w:rPr>
        <w:t xml:space="preserve"> </w:t>
      </w:r>
      <w:proofErr w:type="spellStart"/>
      <w:r w:rsidR="00A122F0" w:rsidRPr="00A122F0">
        <w:rPr>
          <w:sz w:val="26"/>
          <w:szCs w:val="26"/>
        </w:rPr>
        <w:t>власності</w:t>
      </w:r>
      <w:proofErr w:type="spellEnd"/>
      <w:r w:rsidRPr="00A122F0">
        <w:rPr>
          <w:sz w:val="26"/>
          <w:szCs w:val="26"/>
          <w:lang w:val="uk-UA"/>
        </w:rPr>
        <w:t>»:</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ознайомитися з основними положеннями, поняттями і категоріями законодавства інтелектуальної власності;</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вивчити основні терміни та визначення, що використовуються в процесі правової роботи у сфері інтелектуальної власності; </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оволодіти основами правової роботи та правової практики захисту права інтелектуальної власності;</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придбання умінь і навичок самостійного прийняття рішень щодо застосування правових норм і правил захисту права власності;</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формування навичок договірної роботи, укладання та виконання договорів; способів класифікації об'єктів інтелектуальної власності;</w:t>
      </w:r>
    </w:p>
    <w:p w:rsidR="0093507A" w:rsidRPr="00296690" w:rsidRDefault="0093507A" w:rsidP="00491495">
      <w:pPr>
        <w:tabs>
          <w:tab w:val="left" w:pos="284"/>
          <w:tab w:val="left" w:pos="567"/>
        </w:tabs>
        <w:jc w:val="both"/>
        <w:rPr>
          <w:sz w:val="26"/>
          <w:szCs w:val="26"/>
          <w:lang w:val="uk-UA"/>
        </w:rPr>
      </w:pPr>
      <w:r w:rsidRPr="00296690">
        <w:rPr>
          <w:sz w:val="26"/>
          <w:szCs w:val="26"/>
          <w:lang w:val="uk-UA"/>
        </w:rPr>
        <w:t>- вивчення стратегії, тактики і підходів до прийняття правових рішень; вироблення заходів попередження правопорушень у сфері інтелектуальної власності.</w:t>
      </w:r>
    </w:p>
    <w:p w:rsidR="0093507A" w:rsidRPr="00296690" w:rsidRDefault="0093507A" w:rsidP="00491495">
      <w:pPr>
        <w:tabs>
          <w:tab w:val="left" w:pos="284"/>
          <w:tab w:val="left" w:pos="567"/>
        </w:tabs>
        <w:jc w:val="both"/>
        <w:rPr>
          <w:sz w:val="26"/>
          <w:szCs w:val="26"/>
          <w:lang w:val="uk-UA"/>
        </w:rPr>
      </w:pPr>
      <w:r w:rsidRPr="00296690">
        <w:rPr>
          <w:b/>
          <w:sz w:val="26"/>
          <w:szCs w:val="26"/>
          <w:lang w:val="uk-UA"/>
        </w:rPr>
        <w:t xml:space="preserve">Міждисциплінарні зв’язки: </w:t>
      </w:r>
      <w:r w:rsidR="00491495" w:rsidRPr="00296690">
        <w:rPr>
          <w:sz w:val="26"/>
          <w:szCs w:val="26"/>
          <w:lang w:val="uk-UA"/>
        </w:rPr>
        <w:t xml:space="preserve">Авторське право, суміжні права та право інтелектуальної власності має тісний зв'язок з </w:t>
      </w:r>
      <w:r w:rsidRPr="00296690">
        <w:rPr>
          <w:sz w:val="26"/>
          <w:szCs w:val="26"/>
          <w:lang w:val="uk-UA"/>
        </w:rPr>
        <w:t>цивільн</w:t>
      </w:r>
      <w:r w:rsidR="00491495" w:rsidRPr="00296690">
        <w:rPr>
          <w:sz w:val="26"/>
          <w:szCs w:val="26"/>
          <w:lang w:val="uk-UA"/>
        </w:rPr>
        <w:t xml:space="preserve">им правом, </w:t>
      </w:r>
      <w:r w:rsidRPr="00296690">
        <w:rPr>
          <w:sz w:val="26"/>
          <w:szCs w:val="26"/>
          <w:lang w:val="uk-UA"/>
        </w:rPr>
        <w:t>із</w:t>
      </w:r>
      <w:r w:rsidR="00B753D0">
        <w:rPr>
          <w:sz w:val="26"/>
          <w:szCs w:val="26"/>
          <w:lang w:val="uk-UA"/>
        </w:rPr>
        <w:t xml:space="preserve"> речовим правом</w:t>
      </w:r>
      <w:r w:rsidRPr="00296690">
        <w:rPr>
          <w:sz w:val="26"/>
          <w:szCs w:val="26"/>
          <w:lang w:val="uk-UA"/>
        </w:rPr>
        <w:t xml:space="preserve">, </w:t>
      </w:r>
      <w:r w:rsidR="00491495" w:rsidRPr="00296690">
        <w:rPr>
          <w:sz w:val="26"/>
          <w:szCs w:val="26"/>
          <w:lang w:val="uk-UA"/>
        </w:rPr>
        <w:t>цивільним процесом</w:t>
      </w:r>
      <w:r w:rsidRPr="00296690">
        <w:rPr>
          <w:sz w:val="26"/>
          <w:szCs w:val="26"/>
          <w:lang w:val="uk-UA"/>
        </w:rPr>
        <w:t>.</w:t>
      </w:r>
    </w:p>
    <w:p w:rsidR="0093507A" w:rsidRPr="00296690" w:rsidRDefault="0093507A" w:rsidP="00491495">
      <w:pPr>
        <w:jc w:val="both"/>
        <w:rPr>
          <w:sz w:val="26"/>
          <w:szCs w:val="26"/>
          <w:lang w:val="uk-UA"/>
        </w:rPr>
      </w:pPr>
      <w:r w:rsidRPr="00296690">
        <w:rPr>
          <w:b/>
          <w:sz w:val="26"/>
          <w:szCs w:val="26"/>
          <w:lang w:val="uk-UA"/>
        </w:rPr>
        <w:t>Очікувані результати навчання</w:t>
      </w:r>
      <w:r w:rsidRPr="00296690">
        <w:rPr>
          <w:sz w:val="26"/>
          <w:szCs w:val="26"/>
          <w:lang w:val="uk-UA"/>
        </w:rPr>
        <w:t>.</w:t>
      </w:r>
      <w:r w:rsidR="00C2773A" w:rsidRPr="00296690">
        <w:rPr>
          <w:sz w:val="26"/>
          <w:szCs w:val="26"/>
          <w:lang w:val="uk-UA"/>
        </w:rPr>
        <w:t xml:space="preserve"> </w:t>
      </w:r>
      <w:r w:rsidRPr="00296690">
        <w:rPr>
          <w:sz w:val="26"/>
          <w:szCs w:val="26"/>
          <w:lang w:val="uk-UA"/>
        </w:rPr>
        <w:t xml:space="preserve">За вимогами освітньо-професійної програми </w:t>
      </w:r>
      <w:r w:rsidR="00491495" w:rsidRPr="00296690">
        <w:rPr>
          <w:sz w:val="26"/>
          <w:szCs w:val="26"/>
          <w:lang w:val="uk-UA"/>
        </w:rPr>
        <w:t>здобувач</w:t>
      </w:r>
      <w:r w:rsidRPr="00296690">
        <w:rPr>
          <w:sz w:val="26"/>
          <w:szCs w:val="26"/>
          <w:lang w:val="uk-UA"/>
        </w:rPr>
        <w:t xml:space="preserve"> повинен: </w:t>
      </w:r>
    </w:p>
    <w:p w:rsidR="0093507A" w:rsidRPr="00296690" w:rsidRDefault="0093507A" w:rsidP="00491495">
      <w:pPr>
        <w:tabs>
          <w:tab w:val="left" w:pos="284"/>
          <w:tab w:val="left" w:pos="567"/>
        </w:tabs>
        <w:jc w:val="both"/>
        <w:rPr>
          <w:sz w:val="26"/>
          <w:szCs w:val="26"/>
          <w:lang w:val="uk-UA"/>
        </w:rPr>
      </w:pPr>
      <w:r w:rsidRPr="00296690">
        <w:rPr>
          <w:b/>
          <w:sz w:val="26"/>
          <w:szCs w:val="26"/>
          <w:lang w:val="uk-UA"/>
        </w:rPr>
        <w:t>знати</w:t>
      </w:r>
      <w:r w:rsidRPr="00296690">
        <w:rPr>
          <w:sz w:val="26"/>
          <w:szCs w:val="26"/>
          <w:lang w:val="uk-UA"/>
        </w:rPr>
        <w:t xml:space="preserve">: основні інститути права інтелектуальної власності; засади міжнародної охорони права інтелектуальної власності; правовий статус суб’єктів права інтелектуальної власності; умови та критерії </w:t>
      </w:r>
      <w:r w:rsidR="00C2773A" w:rsidRPr="00296690">
        <w:rPr>
          <w:sz w:val="26"/>
          <w:szCs w:val="26"/>
          <w:lang w:val="uk-UA"/>
        </w:rPr>
        <w:t>обороноздатності</w:t>
      </w:r>
      <w:r w:rsidR="00491495" w:rsidRPr="00296690">
        <w:rPr>
          <w:sz w:val="26"/>
          <w:szCs w:val="26"/>
          <w:lang w:val="uk-UA"/>
        </w:rPr>
        <w:t xml:space="preserve"> об’єктів інтелектуальної </w:t>
      </w:r>
      <w:r w:rsidRPr="00296690">
        <w:rPr>
          <w:sz w:val="26"/>
          <w:szCs w:val="26"/>
          <w:lang w:val="uk-UA"/>
        </w:rPr>
        <w:t>власності; порядок отримання охорон</w:t>
      </w:r>
      <w:r w:rsidR="00C2773A" w:rsidRPr="00296690">
        <w:rPr>
          <w:sz w:val="26"/>
          <w:szCs w:val="26"/>
          <w:lang w:val="uk-UA"/>
        </w:rPr>
        <w:t>н</w:t>
      </w:r>
      <w:r w:rsidRPr="00296690">
        <w:rPr>
          <w:sz w:val="26"/>
          <w:szCs w:val="26"/>
          <w:lang w:val="uk-UA"/>
        </w:rPr>
        <w:t>их документів; ліцензійні договори, передавання ноу-хау, інші форми передавання та придбання майнових прав інтелектуальної власності на комерційній основі.</w:t>
      </w:r>
    </w:p>
    <w:p w:rsidR="0093507A" w:rsidRPr="00296690" w:rsidRDefault="0093507A" w:rsidP="00491495">
      <w:pPr>
        <w:tabs>
          <w:tab w:val="left" w:pos="284"/>
          <w:tab w:val="left" w:pos="567"/>
        </w:tabs>
        <w:jc w:val="both"/>
        <w:rPr>
          <w:sz w:val="26"/>
          <w:szCs w:val="26"/>
          <w:lang w:val="uk-UA"/>
        </w:rPr>
      </w:pPr>
      <w:r w:rsidRPr="00296690">
        <w:rPr>
          <w:b/>
          <w:sz w:val="26"/>
          <w:szCs w:val="26"/>
          <w:lang w:val="uk-UA"/>
        </w:rPr>
        <w:t>вміти:</w:t>
      </w:r>
      <w:r w:rsidRPr="00296690">
        <w:rPr>
          <w:sz w:val="26"/>
          <w:szCs w:val="26"/>
          <w:lang w:val="uk-UA"/>
        </w:rPr>
        <w:t xml:space="preserve"> застосовувати норми законодавства інтелектуальної власності; формувати стратегію організації правової охорони об’єктів інтелектуальної власності</w:t>
      </w:r>
      <w:r w:rsidR="00D0501C">
        <w:rPr>
          <w:sz w:val="26"/>
          <w:szCs w:val="26"/>
          <w:lang w:val="uk-UA"/>
        </w:rPr>
        <w:t>, виконувати роботи з урахуванням вимог академічної доброчесності</w:t>
      </w:r>
      <w:r w:rsidRPr="00296690">
        <w:rPr>
          <w:sz w:val="26"/>
          <w:szCs w:val="26"/>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40"/>
      </w:tblGrid>
      <w:tr w:rsidR="007C550F" w:rsidRPr="00D638F4" w:rsidTr="00191201">
        <w:trPr>
          <w:trHeight w:val="531"/>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C550F" w:rsidRPr="00D638F4" w:rsidRDefault="007C550F" w:rsidP="00DE2E2B">
            <w:pPr>
              <w:rPr>
                <w:sz w:val="28"/>
                <w:szCs w:val="28"/>
                <w:lang w:val="uk-UA"/>
              </w:rPr>
            </w:pPr>
            <w:r w:rsidRPr="00D638F4">
              <w:rPr>
                <w:sz w:val="28"/>
                <w:szCs w:val="28"/>
                <w:lang w:val="uk-UA"/>
              </w:rPr>
              <w:t>Програмні компетентності, які формуються при вивченні навчальної дисципліни:</w:t>
            </w:r>
          </w:p>
        </w:tc>
      </w:tr>
      <w:tr w:rsidR="007C550F" w:rsidRPr="00FE42A4" w:rsidTr="00191201">
        <w:tc>
          <w:tcPr>
            <w:tcW w:w="3780" w:type="dxa"/>
            <w:tcBorders>
              <w:top w:val="single" w:sz="4" w:space="0" w:color="auto"/>
              <w:left w:val="single" w:sz="4" w:space="0" w:color="auto"/>
              <w:bottom w:val="single" w:sz="4" w:space="0" w:color="auto"/>
              <w:right w:val="single" w:sz="4" w:space="0" w:color="auto"/>
            </w:tcBorders>
            <w:vAlign w:val="center"/>
            <w:hideMark/>
          </w:tcPr>
          <w:p w:rsidR="007C550F" w:rsidRPr="00D638F4" w:rsidRDefault="007C550F" w:rsidP="00DE2E2B">
            <w:pPr>
              <w:rPr>
                <w:b/>
                <w:sz w:val="28"/>
                <w:szCs w:val="28"/>
                <w:lang w:val="uk-UA"/>
              </w:rPr>
            </w:pPr>
            <w:r w:rsidRPr="00D638F4">
              <w:rPr>
                <w:b/>
                <w:sz w:val="28"/>
                <w:szCs w:val="28"/>
                <w:lang w:val="uk-UA"/>
              </w:rPr>
              <w:t>Інтегральна компетентність</w:t>
            </w:r>
          </w:p>
        </w:tc>
        <w:tc>
          <w:tcPr>
            <w:tcW w:w="5740" w:type="dxa"/>
            <w:tcBorders>
              <w:top w:val="single" w:sz="4" w:space="0" w:color="auto"/>
              <w:left w:val="single" w:sz="4" w:space="0" w:color="auto"/>
              <w:bottom w:val="single" w:sz="4" w:space="0" w:color="auto"/>
              <w:right w:val="single" w:sz="4" w:space="0" w:color="auto"/>
            </w:tcBorders>
            <w:vAlign w:val="center"/>
          </w:tcPr>
          <w:p w:rsidR="007C550F" w:rsidRPr="00D638F4" w:rsidRDefault="007C550F" w:rsidP="00DE2E2B">
            <w:pPr>
              <w:rPr>
                <w:sz w:val="28"/>
                <w:szCs w:val="28"/>
                <w:lang w:val="uk-UA"/>
              </w:rPr>
            </w:pPr>
            <w:r w:rsidRPr="00352C5F">
              <w:rPr>
                <w:sz w:val="28"/>
                <w:szCs w:val="28"/>
                <w:lang w:val="uk-UA"/>
              </w:rPr>
              <w:t>Здатність розв’язувати комплексні завдання та  проблеми у галузі освітньої, професійної та/або дослідницько-інноваційної діяльності у сфері освіти, що передбачає проведення власних наукових досліджень та/або реалізацію інновацій і характеризується актуальністю, науковою новизною і практичною значущістю.</w:t>
            </w:r>
          </w:p>
        </w:tc>
      </w:tr>
      <w:tr w:rsidR="007C550F" w:rsidRPr="00FE42A4" w:rsidTr="00191201">
        <w:tc>
          <w:tcPr>
            <w:tcW w:w="3780" w:type="dxa"/>
            <w:tcBorders>
              <w:top w:val="single" w:sz="4" w:space="0" w:color="auto"/>
              <w:left w:val="single" w:sz="4" w:space="0" w:color="auto"/>
              <w:bottom w:val="single" w:sz="4" w:space="0" w:color="auto"/>
              <w:right w:val="single" w:sz="4" w:space="0" w:color="auto"/>
            </w:tcBorders>
            <w:vAlign w:val="center"/>
          </w:tcPr>
          <w:p w:rsidR="007C550F" w:rsidRPr="00D638F4" w:rsidRDefault="007C550F" w:rsidP="00DE2E2B">
            <w:pPr>
              <w:rPr>
                <w:b/>
                <w:sz w:val="28"/>
                <w:szCs w:val="28"/>
                <w:lang w:val="uk-UA"/>
              </w:rPr>
            </w:pPr>
            <w:r w:rsidRPr="00D638F4">
              <w:rPr>
                <w:b/>
                <w:sz w:val="28"/>
                <w:szCs w:val="28"/>
                <w:lang w:val="uk-UA"/>
              </w:rPr>
              <w:t>Загальні компетентності (ЗК)</w:t>
            </w:r>
          </w:p>
        </w:tc>
        <w:tc>
          <w:tcPr>
            <w:tcW w:w="5740" w:type="dxa"/>
            <w:tcBorders>
              <w:top w:val="single" w:sz="4" w:space="0" w:color="auto"/>
              <w:left w:val="single" w:sz="4" w:space="0" w:color="auto"/>
              <w:bottom w:val="single" w:sz="4" w:space="0" w:color="auto"/>
              <w:right w:val="single" w:sz="4" w:space="0" w:color="auto"/>
            </w:tcBorders>
            <w:vAlign w:val="center"/>
          </w:tcPr>
          <w:p w:rsidR="00191201" w:rsidRPr="005E31A0" w:rsidRDefault="00191201" w:rsidP="00191201">
            <w:pPr>
              <w:jc w:val="both"/>
              <w:rPr>
                <w:sz w:val="28"/>
                <w:szCs w:val="28"/>
                <w:lang w:val="uk-UA"/>
              </w:rPr>
            </w:pPr>
            <w:r w:rsidRPr="005E31A0">
              <w:rPr>
                <w:spacing w:val="-10"/>
                <w:sz w:val="28"/>
                <w:szCs w:val="28"/>
                <w:lang w:val="uk-UA"/>
              </w:rPr>
              <w:t xml:space="preserve">ЗК 1. </w:t>
            </w:r>
            <w:r w:rsidRPr="005E31A0">
              <w:rPr>
                <w:sz w:val="28"/>
                <w:szCs w:val="28"/>
                <w:lang w:val="uk-UA"/>
              </w:rPr>
              <w:t xml:space="preserve">Здатність виявляти об’єктивні закономірності навчання, виховання і розвитку предметної діяльності особистості як основного джерела її соціального формування і виховання. </w:t>
            </w:r>
          </w:p>
          <w:p w:rsidR="00191201" w:rsidRPr="005E31A0" w:rsidRDefault="00191201" w:rsidP="00191201">
            <w:pPr>
              <w:jc w:val="both"/>
              <w:rPr>
                <w:sz w:val="28"/>
                <w:szCs w:val="28"/>
                <w:lang w:val="uk-UA"/>
              </w:rPr>
            </w:pPr>
            <w:r w:rsidRPr="005E31A0">
              <w:rPr>
                <w:spacing w:val="-10"/>
                <w:sz w:val="28"/>
                <w:szCs w:val="28"/>
                <w:lang w:val="uk-UA"/>
              </w:rPr>
              <w:lastRenderedPageBreak/>
              <w:t xml:space="preserve">ЗК 4. </w:t>
            </w:r>
            <w:r w:rsidRPr="005E31A0">
              <w:rPr>
                <w:sz w:val="28"/>
                <w:szCs w:val="28"/>
                <w:lang w:val="uk-UA"/>
              </w:rPr>
              <w:t>Здатність до пошуку, оброблення та аналізу інформації з різних джерел, аналізувати та систематизувати інформацію, оцінювати повноту та можливості її використання.</w:t>
            </w:r>
          </w:p>
          <w:p w:rsidR="00191201" w:rsidRPr="005E31A0" w:rsidRDefault="00191201" w:rsidP="00191201">
            <w:pPr>
              <w:jc w:val="both"/>
              <w:rPr>
                <w:sz w:val="28"/>
                <w:szCs w:val="28"/>
                <w:lang w:val="uk-UA"/>
              </w:rPr>
            </w:pPr>
            <w:r w:rsidRPr="005E31A0">
              <w:rPr>
                <w:spacing w:val="-10"/>
                <w:sz w:val="28"/>
                <w:szCs w:val="28"/>
                <w:lang w:val="uk-UA"/>
              </w:rPr>
              <w:t xml:space="preserve">ЗК 5. </w:t>
            </w:r>
            <w:r w:rsidRPr="005E31A0">
              <w:rPr>
                <w:sz w:val="28"/>
                <w:szCs w:val="28"/>
                <w:lang w:val="uk-UA"/>
              </w:rPr>
              <w:t>Здатність генерувати нові ідеї й нестандартні підходи до їх реалізації (креативність).</w:t>
            </w:r>
          </w:p>
          <w:p w:rsidR="00191201" w:rsidRPr="005E31A0" w:rsidRDefault="00191201" w:rsidP="00191201">
            <w:pPr>
              <w:jc w:val="both"/>
              <w:rPr>
                <w:sz w:val="28"/>
                <w:szCs w:val="28"/>
                <w:lang w:val="uk-UA"/>
              </w:rPr>
            </w:pPr>
            <w:r w:rsidRPr="005E31A0">
              <w:rPr>
                <w:spacing w:val="-10"/>
                <w:sz w:val="28"/>
                <w:szCs w:val="28"/>
                <w:lang w:val="uk-UA"/>
              </w:rPr>
              <w:t xml:space="preserve">ЗК 6. </w:t>
            </w:r>
            <w:r w:rsidRPr="005E31A0">
              <w:rPr>
                <w:sz w:val="28"/>
                <w:szCs w:val="28"/>
                <w:lang w:val="uk-UA"/>
              </w:rPr>
              <w:t xml:space="preserve">Здатність управляти різнобічною комунікацією, </w:t>
            </w:r>
            <w:r w:rsidRPr="005E31A0">
              <w:rPr>
                <w:rFonts w:eastAsia="UniversPro-Roman"/>
                <w:sz w:val="28"/>
                <w:szCs w:val="28"/>
                <w:lang w:val="uk-UA"/>
              </w:rPr>
              <w:t>усвідомлювати потреби постійного особистісного й професійного самовдосконалення з використанням інформаційно-комунікаційних технологій.</w:t>
            </w:r>
          </w:p>
          <w:p w:rsidR="00191201" w:rsidRPr="005E31A0" w:rsidRDefault="00191201" w:rsidP="00191201">
            <w:pPr>
              <w:jc w:val="both"/>
              <w:rPr>
                <w:sz w:val="28"/>
                <w:szCs w:val="28"/>
                <w:lang w:val="uk-UA"/>
              </w:rPr>
            </w:pPr>
            <w:r w:rsidRPr="005E31A0">
              <w:rPr>
                <w:spacing w:val="-10"/>
                <w:sz w:val="28"/>
                <w:szCs w:val="28"/>
                <w:lang w:val="uk-UA"/>
              </w:rPr>
              <w:t xml:space="preserve">ЗК 9. </w:t>
            </w:r>
            <w:r w:rsidRPr="005E31A0">
              <w:rPr>
                <w:sz w:val="28"/>
                <w:szCs w:val="28"/>
                <w:lang w:val="uk-UA"/>
              </w:rPr>
              <w:t>Здатність самостійно планувати, організовувати та здійснювати наукові дослідження на підставах академічної доброчесності.</w:t>
            </w:r>
          </w:p>
          <w:p w:rsidR="00191201" w:rsidRPr="005E31A0" w:rsidRDefault="00191201" w:rsidP="00191201">
            <w:pPr>
              <w:jc w:val="both"/>
              <w:rPr>
                <w:sz w:val="28"/>
                <w:szCs w:val="28"/>
                <w:lang w:val="uk-UA"/>
              </w:rPr>
            </w:pPr>
            <w:r w:rsidRPr="005E31A0">
              <w:rPr>
                <w:spacing w:val="-10"/>
                <w:sz w:val="28"/>
                <w:szCs w:val="28"/>
                <w:lang w:val="uk-UA"/>
              </w:rPr>
              <w:t xml:space="preserve">ЗК 10. </w:t>
            </w:r>
            <w:r w:rsidRPr="005E31A0">
              <w:rPr>
                <w:sz w:val="28"/>
                <w:szCs w:val="28"/>
                <w:lang w:val="uk-UA"/>
              </w:rPr>
              <w:t>Здатність працювати самостійно і в команді, ефективно здійснювати комунікацію з колегами та здобувачами з питань вирішення наукових проблем освітньої галузі щодо наукових досягнень, як на загальному рівні, так і на рівні спеціалістів.</w:t>
            </w:r>
          </w:p>
          <w:p w:rsidR="007C550F" w:rsidRPr="00191201" w:rsidRDefault="007C550F" w:rsidP="00191201">
            <w:pPr>
              <w:jc w:val="both"/>
              <w:rPr>
                <w:sz w:val="28"/>
                <w:szCs w:val="28"/>
                <w:lang w:val="uk-UA"/>
              </w:rPr>
            </w:pPr>
          </w:p>
        </w:tc>
      </w:tr>
      <w:tr w:rsidR="00191201" w:rsidRPr="00DE2E2B" w:rsidTr="00191201">
        <w:trPr>
          <w:trHeight w:val="1318"/>
        </w:trPr>
        <w:tc>
          <w:tcPr>
            <w:tcW w:w="3780" w:type="dxa"/>
            <w:tcBorders>
              <w:top w:val="single" w:sz="4" w:space="0" w:color="auto"/>
              <w:left w:val="single" w:sz="4" w:space="0" w:color="auto"/>
              <w:bottom w:val="single" w:sz="4" w:space="0" w:color="auto"/>
              <w:right w:val="single" w:sz="4" w:space="0" w:color="auto"/>
            </w:tcBorders>
            <w:vAlign w:val="center"/>
          </w:tcPr>
          <w:p w:rsidR="00191201" w:rsidRPr="00D638F4" w:rsidRDefault="00191201" w:rsidP="00191201">
            <w:pPr>
              <w:rPr>
                <w:b/>
                <w:sz w:val="28"/>
                <w:szCs w:val="28"/>
                <w:lang w:val="uk-UA"/>
              </w:rPr>
            </w:pPr>
            <w:r w:rsidRPr="00D638F4">
              <w:rPr>
                <w:b/>
                <w:sz w:val="28"/>
                <w:szCs w:val="28"/>
                <w:lang w:val="uk-UA"/>
              </w:rPr>
              <w:lastRenderedPageBreak/>
              <w:t>Спеціальні (фахові, предметні) компетентності (СК)</w:t>
            </w:r>
          </w:p>
        </w:tc>
        <w:tc>
          <w:tcPr>
            <w:tcW w:w="5740" w:type="dxa"/>
            <w:tcBorders>
              <w:top w:val="single" w:sz="4" w:space="0" w:color="auto"/>
              <w:left w:val="single" w:sz="4" w:space="0" w:color="auto"/>
              <w:bottom w:val="single" w:sz="4" w:space="0" w:color="auto"/>
              <w:right w:val="single" w:sz="4" w:space="0" w:color="auto"/>
            </w:tcBorders>
            <w:vAlign w:val="center"/>
          </w:tcPr>
          <w:p w:rsidR="00191201" w:rsidRPr="005E31A0" w:rsidRDefault="00191201" w:rsidP="00191201">
            <w:pPr>
              <w:jc w:val="both"/>
              <w:rPr>
                <w:sz w:val="28"/>
                <w:szCs w:val="28"/>
                <w:lang w:val="uk-UA"/>
              </w:rPr>
            </w:pPr>
            <w:r w:rsidRPr="005E31A0">
              <w:rPr>
                <w:spacing w:val="-10"/>
                <w:sz w:val="28"/>
                <w:szCs w:val="28"/>
                <w:lang w:val="uk-UA"/>
              </w:rPr>
              <w:t xml:space="preserve">ЗК 1. </w:t>
            </w:r>
            <w:r w:rsidRPr="005E31A0">
              <w:rPr>
                <w:sz w:val="28"/>
                <w:szCs w:val="28"/>
                <w:lang w:val="uk-UA"/>
              </w:rPr>
              <w:t xml:space="preserve">Здатність виявляти об’єктивні закономірності навчання, виховання і розвитку предметної діяльності особистості як основного джерела її соціального формування і виховання. </w:t>
            </w:r>
          </w:p>
          <w:p w:rsidR="00191201" w:rsidRPr="005E31A0" w:rsidRDefault="00191201" w:rsidP="00191201">
            <w:pPr>
              <w:jc w:val="both"/>
              <w:rPr>
                <w:sz w:val="28"/>
                <w:szCs w:val="28"/>
                <w:lang w:val="uk-UA"/>
              </w:rPr>
            </w:pPr>
            <w:r w:rsidRPr="005E31A0">
              <w:rPr>
                <w:spacing w:val="-10"/>
                <w:sz w:val="28"/>
                <w:szCs w:val="28"/>
                <w:lang w:val="uk-UA"/>
              </w:rPr>
              <w:t xml:space="preserve">ЗК 4. </w:t>
            </w:r>
            <w:r w:rsidRPr="005E31A0">
              <w:rPr>
                <w:sz w:val="28"/>
                <w:szCs w:val="28"/>
                <w:lang w:val="uk-UA"/>
              </w:rPr>
              <w:t>Здатність до пошуку, оброблення та аналізу інформації з різних джерел, аналізувати та систематизувати інформацію, оцінювати повноту та можливості її використання.</w:t>
            </w:r>
          </w:p>
          <w:p w:rsidR="00191201" w:rsidRPr="005E31A0" w:rsidRDefault="00191201" w:rsidP="00191201">
            <w:pPr>
              <w:jc w:val="both"/>
              <w:rPr>
                <w:sz w:val="28"/>
                <w:szCs w:val="28"/>
                <w:lang w:val="uk-UA"/>
              </w:rPr>
            </w:pPr>
            <w:r w:rsidRPr="005E31A0">
              <w:rPr>
                <w:spacing w:val="-10"/>
                <w:sz w:val="28"/>
                <w:szCs w:val="28"/>
                <w:lang w:val="uk-UA"/>
              </w:rPr>
              <w:t xml:space="preserve">ЗК 5. </w:t>
            </w:r>
            <w:r w:rsidRPr="005E31A0">
              <w:rPr>
                <w:sz w:val="28"/>
                <w:szCs w:val="28"/>
                <w:lang w:val="uk-UA"/>
              </w:rPr>
              <w:t>Здатність генерувати нові ідеї й нестандартні підходи до їх реалізації (креативність).</w:t>
            </w:r>
          </w:p>
          <w:p w:rsidR="00191201" w:rsidRPr="005E31A0" w:rsidRDefault="00191201" w:rsidP="00191201">
            <w:pPr>
              <w:jc w:val="both"/>
              <w:rPr>
                <w:sz w:val="28"/>
                <w:szCs w:val="28"/>
                <w:lang w:val="uk-UA"/>
              </w:rPr>
            </w:pPr>
            <w:r w:rsidRPr="005E31A0">
              <w:rPr>
                <w:spacing w:val="-10"/>
                <w:sz w:val="28"/>
                <w:szCs w:val="28"/>
                <w:lang w:val="uk-UA"/>
              </w:rPr>
              <w:t xml:space="preserve">ЗК 6. </w:t>
            </w:r>
            <w:r w:rsidRPr="005E31A0">
              <w:rPr>
                <w:sz w:val="28"/>
                <w:szCs w:val="28"/>
                <w:lang w:val="uk-UA"/>
              </w:rPr>
              <w:t xml:space="preserve">Здатність управляти різнобічною комунікацією, </w:t>
            </w:r>
            <w:r w:rsidRPr="005E31A0">
              <w:rPr>
                <w:rFonts w:eastAsia="UniversPro-Roman"/>
                <w:sz w:val="28"/>
                <w:szCs w:val="28"/>
                <w:lang w:val="uk-UA"/>
              </w:rPr>
              <w:t>усвідомлювати потреби постійного особистісного й професійного самовдосконалення з використанням інформаційно-комунікаційних технологій.</w:t>
            </w:r>
          </w:p>
          <w:p w:rsidR="00191201" w:rsidRPr="005E31A0" w:rsidRDefault="00191201" w:rsidP="00191201">
            <w:pPr>
              <w:jc w:val="both"/>
              <w:rPr>
                <w:sz w:val="28"/>
                <w:szCs w:val="28"/>
                <w:lang w:val="uk-UA"/>
              </w:rPr>
            </w:pPr>
            <w:r w:rsidRPr="005E31A0">
              <w:rPr>
                <w:spacing w:val="-10"/>
                <w:sz w:val="28"/>
                <w:szCs w:val="28"/>
                <w:lang w:val="uk-UA"/>
              </w:rPr>
              <w:t xml:space="preserve">ЗК 9. </w:t>
            </w:r>
            <w:r w:rsidRPr="005E31A0">
              <w:rPr>
                <w:sz w:val="28"/>
                <w:szCs w:val="28"/>
                <w:lang w:val="uk-UA"/>
              </w:rPr>
              <w:t xml:space="preserve">Здатність самостійно планувати, організовувати та здійснювати наукові </w:t>
            </w:r>
            <w:r w:rsidRPr="005E31A0">
              <w:rPr>
                <w:sz w:val="28"/>
                <w:szCs w:val="28"/>
                <w:lang w:val="uk-UA"/>
              </w:rPr>
              <w:lastRenderedPageBreak/>
              <w:t>дослідження на підставах академічної доброчесності.</w:t>
            </w:r>
          </w:p>
          <w:p w:rsidR="00191201" w:rsidRPr="005E31A0" w:rsidRDefault="00191201" w:rsidP="00191201">
            <w:pPr>
              <w:jc w:val="both"/>
              <w:rPr>
                <w:sz w:val="28"/>
                <w:szCs w:val="28"/>
                <w:lang w:val="uk-UA"/>
              </w:rPr>
            </w:pPr>
            <w:r w:rsidRPr="005E31A0">
              <w:rPr>
                <w:spacing w:val="-10"/>
                <w:sz w:val="28"/>
                <w:szCs w:val="28"/>
                <w:lang w:val="uk-UA"/>
              </w:rPr>
              <w:t xml:space="preserve">ЗК 10. </w:t>
            </w:r>
            <w:r w:rsidRPr="005E31A0">
              <w:rPr>
                <w:sz w:val="28"/>
                <w:szCs w:val="28"/>
                <w:lang w:val="uk-UA"/>
              </w:rPr>
              <w:t>Здатність працювати самостійно і в команді, ефективно здійснювати комунікацію з колегами та здобувачами з питань вирішення наукових проблем освітньої галузі щодо наукових досягнень, як на загальному рівні, так і на рівні спеціалістів.</w:t>
            </w:r>
          </w:p>
          <w:p w:rsidR="00191201" w:rsidRPr="005E31A0" w:rsidRDefault="00191201" w:rsidP="00191201">
            <w:pPr>
              <w:jc w:val="both"/>
              <w:rPr>
                <w:sz w:val="28"/>
                <w:szCs w:val="28"/>
                <w:lang w:val="uk-UA"/>
              </w:rPr>
            </w:pPr>
            <w:r w:rsidRPr="005E31A0">
              <w:rPr>
                <w:spacing w:val="-10"/>
                <w:sz w:val="28"/>
                <w:szCs w:val="28"/>
                <w:lang w:val="uk-UA"/>
              </w:rPr>
              <w:t xml:space="preserve">СК 1. </w:t>
            </w:r>
            <w:r w:rsidRPr="005E31A0">
              <w:rPr>
                <w:sz w:val="28"/>
                <w:szCs w:val="28"/>
                <w:lang w:val="uk-UA"/>
              </w:rPr>
              <w:t>Здатність до розуміння та використання сучасних наукових теорій, методології і методів суспільних, правових (юридичних), соціальних, психологічних та інших наук для вирішення завдань фундаментальних і прикладних досліджень у галузі вищої освіти у закладах освіти сектору безпеки й оборони.</w:t>
            </w:r>
          </w:p>
          <w:p w:rsidR="00191201" w:rsidRPr="005E31A0" w:rsidRDefault="00191201" w:rsidP="00191201">
            <w:pPr>
              <w:jc w:val="both"/>
              <w:rPr>
                <w:sz w:val="28"/>
                <w:szCs w:val="28"/>
                <w:lang w:val="uk-UA"/>
              </w:rPr>
            </w:pPr>
            <w:r w:rsidRPr="005E31A0">
              <w:rPr>
                <w:spacing w:val="-10"/>
                <w:sz w:val="28"/>
                <w:szCs w:val="28"/>
                <w:lang w:val="uk-UA"/>
              </w:rPr>
              <w:t xml:space="preserve">СК 2. </w:t>
            </w:r>
            <w:r w:rsidRPr="005E31A0">
              <w:rPr>
                <w:sz w:val="28"/>
                <w:szCs w:val="28"/>
                <w:lang w:val="uk-UA"/>
              </w:rPr>
              <w:t xml:space="preserve">Здатність до ретроспективного аналізу та узагальнення наукового доробку в галузі </w:t>
            </w:r>
            <w:r w:rsidRPr="005E31A0">
              <w:rPr>
                <w:spacing w:val="-4"/>
                <w:sz w:val="28"/>
                <w:szCs w:val="28"/>
                <w:lang w:val="uk-UA"/>
              </w:rPr>
              <w:t>освітніх, педагогічних та інших наук (соціологічних, правових, психологічних) та</w:t>
            </w:r>
            <w:r w:rsidRPr="005E31A0">
              <w:rPr>
                <w:b/>
                <w:spacing w:val="-4"/>
                <w:sz w:val="28"/>
                <w:szCs w:val="28"/>
                <w:lang w:val="uk-UA"/>
              </w:rPr>
              <w:t xml:space="preserve"> </w:t>
            </w:r>
            <w:r w:rsidRPr="005E31A0">
              <w:rPr>
                <w:sz w:val="28"/>
                <w:szCs w:val="28"/>
                <w:lang w:val="uk-UA"/>
              </w:rPr>
              <w:t xml:space="preserve">професійної освіти. </w:t>
            </w:r>
          </w:p>
          <w:p w:rsidR="00191201" w:rsidRPr="005E31A0" w:rsidRDefault="00191201" w:rsidP="00191201">
            <w:pPr>
              <w:jc w:val="both"/>
              <w:rPr>
                <w:sz w:val="28"/>
                <w:szCs w:val="28"/>
                <w:lang w:val="uk-UA"/>
              </w:rPr>
            </w:pPr>
            <w:r w:rsidRPr="005E31A0">
              <w:rPr>
                <w:spacing w:val="-10"/>
                <w:sz w:val="28"/>
                <w:szCs w:val="28"/>
                <w:lang w:val="uk-UA"/>
              </w:rPr>
              <w:t xml:space="preserve">СК 3. </w:t>
            </w:r>
            <w:r w:rsidRPr="005E31A0">
              <w:rPr>
                <w:sz w:val="28"/>
                <w:szCs w:val="28"/>
                <w:lang w:val="uk-UA"/>
              </w:rPr>
              <w:t>Здатність виявляти провідні ідеї зарубіжного досвіду функціонування різних галузей вищої педагогічної та професійної освіти, визначати на цій основі можливі напрями впровадження цих ідей у вітчизняну систему вищої освіти, зокрема в освітній процес закладів сектору безпеки й оборони.</w:t>
            </w:r>
          </w:p>
          <w:p w:rsidR="00191201" w:rsidRPr="005E31A0" w:rsidRDefault="00191201" w:rsidP="00191201">
            <w:pPr>
              <w:jc w:val="both"/>
              <w:rPr>
                <w:sz w:val="28"/>
                <w:szCs w:val="28"/>
                <w:lang w:val="uk-UA"/>
              </w:rPr>
            </w:pPr>
            <w:r w:rsidRPr="005E31A0">
              <w:rPr>
                <w:spacing w:val="-10"/>
                <w:sz w:val="28"/>
                <w:szCs w:val="28"/>
                <w:lang w:val="uk-UA"/>
              </w:rPr>
              <w:t xml:space="preserve">СК 6. </w:t>
            </w:r>
            <w:r w:rsidRPr="005E31A0">
              <w:rPr>
                <w:sz w:val="28"/>
                <w:szCs w:val="28"/>
                <w:lang w:val="uk-UA"/>
              </w:rPr>
              <w:t>Здатність проектувати і планувати діяльність на основі нормативних вимог з урахуванням етичних обмежень, визначати необхідність і зміст підвищення кваліфікації.</w:t>
            </w:r>
          </w:p>
          <w:p w:rsidR="00191201" w:rsidRPr="005E31A0" w:rsidRDefault="00191201" w:rsidP="00191201">
            <w:pPr>
              <w:jc w:val="both"/>
              <w:rPr>
                <w:lang w:val="uk-UA"/>
              </w:rPr>
            </w:pPr>
            <w:r w:rsidRPr="005E31A0">
              <w:rPr>
                <w:spacing w:val="-10"/>
                <w:sz w:val="28"/>
                <w:szCs w:val="28"/>
                <w:lang w:val="uk-UA"/>
              </w:rPr>
              <w:t xml:space="preserve">СК 10. </w:t>
            </w:r>
            <w:r w:rsidRPr="005E31A0">
              <w:rPr>
                <w:sz w:val="28"/>
                <w:szCs w:val="28"/>
                <w:lang w:val="uk-UA"/>
              </w:rPr>
              <w:t xml:space="preserve">Здатність брати участь у критичному діалозі, у наукових дискусіях на міжнародному рівні, відстоювати власну позицію. </w:t>
            </w:r>
            <w:r w:rsidRPr="00370888">
              <w:rPr>
                <w:lang w:val="uk-UA"/>
              </w:rPr>
              <w:t xml:space="preserve"> </w:t>
            </w:r>
          </w:p>
        </w:tc>
      </w:tr>
      <w:tr w:rsidR="00191201" w:rsidRPr="00352C5F" w:rsidTr="00191201">
        <w:trPr>
          <w:trHeight w:val="1318"/>
        </w:trPr>
        <w:tc>
          <w:tcPr>
            <w:tcW w:w="3780" w:type="dxa"/>
            <w:tcBorders>
              <w:top w:val="single" w:sz="4" w:space="0" w:color="auto"/>
              <w:left w:val="single" w:sz="4" w:space="0" w:color="auto"/>
              <w:bottom w:val="single" w:sz="4" w:space="0" w:color="auto"/>
              <w:right w:val="single" w:sz="4" w:space="0" w:color="auto"/>
            </w:tcBorders>
            <w:vAlign w:val="center"/>
          </w:tcPr>
          <w:p w:rsidR="00191201" w:rsidRPr="00D638F4" w:rsidRDefault="00191201" w:rsidP="00191201">
            <w:pPr>
              <w:rPr>
                <w:b/>
                <w:sz w:val="28"/>
                <w:szCs w:val="28"/>
                <w:lang w:val="uk-UA"/>
              </w:rPr>
            </w:pPr>
            <w:r w:rsidRPr="00D638F4">
              <w:rPr>
                <w:b/>
                <w:sz w:val="28"/>
                <w:szCs w:val="28"/>
                <w:lang w:val="uk-UA"/>
              </w:rPr>
              <w:lastRenderedPageBreak/>
              <w:t>Програмні результати навчання</w:t>
            </w:r>
          </w:p>
        </w:tc>
        <w:tc>
          <w:tcPr>
            <w:tcW w:w="5740" w:type="dxa"/>
            <w:tcBorders>
              <w:top w:val="single" w:sz="4" w:space="0" w:color="auto"/>
              <w:left w:val="single" w:sz="4" w:space="0" w:color="auto"/>
              <w:right w:val="single" w:sz="4" w:space="0" w:color="auto"/>
            </w:tcBorders>
          </w:tcPr>
          <w:p w:rsidR="00191201" w:rsidRPr="005E31A0" w:rsidRDefault="00191201" w:rsidP="00191201">
            <w:pPr>
              <w:jc w:val="both"/>
              <w:rPr>
                <w:sz w:val="28"/>
                <w:szCs w:val="28"/>
                <w:lang w:val="uk-UA"/>
              </w:rPr>
            </w:pPr>
            <w:r w:rsidRPr="005E31A0">
              <w:rPr>
                <w:bCs/>
                <w:sz w:val="28"/>
                <w:szCs w:val="28"/>
                <w:lang w:val="uk-UA"/>
              </w:rPr>
              <w:t xml:space="preserve">ПРН 1 </w:t>
            </w:r>
            <w:r w:rsidRPr="005E31A0">
              <w:rPr>
                <w:sz w:val="28"/>
                <w:szCs w:val="28"/>
                <w:lang w:val="uk-UA"/>
              </w:rPr>
              <w:t>Знати, розуміти та застосовувати у освітній та дослідницькій діяльності теоретико-методологічні основи та категоріальний апарат загальної та професійної педагогіки.</w:t>
            </w:r>
          </w:p>
          <w:p w:rsidR="00191201" w:rsidRPr="005E31A0" w:rsidRDefault="00191201" w:rsidP="00191201">
            <w:pPr>
              <w:jc w:val="both"/>
              <w:rPr>
                <w:sz w:val="28"/>
                <w:szCs w:val="28"/>
                <w:lang w:val="uk-UA"/>
              </w:rPr>
            </w:pPr>
            <w:r w:rsidRPr="005E31A0">
              <w:rPr>
                <w:bCs/>
                <w:sz w:val="28"/>
                <w:szCs w:val="28"/>
                <w:lang w:val="uk-UA"/>
              </w:rPr>
              <w:t xml:space="preserve">ПРН 2 </w:t>
            </w:r>
            <w:r w:rsidRPr="005E31A0">
              <w:rPr>
                <w:sz w:val="28"/>
                <w:szCs w:val="28"/>
                <w:lang w:val="uk-UA"/>
              </w:rPr>
              <w:t xml:space="preserve">Знання і розуміння положень </w:t>
            </w:r>
            <w:proofErr w:type="spellStart"/>
            <w:r w:rsidRPr="005E31A0">
              <w:rPr>
                <w:sz w:val="28"/>
                <w:szCs w:val="28"/>
                <w:lang w:val="uk-UA"/>
              </w:rPr>
              <w:t>компетентнісного</w:t>
            </w:r>
            <w:proofErr w:type="spellEnd"/>
            <w:r w:rsidRPr="005E31A0">
              <w:rPr>
                <w:sz w:val="28"/>
                <w:szCs w:val="28"/>
                <w:lang w:val="uk-UA"/>
              </w:rPr>
              <w:t xml:space="preserve"> підходу та їх застосування у практиці вищої освіти.</w:t>
            </w:r>
          </w:p>
          <w:p w:rsidR="00191201" w:rsidRPr="005E31A0" w:rsidRDefault="00191201" w:rsidP="00191201">
            <w:pPr>
              <w:jc w:val="both"/>
              <w:rPr>
                <w:sz w:val="28"/>
                <w:szCs w:val="28"/>
                <w:lang w:val="uk-UA"/>
              </w:rPr>
            </w:pPr>
            <w:r w:rsidRPr="005E31A0">
              <w:rPr>
                <w:bCs/>
                <w:sz w:val="28"/>
                <w:szCs w:val="28"/>
                <w:lang w:val="uk-UA"/>
              </w:rPr>
              <w:t xml:space="preserve">ПРН 3 </w:t>
            </w:r>
            <w:r w:rsidRPr="005E31A0">
              <w:rPr>
                <w:sz w:val="28"/>
                <w:szCs w:val="28"/>
                <w:lang w:val="uk-UA"/>
              </w:rPr>
              <w:t xml:space="preserve">Знати і розуміти основні категорії педагогічного дослідження, принципів, </w:t>
            </w:r>
            <w:r w:rsidRPr="005E31A0">
              <w:rPr>
                <w:sz w:val="28"/>
                <w:szCs w:val="28"/>
                <w:lang w:val="uk-UA"/>
              </w:rPr>
              <w:lastRenderedPageBreak/>
              <w:t>методів та етапів педагогічного дослідження та їх використання при проведенні педагогічного дослідження.</w:t>
            </w:r>
          </w:p>
          <w:p w:rsidR="00191201" w:rsidRPr="005E31A0" w:rsidRDefault="00191201" w:rsidP="00191201">
            <w:pPr>
              <w:jc w:val="both"/>
              <w:rPr>
                <w:sz w:val="28"/>
                <w:szCs w:val="28"/>
                <w:lang w:val="uk-UA"/>
              </w:rPr>
            </w:pPr>
            <w:r w:rsidRPr="005E31A0">
              <w:rPr>
                <w:bCs/>
                <w:sz w:val="28"/>
                <w:szCs w:val="28"/>
                <w:lang w:val="uk-UA"/>
              </w:rPr>
              <w:t xml:space="preserve">ПРН 4 </w:t>
            </w:r>
            <w:r w:rsidRPr="005E31A0">
              <w:rPr>
                <w:sz w:val="28"/>
                <w:szCs w:val="28"/>
                <w:lang w:val="uk-UA"/>
              </w:rPr>
              <w:t xml:space="preserve">Знати й розуміти математичні методи обробки результатів педагогічного дослідження, обґрунтовано добирати і використовувати для кількісного й якісного аналізу емпіричних досліджень. </w:t>
            </w:r>
          </w:p>
          <w:p w:rsidR="00191201" w:rsidRPr="005E31A0" w:rsidRDefault="00191201" w:rsidP="00191201">
            <w:pPr>
              <w:jc w:val="both"/>
              <w:rPr>
                <w:sz w:val="28"/>
                <w:szCs w:val="28"/>
                <w:lang w:val="uk-UA"/>
              </w:rPr>
            </w:pPr>
            <w:r w:rsidRPr="005E31A0">
              <w:rPr>
                <w:bCs/>
                <w:sz w:val="28"/>
                <w:szCs w:val="28"/>
                <w:lang w:val="uk-UA"/>
              </w:rPr>
              <w:t xml:space="preserve">ПРН 7 </w:t>
            </w:r>
            <w:proofErr w:type="spellStart"/>
            <w:r w:rsidRPr="005E31A0">
              <w:rPr>
                <w:sz w:val="28"/>
                <w:szCs w:val="28"/>
                <w:lang w:val="uk-UA"/>
              </w:rPr>
              <w:t>Квалiфiковано</w:t>
            </w:r>
            <w:proofErr w:type="spellEnd"/>
            <w:r w:rsidRPr="005E31A0">
              <w:rPr>
                <w:sz w:val="28"/>
                <w:szCs w:val="28"/>
                <w:lang w:val="uk-UA"/>
              </w:rPr>
              <w:t xml:space="preserve"> </w:t>
            </w:r>
            <w:proofErr w:type="spellStart"/>
            <w:r w:rsidRPr="005E31A0">
              <w:rPr>
                <w:sz w:val="28"/>
                <w:szCs w:val="28"/>
                <w:lang w:val="uk-UA"/>
              </w:rPr>
              <w:t>вiдображати</w:t>
            </w:r>
            <w:proofErr w:type="spellEnd"/>
            <w:r w:rsidRPr="005E31A0">
              <w:rPr>
                <w:sz w:val="28"/>
                <w:szCs w:val="28"/>
                <w:lang w:val="uk-UA"/>
              </w:rPr>
              <w:t xml:space="preserve"> результати наукових </w:t>
            </w:r>
            <w:proofErr w:type="spellStart"/>
            <w:r w:rsidRPr="005E31A0">
              <w:rPr>
                <w:sz w:val="28"/>
                <w:szCs w:val="28"/>
                <w:lang w:val="uk-UA"/>
              </w:rPr>
              <w:t>дослiджень</w:t>
            </w:r>
            <w:proofErr w:type="spellEnd"/>
            <w:r w:rsidRPr="005E31A0">
              <w:rPr>
                <w:sz w:val="28"/>
                <w:szCs w:val="28"/>
                <w:lang w:val="uk-UA"/>
              </w:rPr>
              <w:t xml:space="preserve"> та готувати їх до публікації у наукових статтях, як у фахових </w:t>
            </w:r>
            <w:proofErr w:type="spellStart"/>
            <w:r w:rsidRPr="005E31A0">
              <w:rPr>
                <w:sz w:val="28"/>
                <w:szCs w:val="28"/>
                <w:lang w:val="uk-UA"/>
              </w:rPr>
              <w:t>вiтчизняних</w:t>
            </w:r>
            <w:proofErr w:type="spellEnd"/>
            <w:r w:rsidRPr="005E31A0">
              <w:rPr>
                <w:sz w:val="28"/>
                <w:szCs w:val="28"/>
                <w:lang w:val="uk-UA"/>
              </w:rPr>
              <w:t xml:space="preserve"> виданнях, так i у виданнях, які входять до </w:t>
            </w:r>
            <w:proofErr w:type="spellStart"/>
            <w:r w:rsidRPr="005E31A0">
              <w:rPr>
                <w:sz w:val="28"/>
                <w:szCs w:val="28"/>
                <w:lang w:val="uk-UA"/>
              </w:rPr>
              <w:t>мiжнародних</w:t>
            </w:r>
            <w:proofErr w:type="spellEnd"/>
            <w:r w:rsidRPr="005E31A0">
              <w:rPr>
                <w:sz w:val="28"/>
                <w:szCs w:val="28"/>
                <w:lang w:val="uk-UA"/>
              </w:rPr>
              <w:t xml:space="preserve"> </w:t>
            </w:r>
            <w:proofErr w:type="spellStart"/>
            <w:r w:rsidRPr="005E31A0">
              <w:rPr>
                <w:sz w:val="28"/>
                <w:szCs w:val="28"/>
                <w:lang w:val="uk-UA"/>
              </w:rPr>
              <w:t>наукометричних</w:t>
            </w:r>
            <w:proofErr w:type="spellEnd"/>
            <w:r w:rsidRPr="005E31A0">
              <w:rPr>
                <w:sz w:val="28"/>
                <w:szCs w:val="28"/>
                <w:lang w:val="uk-UA"/>
              </w:rPr>
              <w:t xml:space="preserve"> баз.</w:t>
            </w:r>
          </w:p>
          <w:p w:rsidR="00191201" w:rsidRPr="005E31A0" w:rsidRDefault="00191201" w:rsidP="00191201">
            <w:pPr>
              <w:jc w:val="both"/>
              <w:rPr>
                <w:sz w:val="28"/>
                <w:szCs w:val="28"/>
                <w:lang w:val="uk-UA"/>
              </w:rPr>
            </w:pPr>
            <w:r w:rsidRPr="005E31A0">
              <w:rPr>
                <w:bCs/>
                <w:sz w:val="28"/>
                <w:szCs w:val="28"/>
                <w:lang w:val="uk-UA"/>
              </w:rPr>
              <w:t xml:space="preserve">ПРН 8 </w:t>
            </w:r>
            <w:r w:rsidRPr="005E31A0">
              <w:rPr>
                <w:sz w:val="28"/>
                <w:szCs w:val="28"/>
                <w:lang w:val="uk-UA"/>
              </w:rPr>
              <w:t>Критично осмислювати проблеми в науковій або професійній діяльності на межі предметних галузей, розв’язувати складні задачі і проблеми, що потребують оновлення й інтеграції знань в умовах неповної / недостатньої інформації та суперечливих вимог.</w:t>
            </w:r>
          </w:p>
          <w:p w:rsidR="00191201" w:rsidRPr="005E31A0" w:rsidRDefault="00191201" w:rsidP="00191201">
            <w:pPr>
              <w:jc w:val="both"/>
              <w:rPr>
                <w:sz w:val="28"/>
                <w:szCs w:val="28"/>
                <w:lang w:val="uk-UA"/>
              </w:rPr>
            </w:pPr>
            <w:r w:rsidRPr="005E31A0">
              <w:rPr>
                <w:bCs/>
                <w:sz w:val="28"/>
                <w:szCs w:val="28"/>
                <w:lang w:val="uk-UA"/>
              </w:rPr>
              <w:t xml:space="preserve">ПРН 9 </w:t>
            </w:r>
            <w:r w:rsidRPr="005E31A0">
              <w:rPr>
                <w:sz w:val="28"/>
                <w:szCs w:val="28"/>
                <w:lang w:val="uk-UA"/>
              </w:rPr>
              <w:t xml:space="preserve">Критично оцінювати результати наукових досліджень і різні джерела знань про професійну діяльність, формулювати висновки та рекомендації щодо їх впровадження. </w:t>
            </w:r>
          </w:p>
          <w:p w:rsidR="00191201" w:rsidRPr="005E31A0" w:rsidRDefault="00191201" w:rsidP="00191201">
            <w:pPr>
              <w:jc w:val="both"/>
              <w:rPr>
                <w:sz w:val="28"/>
                <w:szCs w:val="28"/>
                <w:lang w:val="uk-UA"/>
              </w:rPr>
            </w:pPr>
            <w:r w:rsidRPr="005E31A0">
              <w:rPr>
                <w:bCs/>
                <w:sz w:val="28"/>
                <w:szCs w:val="28"/>
                <w:lang w:val="uk-UA"/>
              </w:rPr>
              <w:t xml:space="preserve">ПРН 10 </w:t>
            </w:r>
            <w:r w:rsidRPr="005E31A0">
              <w:rPr>
                <w:sz w:val="28"/>
                <w:szCs w:val="28"/>
                <w:lang w:val="uk-UA"/>
              </w:rPr>
              <w:t xml:space="preserve">Застосовувати зарубіжні джерела при виконанні завдань науково-дослідної роботи, висловлюватися професійною іноземною мовою, як усно, так і письмово. </w:t>
            </w:r>
          </w:p>
          <w:p w:rsidR="00191201" w:rsidRPr="005E31A0" w:rsidRDefault="00191201" w:rsidP="00191201">
            <w:pPr>
              <w:jc w:val="both"/>
              <w:rPr>
                <w:sz w:val="28"/>
                <w:szCs w:val="28"/>
                <w:lang w:val="uk-UA"/>
              </w:rPr>
            </w:pPr>
            <w:r w:rsidRPr="005E31A0">
              <w:rPr>
                <w:bCs/>
                <w:sz w:val="28"/>
                <w:szCs w:val="28"/>
                <w:lang w:val="uk-UA"/>
              </w:rPr>
              <w:t xml:space="preserve">ПРН 11 </w:t>
            </w:r>
            <w:r w:rsidRPr="005E31A0">
              <w:rPr>
                <w:sz w:val="28"/>
                <w:szCs w:val="28"/>
                <w:lang w:val="uk-UA"/>
              </w:rPr>
              <w:t xml:space="preserve">Демонструвати ініціативу, самостійність, оригінальність, генерувати нові ідеї, проявляти креативність для розв’язання завдань професійної діяльності. </w:t>
            </w:r>
          </w:p>
          <w:p w:rsidR="00191201" w:rsidRPr="005E31A0" w:rsidRDefault="00191201" w:rsidP="00191201">
            <w:pPr>
              <w:jc w:val="both"/>
              <w:rPr>
                <w:sz w:val="28"/>
                <w:szCs w:val="28"/>
                <w:lang w:val="uk-UA"/>
              </w:rPr>
            </w:pPr>
            <w:r w:rsidRPr="005E31A0">
              <w:rPr>
                <w:bCs/>
                <w:sz w:val="28"/>
                <w:szCs w:val="28"/>
                <w:lang w:val="uk-UA"/>
              </w:rPr>
              <w:t xml:space="preserve">ПРН 12 </w:t>
            </w:r>
            <w:r w:rsidRPr="005E31A0">
              <w:rPr>
                <w:sz w:val="28"/>
                <w:szCs w:val="28"/>
                <w:lang w:val="uk-UA"/>
              </w:rPr>
              <w:t>Визначати методологію наукового дослідження.</w:t>
            </w:r>
          </w:p>
          <w:p w:rsidR="00191201" w:rsidRPr="005E31A0" w:rsidRDefault="00191201" w:rsidP="00191201">
            <w:pPr>
              <w:jc w:val="both"/>
              <w:rPr>
                <w:sz w:val="28"/>
                <w:szCs w:val="28"/>
                <w:lang w:val="uk-UA"/>
              </w:rPr>
            </w:pPr>
            <w:r w:rsidRPr="005E31A0">
              <w:rPr>
                <w:bCs/>
                <w:sz w:val="28"/>
                <w:szCs w:val="28"/>
                <w:lang w:val="uk-UA"/>
              </w:rPr>
              <w:t xml:space="preserve">ПРН 13 </w:t>
            </w:r>
            <w:r w:rsidRPr="005E31A0">
              <w:rPr>
                <w:sz w:val="28"/>
                <w:szCs w:val="28"/>
                <w:lang w:val="uk-UA"/>
              </w:rPr>
              <w:t xml:space="preserve">Розробляти критерії та показники ефективності професійної педагогічної діяльності, застосовувати їх в оцінюванні виконаної роботи. </w:t>
            </w:r>
          </w:p>
          <w:p w:rsidR="00191201" w:rsidRPr="005E31A0" w:rsidRDefault="00191201" w:rsidP="00191201">
            <w:pPr>
              <w:jc w:val="both"/>
              <w:rPr>
                <w:sz w:val="28"/>
                <w:szCs w:val="28"/>
                <w:lang w:val="uk-UA"/>
              </w:rPr>
            </w:pPr>
            <w:r w:rsidRPr="005E31A0">
              <w:rPr>
                <w:bCs/>
                <w:sz w:val="28"/>
                <w:szCs w:val="28"/>
                <w:lang w:val="uk-UA"/>
              </w:rPr>
              <w:t xml:space="preserve">ПРН 14 </w:t>
            </w:r>
            <w:r w:rsidRPr="005E31A0">
              <w:rPr>
                <w:sz w:val="28"/>
                <w:szCs w:val="28"/>
                <w:lang w:val="uk-UA"/>
              </w:rPr>
              <w:t xml:space="preserve">Розробляти науково-методичне забезпечення процесу впровадження принципів і ідей передового зарубіжного досвіду. </w:t>
            </w:r>
          </w:p>
          <w:p w:rsidR="00191201" w:rsidRPr="005E31A0" w:rsidRDefault="00191201" w:rsidP="00191201">
            <w:pPr>
              <w:jc w:val="both"/>
              <w:rPr>
                <w:sz w:val="28"/>
                <w:szCs w:val="28"/>
                <w:lang w:val="uk-UA"/>
              </w:rPr>
            </w:pPr>
            <w:r w:rsidRPr="005E31A0">
              <w:rPr>
                <w:bCs/>
                <w:sz w:val="28"/>
                <w:szCs w:val="28"/>
                <w:lang w:val="uk-UA"/>
              </w:rPr>
              <w:t xml:space="preserve">ПРН 17 </w:t>
            </w:r>
            <w:r w:rsidRPr="005E31A0">
              <w:rPr>
                <w:sz w:val="28"/>
                <w:szCs w:val="28"/>
                <w:lang w:val="uk-UA"/>
              </w:rPr>
              <w:t xml:space="preserve">Уміння застосовувати сучасні інформаційно-комунікаційні інструменти і </w:t>
            </w:r>
            <w:r w:rsidRPr="005E31A0">
              <w:rPr>
                <w:sz w:val="28"/>
                <w:szCs w:val="28"/>
                <w:lang w:val="uk-UA"/>
              </w:rPr>
              <w:lastRenderedPageBreak/>
              <w:t xml:space="preserve">технології для забезпечення наукових і професійних комунікацій, </w:t>
            </w:r>
            <w:proofErr w:type="spellStart"/>
            <w:r w:rsidRPr="005E31A0">
              <w:rPr>
                <w:sz w:val="28"/>
                <w:szCs w:val="28"/>
                <w:lang w:val="uk-UA"/>
              </w:rPr>
              <w:t>презентування</w:t>
            </w:r>
            <w:proofErr w:type="spellEnd"/>
            <w:r w:rsidRPr="005E31A0">
              <w:rPr>
                <w:sz w:val="28"/>
                <w:szCs w:val="28"/>
                <w:lang w:val="uk-UA"/>
              </w:rPr>
              <w:t xml:space="preserve"> результатів власних досліджень на </w:t>
            </w:r>
            <w:proofErr w:type="spellStart"/>
            <w:r w:rsidRPr="005E31A0">
              <w:rPr>
                <w:sz w:val="28"/>
                <w:szCs w:val="28"/>
                <w:lang w:val="uk-UA"/>
              </w:rPr>
              <w:t>мiжнародних</w:t>
            </w:r>
            <w:proofErr w:type="spellEnd"/>
            <w:r w:rsidRPr="005E31A0">
              <w:rPr>
                <w:sz w:val="28"/>
                <w:szCs w:val="28"/>
                <w:lang w:val="uk-UA"/>
              </w:rPr>
              <w:t xml:space="preserve"> наукових </w:t>
            </w:r>
            <w:proofErr w:type="spellStart"/>
            <w:r w:rsidRPr="005E31A0">
              <w:rPr>
                <w:sz w:val="28"/>
                <w:szCs w:val="28"/>
                <w:lang w:val="uk-UA"/>
              </w:rPr>
              <w:t>конференцiях</w:t>
            </w:r>
            <w:proofErr w:type="spellEnd"/>
            <w:r w:rsidRPr="005E31A0">
              <w:rPr>
                <w:sz w:val="28"/>
                <w:szCs w:val="28"/>
                <w:lang w:val="uk-UA"/>
              </w:rPr>
              <w:t xml:space="preserve">, </w:t>
            </w:r>
            <w:proofErr w:type="spellStart"/>
            <w:r w:rsidRPr="005E31A0">
              <w:rPr>
                <w:sz w:val="28"/>
                <w:szCs w:val="28"/>
                <w:lang w:val="uk-UA"/>
              </w:rPr>
              <w:t>ceмінарах</w:t>
            </w:r>
            <w:proofErr w:type="spellEnd"/>
            <w:r w:rsidRPr="005E31A0">
              <w:rPr>
                <w:sz w:val="28"/>
                <w:szCs w:val="28"/>
                <w:lang w:val="uk-UA"/>
              </w:rPr>
              <w:t>.</w:t>
            </w:r>
          </w:p>
          <w:p w:rsidR="00191201" w:rsidRPr="005E31A0" w:rsidRDefault="00191201" w:rsidP="00191201">
            <w:pPr>
              <w:jc w:val="both"/>
              <w:rPr>
                <w:sz w:val="28"/>
                <w:szCs w:val="28"/>
                <w:lang w:val="uk-UA"/>
              </w:rPr>
            </w:pPr>
            <w:r w:rsidRPr="005E31A0">
              <w:rPr>
                <w:bCs/>
                <w:sz w:val="28"/>
                <w:szCs w:val="28"/>
                <w:lang w:val="uk-UA"/>
              </w:rPr>
              <w:t xml:space="preserve">ПРН 18 </w:t>
            </w:r>
            <w:r w:rsidRPr="005E31A0">
              <w:rPr>
                <w:sz w:val="28"/>
                <w:szCs w:val="28"/>
                <w:lang w:val="uk-UA"/>
              </w:rPr>
              <w:t xml:space="preserve">Уміння практично використовувати іноземну мову (в першу </w:t>
            </w:r>
            <w:proofErr w:type="spellStart"/>
            <w:r w:rsidRPr="005E31A0">
              <w:rPr>
                <w:sz w:val="28"/>
                <w:szCs w:val="28"/>
                <w:lang w:val="uk-UA"/>
              </w:rPr>
              <w:t>черry</w:t>
            </w:r>
            <w:proofErr w:type="spellEnd"/>
            <w:r w:rsidRPr="005E31A0">
              <w:rPr>
                <w:sz w:val="28"/>
                <w:szCs w:val="28"/>
                <w:lang w:val="uk-UA"/>
              </w:rPr>
              <w:t> - англійську) у науковій, інноваційній та педагогічній діяльності, а також для представлення наукових результатів в усній та письмовій формах, для розуміння іншомовних наукових та професійних текстів, для спілкування в іншомовному науковому і професійному середовищах.</w:t>
            </w:r>
          </w:p>
          <w:p w:rsidR="00191201" w:rsidRPr="00CE6FE7" w:rsidRDefault="00191201" w:rsidP="00191201">
            <w:pPr>
              <w:jc w:val="both"/>
              <w:rPr>
                <w:color w:val="00B050"/>
                <w:sz w:val="28"/>
                <w:szCs w:val="28"/>
                <w:lang w:val="uk-UA"/>
              </w:rPr>
            </w:pPr>
            <w:r w:rsidRPr="005E31A0">
              <w:rPr>
                <w:bCs/>
                <w:sz w:val="28"/>
                <w:szCs w:val="28"/>
                <w:lang w:val="uk-UA"/>
              </w:rPr>
              <w:t xml:space="preserve">ПРН 19 </w:t>
            </w:r>
            <w:r w:rsidRPr="005E31A0">
              <w:rPr>
                <w:sz w:val="28"/>
                <w:szCs w:val="28"/>
                <w:lang w:val="uk-UA"/>
              </w:rPr>
              <w:t>Самостійно обирати методи наукового дослідження та застосовувати їх для вирішення завдань дослідження, формулювати власні авторські висновки, пропозиції та рекомендації</w:t>
            </w:r>
            <w:r w:rsidRPr="00CE6FE7">
              <w:rPr>
                <w:bCs/>
                <w:color w:val="00B050"/>
                <w:sz w:val="28"/>
                <w:szCs w:val="28"/>
                <w:lang w:val="uk-UA"/>
              </w:rPr>
              <w:t>.</w:t>
            </w:r>
          </w:p>
        </w:tc>
      </w:tr>
    </w:tbl>
    <w:p w:rsidR="0093507A" w:rsidRPr="00296690" w:rsidRDefault="0093507A" w:rsidP="00491495">
      <w:pPr>
        <w:tabs>
          <w:tab w:val="left" w:pos="284"/>
          <w:tab w:val="left" w:pos="567"/>
        </w:tabs>
        <w:jc w:val="both"/>
        <w:rPr>
          <w:sz w:val="26"/>
          <w:szCs w:val="26"/>
          <w:lang w:val="uk-UA"/>
        </w:rPr>
      </w:pPr>
    </w:p>
    <w:p w:rsidR="0093507A" w:rsidRPr="00296690" w:rsidRDefault="0093507A" w:rsidP="0093507A">
      <w:pPr>
        <w:tabs>
          <w:tab w:val="left" w:pos="284"/>
          <w:tab w:val="left" w:pos="567"/>
        </w:tabs>
        <w:ind w:firstLine="567"/>
        <w:jc w:val="both"/>
        <w:rPr>
          <w:sz w:val="26"/>
          <w:szCs w:val="26"/>
          <w:lang w:val="uk-UA"/>
        </w:rPr>
      </w:pPr>
    </w:p>
    <w:p w:rsidR="0093507A" w:rsidRPr="00296690" w:rsidRDefault="0093507A" w:rsidP="00491495">
      <w:pPr>
        <w:numPr>
          <w:ilvl w:val="0"/>
          <w:numId w:val="29"/>
        </w:numPr>
        <w:tabs>
          <w:tab w:val="left" w:pos="284"/>
          <w:tab w:val="left" w:pos="567"/>
        </w:tabs>
        <w:ind w:left="0" w:firstLine="0"/>
        <w:jc w:val="center"/>
        <w:rPr>
          <w:b/>
          <w:sz w:val="28"/>
          <w:szCs w:val="28"/>
          <w:lang w:val="uk-UA"/>
        </w:rPr>
      </w:pPr>
      <w:r w:rsidRPr="00296690">
        <w:rPr>
          <w:b/>
          <w:sz w:val="28"/>
          <w:szCs w:val="28"/>
          <w:lang w:val="uk-UA"/>
        </w:rPr>
        <w:t>Програма навчальної дисципліни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191201" w:rsidRPr="00647382" w:rsidTr="00611886">
        <w:tc>
          <w:tcPr>
            <w:tcW w:w="9540" w:type="dxa"/>
            <w:shd w:val="clear" w:color="auto" w:fill="auto"/>
          </w:tcPr>
          <w:p w:rsidR="00191201" w:rsidRPr="00647382" w:rsidRDefault="00191201" w:rsidP="00611886">
            <w:pPr>
              <w:jc w:val="both"/>
              <w:rPr>
                <w:b/>
                <w:bCs/>
                <w:sz w:val="28"/>
                <w:szCs w:val="28"/>
                <w:lang w:val="uk-UA"/>
              </w:rPr>
            </w:pPr>
            <w:r w:rsidRPr="00647382">
              <w:rPr>
                <w:b/>
                <w:bCs/>
                <w:sz w:val="28"/>
                <w:szCs w:val="28"/>
                <w:lang w:val="uk-UA"/>
              </w:rPr>
              <w:t xml:space="preserve">ТЕМА № 1 Загальні засади права інтелектуальної власності. </w:t>
            </w:r>
          </w:p>
          <w:p w:rsidR="00191201" w:rsidRPr="00647382" w:rsidRDefault="00191201" w:rsidP="00611886">
            <w:pPr>
              <w:jc w:val="both"/>
              <w:rPr>
                <w:bCs/>
                <w:sz w:val="28"/>
                <w:szCs w:val="28"/>
                <w:lang w:val="uk-UA"/>
              </w:rPr>
            </w:pPr>
            <w:r w:rsidRPr="00647382">
              <w:rPr>
                <w:bCs/>
                <w:sz w:val="28"/>
                <w:szCs w:val="28"/>
                <w:lang w:val="uk-UA"/>
              </w:rPr>
              <w:t>Поняття права інтелектуальної власності в об’єктивному та суб’єктивному сенсі. Виникнення та розвиток права інтелектуальної власності. Теорії походження права інтелектуальної власності. Теорія привілеїв як підґрунтя формування інституту інтелектуальної власності. Поняття творчої діяльності. Доктринальні підходи щодо визначення та змісту права інтелектуальної власності.</w:t>
            </w:r>
          </w:p>
          <w:p w:rsidR="00191201" w:rsidRPr="00647382" w:rsidRDefault="00191201" w:rsidP="00611886">
            <w:pPr>
              <w:jc w:val="both"/>
              <w:rPr>
                <w:bCs/>
                <w:sz w:val="28"/>
                <w:szCs w:val="28"/>
                <w:lang w:val="uk-UA"/>
              </w:rPr>
            </w:pPr>
            <w:r w:rsidRPr="00647382">
              <w:rPr>
                <w:bCs/>
                <w:sz w:val="28"/>
                <w:szCs w:val="28"/>
                <w:lang w:val="uk-UA"/>
              </w:rPr>
              <w:t xml:space="preserve">Співвідношення права інтелектуальної власності та права власності. Відмінності об'єкта права власності від результатів інтелектуальної, творчої діяльності. </w:t>
            </w:r>
          </w:p>
          <w:p w:rsidR="00191201" w:rsidRPr="00647382" w:rsidRDefault="00191201" w:rsidP="00611886">
            <w:pPr>
              <w:jc w:val="both"/>
              <w:rPr>
                <w:bCs/>
                <w:sz w:val="28"/>
                <w:szCs w:val="28"/>
                <w:lang w:val="uk-UA"/>
              </w:rPr>
            </w:pPr>
            <w:r w:rsidRPr="00647382">
              <w:rPr>
                <w:bCs/>
                <w:sz w:val="28"/>
                <w:szCs w:val="28"/>
                <w:lang w:val="uk-UA"/>
              </w:rPr>
              <w:t>Система права інтелектуальної власності. Розмежування інститутів права інтелектуальної власності. Основні інститути права інтелектуальної власності (фактологічна, реєстраційна система та фактична монополія).</w:t>
            </w:r>
          </w:p>
          <w:p w:rsidR="00191201" w:rsidRPr="00647382" w:rsidRDefault="00191201" w:rsidP="00611886">
            <w:pPr>
              <w:jc w:val="both"/>
              <w:rPr>
                <w:bCs/>
                <w:sz w:val="28"/>
                <w:szCs w:val="28"/>
                <w:lang w:val="uk-UA"/>
              </w:rPr>
            </w:pPr>
            <w:r w:rsidRPr="00647382">
              <w:rPr>
                <w:bCs/>
                <w:sz w:val="28"/>
                <w:szCs w:val="28"/>
                <w:lang w:val="uk-UA"/>
              </w:rPr>
              <w:t>Поняття та особливості правовідносин права інтелектуальної власності. Класифікація правовідносин права інтелектуальної власності та її правове значення. Елементи правовідносин права інтелектуальної власності. Поняття і види суб’єктивних цивільних прав та обов’язків, що складають зміст цивільних правовідносин.</w:t>
            </w:r>
          </w:p>
          <w:p w:rsidR="00191201" w:rsidRPr="00647382" w:rsidRDefault="00191201" w:rsidP="00611886">
            <w:pPr>
              <w:ind w:firstLine="642"/>
              <w:jc w:val="both"/>
              <w:rPr>
                <w:spacing w:val="7"/>
                <w:sz w:val="28"/>
                <w:szCs w:val="28"/>
                <w:lang w:val="uk-UA"/>
              </w:rPr>
            </w:pPr>
            <w:r w:rsidRPr="00647382">
              <w:rPr>
                <w:i/>
                <w:sz w:val="28"/>
                <w:szCs w:val="28"/>
                <w:lang w:val="uk-UA"/>
              </w:rPr>
              <w:t>Розподіл</w:t>
            </w:r>
            <w:r w:rsidRPr="00647382">
              <w:rPr>
                <w:i/>
                <w:spacing w:val="6"/>
                <w:sz w:val="28"/>
                <w:szCs w:val="28"/>
                <w:lang w:val="uk-UA"/>
              </w:rPr>
              <w:t xml:space="preserve"> </w:t>
            </w:r>
            <w:r w:rsidRPr="00647382">
              <w:rPr>
                <w:i/>
                <w:sz w:val="28"/>
                <w:szCs w:val="28"/>
                <w:lang w:val="uk-UA"/>
              </w:rPr>
              <w:t>навчальної</w:t>
            </w:r>
            <w:r w:rsidRPr="00647382">
              <w:rPr>
                <w:i/>
                <w:spacing w:val="6"/>
                <w:sz w:val="28"/>
                <w:szCs w:val="28"/>
                <w:lang w:val="uk-UA"/>
              </w:rPr>
              <w:t xml:space="preserve"> </w:t>
            </w:r>
            <w:r w:rsidRPr="00647382">
              <w:rPr>
                <w:i/>
                <w:sz w:val="28"/>
                <w:szCs w:val="28"/>
                <w:lang w:val="uk-UA"/>
              </w:rPr>
              <w:t>теми</w:t>
            </w:r>
            <w:r w:rsidRPr="00647382">
              <w:rPr>
                <w:i/>
                <w:spacing w:val="7"/>
                <w:sz w:val="28"/>
                <w:szCs w:val="28"/>
                <w:lang w:val="uk-UA"/>
              </w:rPr>
              <w:t xml:space="preserve"> </w:t>
            </w:r>
            <w:r w:rsidRPr="00647382">
              <w:rPr>
                <w:i/>
                <w:sz w:val="28"/>
                <w:szCs w:val="28"/>
                <w:lang w:val="uk-UA"/>
              </w:rPr>
              <w:t>за</w:t>
            </w:r>
            <w:r w:rsidRPr="00647382">
              <w:rPr>
                <w:i/>
                <w:spacing w:val="8"/>
                <w:sz w:val="28"/>
                <w:szCs w:val="28"/>
                <w:lang w:val="uk-UA"/>
              </w:rPr>
              <w:t xml:space="preserve"> </w:t>
            </w:r>
            <w:r w:rsidRPr="00647382">
              <w:rPr>
                <w:i/>
                <w:sz w:val="28"/>
                <w:szCs w:val="28"/>
                <w:lang w:val="uk-UA"/>
              </w:rPr>
              <w:t>видами</w:t>
            </w:r>
            <w:r w:rsidRPr="00647382">
              <w:rPr>
                <w:i/>
                <w:spacing w:val="8"/>
                <w:sz w:val="28"/>
                <w:szCs w:val="28"/>
                <w:lang w:val="uk-UA"/>
              </w:rPr>
              <w:t xml:space="preserve"> </w:t>
            </w:r>
            <w:r w:rsidRPr="00647382">
              <w:rPr>
                <w:i/>
                <w:sz w:val="28"/>
                <w:szCs w:val="28"/>
                <w:lang w:val="uk-UA"/>
              </w:rPr>
              <w:t>занять</w:t>
            </w:r>
            <w:r w:rsidRPr="00647382">
              <w:rPr>
                <w:sz w:val="28"/>
                <w:szCs w:val="28"/>
                <w:lang w:val="uk-UA"/>
              </w:rPr>
              <w:t>:</w:t>
            </w:r>
            <w:r w:rsidRPr="00647382">
              <w:rPr>
                <w:spacing w:val="7"/>
                <w:sz w:val="28"/>
                <w:szCs w:val="28"/>
                <w:lang w:val="uk-UA"/>
              </w:rPr>
              <w:t xml:space="preserve"> </w:t>
            </w:r>
          </w:p>
          <w:p w:rsidR="00191201" w:rsidRPr="00647382" w:rsidRDefault="00191201" w:rsidP="00611886">
            <w:pPr>
              <w:ind w:firstLine="567"/>
              <w:jc w:val="both"/>
              <w:rPr>
                <w:sz w:val="28"/>
                <w:szCs w:val="28"/>
                <w:lang w:val="uk-UA" w:eastAsia="uk-UA"/>
              </w:rPr>
            </w:pPr>
            <w:r w:rsidRPr="00647382">
              <w:rPr>
                <w:sz w:val="28"/>
                <w:szCs w:val="28"/>
                <w:lang w:val="uk-UA" w:eastAsia="uk-UA"/>
              </w:rPr>
              <w:t xml:space="preserve">Денна форма навчання: лекції –  4 год., семінарське заняття  - 8 год., самостійна робота –  12 год. </w:t>
            </w:r>
          </w:p>
          <w:p w:rsidR="00191201" w:rsidRPr="00647382" w:rsidRDefault="00191201" w:rsidP="00611886">
            <w:pPr>
              <w:ind w:firstLine="501"/>
              <w:jc w:val="both"/>
              <w:rPr>
                <w:sz w:val="28"/>
                <w:szCs w:val="28"/>
                <w:lang w:val="uk-UA" w:eastAsia="uk-UA"/>
              </w:rPr>
            </w:pPr>
            <w:r w:rsidRPr="00647382">
              <w:rPr>
                <w:sz w:val="28"/>
                <w:szCs w:val="28"/>
                <w:lang w:val="uk-UA" w:eastAsia="uk-UA"/>
              </w:rPr>
              <w:t>Заочна форма навчання: лекції –  2 год., семінарське заняття  - 4 год., самостійна робота –  16 год.</w:t>
            </w:r>
          </w:p>
        </w:tc>
      </w:tr>
      <w:tr w:rsidR="00191201" w:rsidRPr="00647382" w:rsidTr="00611886">
        <w:tc>
          <w:tcPr>
            <w:tcW w:w="9540" w:type="dxa"/>
            <w:shd w:val="clear" w:color="auto" w:fill="auto"/>
          </w:tcPr>
          <w:p w:rsidR="00191201" w:rsidRPr="00647382" w:rsidRDefault="00191201" w:rsidP="00611886">
            <w:pPr>
              <w:jc w:val="both"/>
              <w:rPr>
                <w:b/>
                <w:bCs/>
                <w:sz w:val="28"/>
                <w:szCs w:val="28"/>
                <w:lang w:val="uk-UA"/>
              </w:rPr>
            </w:pPr>
            <w:r w:rsidRPr="00647382">
              <w:rPr>
                <w:b/>
                <w:sz w:val="28"/>
                <w:szCs w:val="28"/>
                <w:lang w:val="uk-UA"/>
              </w:rPr>
              <w:lastRenderedPageBreak/>
              <w:t xml:space="preserve">Тема № 2. </w:t>
            </w:r>
            <w:r w:rsidRPr="00647382">
              <w:rPr>
                <w:b/>
                <w:bCs/>
                <w:sz w:val="28"/>
                <w:szCs w:val="28"/>
                <w:lang w:val="uk-UA"/>
              </w:rPr>
              <w:t>Забезпечення академічної доброчесності.</w:t>
            </w:r>
          </w:p>
          <w:p w:rsidR="00191201" w:rsidRPr="00647382" w:rsidRDefault="00191201" w:rsidP="00611886">
            <w:pPr>
              <w:tabs>
                <w:tab w:val="left" w:pos="0"/>
              </w:tabs>
              <w:jc w:val="both"/>
              <w:rPr>
                <w:sz w:val="28"/>
                <w:szCs w:val="28"/>
                <w:lang w:val="uk-UA" w:eastAsia="uk-UA"/>
              </w:rPr>
            </w:pPr>
            <w:r w:rsidRPr="00647382">
              <w:rPr>
                <w:sz w:val="28"/>
                <w:szCs w:val="28"/>
                <w:lang w:val="uk-UA" w:eastAsia="uk-UA"/>
              </w:rPr>
              <w:t>Поняття та ознаки наукового твору. Види наукових творів. Об’єктивна форма наукових творів. Поняття та структура дисертації, монографії, статті, тез, реферату, доповіді, автореферату. Ознаки наукової творчості. Наукове співавторство. Службові наукові твори.</w:t>
            </w:r>
          </w:p>
          <w:p w:rsidR="00191201" w:rsidRPr="00647382" w:rsidRDefault="00191201" w:rsidP="00611886">
            <w:pPr>
              <w:jc w:val="both"/>
              <w:rPr>
                <w:rStyle w:val="afa"/>
                <w:i w:val="0"/>
                <w:sz w:val="28"/>
                <w:szCs w:val="28"/>
              </w:rPr>
            </w:pPr>
            <w:r w:rsidRPr="00647382">
              <w:rPr>
                <w:sz w:val="28"/>
                <w:szCs w:val="28"/>
                <w:lang w:val="uk-UA" w:eastAsia="uk-UA"/>
              </w:rPr>
              <w:t>Поняття, мета, засади та ознаки академічної доброчесності.</w:t>
            </w:r>
            <w:r w:rsidRPr="00647382">
              <w:rPr>
                <w:rStyle w:val="10"/>
                <w:rFonts w:ascii="Tahoma" w:hAnsi="Tahoma" w:cs="Tahoma"/>
              </w:rPr>
              <w:t xml:space="preserve"> </w:t>
            </w:r>
            <w:proofErr w:type="spellStart"/>
            <w:r w:rsidRPr="00647382">
              <w:rPr>
                <w:rStyle w:val="afa"/>
                <w:i w:val="0"/>
                <w:sz w:val="28"/>
                <w:szCs w:val="28"/>
              </w:rPr>
              <w:t>Дотримання</w:t>
            </w:r>
            <w:proofErr w:type="spellEnd"/>
            <w:r w:rsidRPr="00647382">
              <w:rPr>
                <w:rStyle w:val="afa"/>
                <w:i w:val="0"/>
                <w:sz w:val="28"/>
                <w:szCs w:val="28"/>
              </w:rPr>
              <w:t xml:space="preserve"> </w:t>
            </w:r>
            <w:proofErr w:type="spellStart"/>
            <w:r w:rsidRPr="00647382">
              <w:rPr>
                <w:rStyle w:val="afa"/>
                <w:i w:val="0"/>
                <w:sz w:val="28"/>
                <w:szCs w:val="28"/>
              </w:rPr>
              <w:t>академічної</w:t>
            </w:r>
            <w:proofErr w:type="spellEnd"/>
            <w:r w:rsidRPr="00647382">
              <w:rPr>
                <w:rStyle w:val="afa"/>
                <w:i w:val="0"/>
                <w:sz w:val="28"/>
                <w:szCs w:val="28"/>
              </w:rPr>
              <w:t xml:space="preserve"> </w:t>
            </w:r>
            <w:proofErr w:type="spellStart"/>
            <w:r w:rsidRPr="00647382">
              <w:rPr>
                <w:rStyle w:val="afa"/>
                <w:i w:val="0"/>
                <w:sz w:val="28"/>
                <w:szCs w:val="28"/>
              </w:rPr>
              <w:t>доброчесності</w:t>
            </w:r>
            <w:proofErr w:type="spellEnd"/>
            <w:r w:rsidRPr="00647382">
              <w:rPr>
                <w:rStyle w:val="afa"/>
                <w:i w:val="0"/>
                <w:sz w:val="28"/>
                <w:szCs w:val="28"/>
              </w:rPr>
              <w:t xml:space="preserve">. </w:t>
            </w:r>
            <w:proofErr w:type="spellStart"/>
            <w:r w:rsidRPr="00647382">
              <w:rPr>
                <w:rStyle w:val="afa"/>
                <w:i w:val="0"/>
                <w:sz w:val="28"/>
                <w:szCs w:val="28"/>
              </w:rPr>
              <w:t>Поняття</w:t>
            </w:r>
            <w:proofErr w:type="spellEnd"/>
            <w:r w:rsidRPr="00647382">
              <w:rPr>
                <w:rStyle w:val="afa"/>
                <w:i w:val="0"/>
                <w:sz w:val="28"/>
                <w:szCs w:val="28"/>
              </w:rPr>
              <w:t xml:space="preserve"> </w:t>
            </w:r>
            <w:proofErr w:type="spellStart"/>
            <w:r w:rsidRPr="00647382">
              <w:rPr>
                <w:rStyle w:val="afa"/>
                <w:i w:val="0"/>
                <w:sz w:val="28"/>
                <w:szCs w:val="28"/>
              </w:rPr>
              <w:t>порушення</w:t>
            </w:r>
            <w:proofErr w:type="spellEnd"/>
            <w:r w:rsidRPr="00647382">
              <w:rPr>
                <w:rStyle w:val="afa"/>
                <w:i w:val="0"/>
                <w:sz w:val="28"/>
                <w:szCs w:val="28"/>
              </w:rPr>
              <w:t xml:space="preserve"> </w:t>
            </w:r>
            <w:proofErr w:type="spellStart"/>
            <w:r w:rsidRPr="00647382">
              <w:rPr>
                <w:rStyle w:val="afa"/>
                <w:i w:val="0"/>
                <w:sz w:val="28"/>
                <w:szCs w:val="28"/>
              </w:rPr>
              <w:t>академічної</w:t>
            </w:r>
            <w:proofErr w:type="spellEnd"/>
            <w:r w:rsidRPr="00647382">
              <w:rPr>
                <w:rStyle w:val="afa"/>
                <w:i w:val="0"/>
                <w:sz w:val="28"/>
                <w:szCs w:val="28"/>
              </w:rPr>
              <w:t xml:space="preserve"> </w:t>
            </w:r>
            <w:proofErr w:type="spellStart"/>
            <w:r w:rsidRPr="00647382">
              <w:rPr>
                <w:rStyle w:val="afa"/>
                <w:i w:val="0"/>
                <w:sz w:val="28"/>
                <w:szCs w:val="28"/>
              </w:rPr>
              <w:t>доброчесності</w:t>
            </w:r>
            <w:proofErr w:type="spellEnd"/>
            <w:r w:rsidRPr="00647382">
              <w:rPr>
                <w:rStyle w:val="afa"/>
                <w:i w:val="0"/>
                <w:sz w:val="28"/>
                <w:szCs w:val="28"/>
              </w:rPr>
              <w:t xml:space="preserve">. </w:t>
            </w:r>
            <w:proofErr w:type="spellStart"/>
            <w:r w:rsidRPr="00647382">
              <w:rPr>
                <w:rStyle w:val="afa"/>
                <w:i w:val="0"/>
                <w:sz w:val="28"/>
                <w:szCs w:val="28"/>
              </w:rPr>
              <w:t>Суб’єкти</w:t>
            </w:r>
            <w:proofErr w:type="spellEnd"/>
            <w:r w:rsidRPr="00647382">
              <w:rPr>
                <w:rStyle w:val="afa"/>
                <w:i w:val="0"/>
                <w:sz w:val="28"/>
                <w:szCs w:val="28"/>
              </w:rPr>
              <w:t xml:space="preserve"> </w:t>
            </w:r>
            <w:proofErr w:type="spellStart"/>
            <w:r w:rsidRPr="00647382">
              <w:rPr>
                <w:rStyle w:val="afa"/>
                <w:i w:val="0"/>
                <w:sz w:val="28"/>
                <w:szCs w:val="28"/>
              </w:rPr>
              <w:t>академічної</w:t>
            </w:r>
            <w:proofErr w:type="spellEnd"/>
            <w:r w:rsidRPr="00647382">
              <w:rPr>
                <w:rStyle w:val="afa"/>
                <w:i w:val="0"/>
                <w:sz w:val="28"/>
                <w:szCs w:val="28"/>
              </w:rPr>
              <w:t xml:space="preserve"> </w:t>
            </w:r>
            <w:proofErr w:type="spellStart"/>
            <w:r w:rsidRPr="00647382">
              <w:rPr>
                <w:rStyle w:val="afa"/>
                <w:i w:val="0"/>
                <w:sz w:val="28"/>
                <w:szCs w:val="28"/>
              </w:rPr>
              <w:t>доброчесності</w:t>
            </w:r>
            <w:proofErr w:type="spellEnd"/>
            <w:r w:rsidRPr="00647382">
              <w:rPr>
                <w:rStyle w:val="afa"/>
                <w:i w:val="0"/>
                <w:sz w:val="28"/>
                <w:szCs w:val="28"/>
              </w:rPr>
              <w:t xml:space="preserve">. Правила </w:t>
            </w:r>
            <w:proofErr w:type="spellStart"/>
            <w:r w:rsidRPr="00647382">
              <w:rPr>
                <w:rStyle w:val="afa"/>
                <w:i w:val="0"/>
                <w:sz w:val="28"/>
                <w:szCs w:val="28"/>
              </w:rPr>
              <w:t>копіювання</w:t>
            </w:r>
            <w:proofErr w:type="spellEnd"/>
            <w:r w:rsidRPr="00647382">
              <w:rPr>
                <w:rStyle w:val="afa"/>
                <w:i w:val="0"/>
                <w:sz w:val="28"/>
                <w:szCs w:val="28"/>
              </w:rPr>
              <w:t xml:space="preserve"> та </w:t>
            </w:r>
            <w:proofErr w:type="spellStart"/>
            <w:r w:rsidRPr="00647382">
              <w:rPr>
                <w:rStyle w:val="afa"/>
                <w:i w:val="0"/>
                <w:sz w:val="28"/>
                <w:szCs w:val="28"/>
              </w:rPr>
              <w:t>посилання</w:t>
            </w:r>
            <w:proofErr w:type="spellEnd"/>
            <w:r w:rsidRPr="00647382">
              <w:rPr>
                <w:rStyle w:val="afa"/>
                <w:i w:val="0"/>
                <w:sz w:val="28"/>
                <w:szCs w:val="28"/>
              </w:rPr>
              <w:t xml:space="preserve"> на </w:t>
            </w:r>
            <w:proofErr w:type="spellStart"/>
            <w:r w:rsidRPr="00647382">
              <w:rPr>
                <w:rStyle w:val="afa"/>
                <w:i w:val="0"/>
                <w:sz w:val="28"/>
                <w:szCs w:val="28"/>
              </w:rPr>
              <w:t>інших</w:t>
            </w:r>
            <w:proofErr w:type="spellEnd"/>
            <w:r w:rsidRPr="00647382">
              <w:rPr>
                <w:rStyle w:val="afa"/>
                <w:i w:val="0"/>
                <w:sz w:val="28"/>
                <w:szCs w:val="28"/>
              </w:rPr>
              <w:t xml:space="preserve"> </w:t>
            </w:r>
            <w:proofErr w:type="spellStart"/>
            <w:r w:rsidRPr="00647382">
              <w:rPr>
                <w:rStyle w:val="afa"/>
                <w:i w:val="0"/>
                <w:sz w:val="28"/>
                <w:szCs w:val="28"/>
              </w:rPr>
              <w:t>авторів</w:t>
            </w:r>
            <w:proofErr w:type="spellEnd"/>
            <w:r w:rsidRPr="00647382">
              <w:rPr>
                <w:rStyle w:val="afa"/>
                <w:i w:val="0"/>
                <w:sz w:val="28"/>
                <w:szCs w:val="28"/>
              </w:rPr>
              <w:t>.</w:t>
            </w:r>
          </w:p>
          <w:p w:rsidR="00191201" w:rsidRPr="00647382" w:rsidRDefault="00191201" w:rsidP="00611886">
            <w:pPr>
              <w:ind w:firstLine="636"/>
              <w:jc w:val="both"/>
              <w:rPr>
                <w:spacing w:val="7"/>
                <w:sz w:val="28"/>
                <w:szCs w:val="28"/>
                <w:lang w:val="uk-UA"/>
              </w:rPr>
            </w:pPr>
            <w:r w:rsidRPr="00647382">
              <w:rPr>
                <w:i/>
                <w:sz w:val="28"/>
                <w:szCs w:val="28"/>
                <w:lang w:val="uk-UA"/>
              </w:rPr>
              <w:t>Розподіл</w:t>
            </w:r>
            <w:r w:rsidRPr="00647382">
              <w:rPr>
                <w:i/>
                <w:spacing w:val="6"/>
                <w:sz w:val="28"/>
                <w:szCs w:val="28"/>
                <w:lang w:val="uk-UA"/>
              </w:rPr>
              <w:t xml:space="preserve"> </w:t>
            </w:r>
            <w:r w:rsidRPr="00647382">
              <w:rPr>
                <w:i/>
                <w:sz w:val="28"/>
                <w:szCs w:val="28"/>
                <w:lang w:val="uk-UA"/>
              </w:rPr>
              <w:t>навчальної</w:t>
            </w:r>
            <w:r w:rsidRPr="00647382">
              <w:rPr>
                <w:i/>
                <w:spacing w:val="6"/>
                <w:sz w:val="28"/>
                <w:szCs w:val="28"/>
                <w:lang w:val="uk-UA"/>
              </w:rPr>
              <w:t xml:space="preserve"> </w:t>
            </w:r>
            <w:r w:rsidRPr="00647382">
              <w:rPr>
                <w:i/>
                <w:sz w:val="28"/>
                <w:szCs w:val="28"/>
                <w:lang w:val="uk-UA"/>
              </w:rPr>
              <w:t>теми</w:t>
            </w:r>
            <w:r w:rsidRPr="00647382">
              <w:rPr>
                <w:i/>
                <w:spacing w:val="7"/>
                <w:sz w:val="28"/>
                <w:szCs w:val="28"/>
                <w:lang w:val="uk-UA"/>
              </w:rPr>
              <w:t xml:space="preserve"> </w:t>
            </w:r>
            <w:r w:rsidRPr="00647382">
              <w:rPr>
                <w:i/>
                <w:sz w:val="28"/>
                <w:szCs w:val="28"/>
                <w:lang w:val="uk-UA"/>
              </w:rPr>
              <w:t>за</w:t>
            </w:r>
            <w:r w:rsidRPr="00647382">
              <w:rPr>
                <w:i/>
                <w:spacing w:val="8"/>
                <w:sz w:val="28"/>
                <w:szCs w:val="28"/>
                <w:lang w:val="uk-UA"/>
              </w:rPr>
              <w:t xml:space="preserve"> </w:t>
            </w:r>
            <w:r w:rsidRPr="00647382">
              <w:rPr>
                <w:i/>
                <w:sz w:val="28"/>
                <w:szCs w:val="28"/>
                <w:lang w:val="uk-UA"/>
              </w:rPr>
              <w:t>видами</w:t>
            </w:r>
            <w:r w:rsidRPr="00647382">
              <w:rPr>
                <w:i/>
                <w:spacing w:val="8"/>
                <w:sz w:val="28"/>
                <w:szCs w:val="28"/>
                <w:lang w:val="uk-UA"/>
              </w:rPr>
              <w:t xml:space="preserve"> </w:t>
            </w:r>
            <w:r w:rsidRPr="00647382">
              <w:rPr>
                <w:i/>
                <w:sz w:val="28"/>
                <w:szCs w:val="28"/>
                <w:lang w:val="uk-UA"/>
              </w:rPr>
              <w:t>занять</w:t>
            </w:r>
            <w:r w:rsidRPr="00647382">
              <w:rPr>
                <w:sz w:val="28"/>
                <w:szCs w:val="28"/>
                <w:lang w:val="uk-UA"/>
              </w:rPr>
              <w:t>:</w:t>
            </w:r>
            <w:r w:rsidRPr="00647382">
              <w:rPr>
                <w:spacing w:val="7"/>
                <w:sz w:val="28"/>
                <w:szCs w:val="28"/>
                <w:lang w:val="uk-UA"/>
              </w:rPr>
              <w:t xml:space="preserve"> </w:t>
            </w:r>
          </w:p>
          <w:p w:rsidR="00191201" w:rsidRPr="00647382" w:rsidRDefault="00191201" w:rsidP="00611886">
            <w:pPr>
              <w:ind w:firstLine="567"/>
              <w:jc w:val="both"/>
              <w:rPr>
                <w:sz w:val="28"/>
                <w:szCs w:val="28"/>
                <w:lang w:val="uk-UA" w:eastAsia="uk-UA"/>
              </w:rPr>
            </w:pPr>
            <w:r w:rsidRPr="00647382">
              <w:rPr>
                <w:sz w:val="28"/>
                <w:szCs w:val="28"/>
                <w:lang w:val="uk-UA" w:eastAsia="uk-UA"/>
              </w:rPr>
              <w:t xml:space="preserve">Денна форма навчання: лекції –  4 год., семінарське заняття  - 8 год., самостійна робота –  12 год. </w:t>
            </w:r>
          </w:p>
          <w:p w:rsidR="00191201" w:rsidRPr="00647382" w:rsidRDefault="00191201" w:rsidP="00611886">
            <w:pPr>
              <w:ind w:firstLine="636"/>
              <w:jc w:val="both"/>
              <w:rPr>
                <w:b/>
                <w:sz w:val="28"/>
                <w:szCs w:val="28"/>
                <w:lang w:val="uk-UA"/>
              </w:rPr>
            </w:pPr>
            <w:r w:rsidRPr="00647382">
              <w:rPr>
                <w:sz w:val="28"/>
                <w:szCs w:val="28"/>
                <w:lang w:val="uk-UA" w:eastAsia="uk-UA"/>
              </w:rPr>
              <w:t xml:space="preserve">Заочна форма навчання: </w:t>
            </w:r>
            <w:r w:rsidRPr="00647382">
              <w:rPr>
                <w:sz w:val="28"/>
                <w:szCs w:val="28"/>
                <w:lang w:val="uk-UA"/>
              </w:rPr>
              <w:t>лекція</w:t>
            </w:r>
            <w:r w:rsidRPr="00647382">
              <w:rPr>
                <w:spacing w:val="7"/>
                <w:sz w:val="28"/>
                <w:szCs w:val="28"/>
                <w:lang w:val="uk-UA"/>
              </w:rPr>
              <w:t xml:space="preserve"> </w:t>
            </w:r>
            <w:r w:rsidRPr="00647382">
              <w:rPr>
                <w:sz w:val="28"/>
                <w:szCs w:val="28"/>
                <w:lang w:val="uk-UA"/>
              </w:rPr>
              <w:t>–</w:t>
            </w:r>
            <w:r w:rsidRPr="00647382">
              <w:rPr>
                <w:spacing w:val="9"/>
                <w:sz w:val="28"/>
                <w:szCs w:val="28"/>
                <w:lang w:val="uk-UA"/>
              </w:rPr>
              <w:t xml:space="preserve"> </w:t>
            </w:r>
            <w:r w:rsidRPr="00647382">
              <w:rPr>
                <w:sz w:val="28"/>
                <w:szCs w:val="28"/>
                <w:lang w:val="uk-UA"/>
              </w:rPr>
              <w:t>2</w:t>
            </w:r>
            <w:r w:rsidRPr="00647382">
              <w:rPr>
                <w:spacing w:val="7"/>
                <w:sz w:val="28"/>
                <w:szCs w:val="28"/>
                <w:lang w:val="uk-UA"/>
              </w:rPr>
              <w:t xml:space="preserve"> </w:t>
            </w:r>
            <w:r w:rsidRPr="00647382">
              <w:rPr>
                <w:sz w:val="28"/>
                <w:szCs w:val="28"/>
                <w:lang w:val="uk-UA"/>
              </w:rPr>
              <w:t>год.,</w:t>
            </w:r>
            <w:r w:rsidRPr="00647382">
              <w:rPr>
                <w:spacing w:val="6"/>
                <w:sz w:val="28"/>
                <w:szCs w:val="28"/>
                <w:lang w:val="uk-UA"/>
              </w:rPr>
              <w:t xml:space="preserve"> </w:t>
            </w:r>
            <w:r w:rsidRPr="00647382">
              <w:rPr>
                <w:sz w:val="28"/>
                <w:szCs w:val="28"/>
                <w:lang w:val="uk-UA"/>
              </w:rPr>
              <w:t>семінарські</w:t>
            </w:r>
            <w:r w:rsidRPr="00647382">
              <w:rPr>
                <w:spacing w:val="7"/>
                <w:sz w:val="28"/>
                <w:szCs w:val="28"/>
                <w:lang w:val="uk-UA"/>
              </w:rPr>
              <w:t xml:space="preserve"> </w:t>
            </w:r>
            <w:r w:rsidRPr="00647382">
              <w:rPr>
                <w:sz w:val="28"/>
                <w:szCs w:val="28"/>
                <w:lang w:val="uk-UA"/>
              </w:rPr>
              <w:t>заняття – 2 год.,</w:t>
            </w:r>
            <w:r w:rsidRPr="00647382">
              <w:rPr>
                <w:spacing w:val="-2"/>
                <w:sz w:val="28"/>
                <w:szCs w:val="28"/>
                <w:lang w:val="uk-UA"/>
              </w:rPr>
              <w:t xml:space="preserve"> </w:t>
            </w:r>
            <w:r w:rsidRPr="00647382">
              <w:rPr>
                <w:sz w:val="28"/>
                <w:szCs w:val="28"/>
                <w:lang w:val="uk-UA"/>
              </w:rPr>
              <w:t>самостійна</w:t>
            </w:r>
            <w:r w:rsidRPr="00647382">
              <w:rPr>
                <w:spacing w:val="-4"/>
                <w:sz w:val="28"/>
                <w:szCs w:val="28"/>
                <w:lang w:val="uk-UA"/>
              </w:rPr>
              <w:t xml:space="preserve"> </w:t>
            </w:r>
            <w:r w:rsidRPr="00647382">
              <w:rPr>
                <w:sz w:val="28"/>
                <w:szCs w:val="28"/>
                <w:lang w:val="uk-UA"/>
              </w:rPr>
              <w:t>робота</w:t>
            </w:r>
            <w:r w:rsidRPr="00647382">
              <w:rPr>
                <w:spacing w:val="1"/>
                <w:sz w:val="28"/>
                <w:szCs w:val="28"/>
                <w:lang w:val="uk-UA"/>
              </w:rPr>
              <w:t xml:space="preserve"> </w:t>
            </w:r>
            <w:r w:rsidRPr="00647382">
              <w:rPr>
                <w:sz w:val="28"/>
                <w:szCs w:val="28"/>
                <w:lang w:val="uk-UA"/>
              </w:rPr>
              <w:t>–</w:t>
            </w:r>
            <w:r w:rsidRPr="00647382">
              <w:rPr>
                <w:spacing w:val="-3"/>
                <w:sz w:val="28"/>
                <w:szCs w:val="28"/>
                <w:lang w:val="uk-UA"/>
              </w:rPr>
              <w:t xml:space="preserve"> </w:t>
            </w:r>
            <w:r w:rsidRPr="00647382">
              <w:rPr>
                <w:sz w:val="28"/>
                <w:szCs w:val="28"/>
                <w:lang w:val="uk-UA"/>
              </w:rPr>
              <w:t>20</w:t>
            </w:r>
            <w:r w:rsidRPr="00647382">
              <w:rPr>
                <w:spacing w:val="-1"/>
                <w:sz w:val="28"/>
                <w:szCs w:val="28"/>
                <w:lang w:val="uk-UA"/>
              </w:rPr>
              <w:t xml:space="preserve"> </w:t>
            </w:r>
            <w:r w:rsidRPr="00647382">
              <w:rPr>
                <w:sz w:val="28"/>
                <w:szCs w:val="28"/>
                <w:lang w:val="uk-UA"/>
              </w:rPr>
              <w:t>год.</w:t>
            </w:r>
          </w:p>
        </w:tc>
      </w:tr>
      <w:tr w:rsidR="00191201" w:rsidRPr="001B6639" w:rsidTr="00611886">
        <w:tc>
          <w:tcPr>
            <w:tcW w:w="9540" w:type="dxa"/>
            <w:shd w:val="clear" w:color="auto" w:fill="auto"/>
          </w:tcPr>
          <w:p w:rsidR="00191201" w:rsidRPr="00647382" w:rsidRDefault="00191201" w:rsidP="00611886">
            <w:pPr>
              <w:jc w:val="both"/>
              <w:rPr>
                <w:b/>
                <w:bCs/>
                <w:sz w:val="28"/>
                <w:szCs w:val="28"/>
                <w:lang w:val="uk-UA"/>
              </w:rPr>
            </w:pPr>
            <w:r w:rsidRPr="00647382">
              <w:rPr>
                <w:b/>
                <w:sz w:val="28"/>
                <w:szCs w:val="28"/>
                <w:lang w:val="uk-UA"/>
              </w:rPr>
              <w:t>Тема № 3.</w:t>
            </w:r>
            <w:r w:rsidRPr="00647382">
              <w:rPr>
                <w:b/>
                <w:bCs/>
                <w:sz w:val="28"/>
                <w:szCs w:val="28"/>
                <w:lang w:val="uk-UA"/>
              </w:rPr>
              <w:t xml:space="preserve"> </w:t>
            </w:r>
            <w:r w:rsidRPr="00647382">
              <w:rPr>
                <w:b/>
                <w:sz w:val="28"/>
                <w:szCs w:val="28"/>
                <w:lang w:val="uk-UA"/>
              </w:rPr>
              <w:t xml:space="preserve">Авторське та суміжне право. </w:t>
            </w:r>
          </w:p>
          <w:p w:rsidR="00191201" w:rsidRPr="00647382" w:rsidRDefault="00191201" w:rsidP="00611886">
            <w:pPr>
              <w:jc w:val="both"/>
              <w:rPr>
                <w:sz w:val="28"/>
                <w:szCs w:val="28"/>
                <w:lang w:val="uk-UA"/>
              </w:rPr>
            </w:pPr>
            <w:r w:rsidRPr="00647382">
              <w:rPr>
                <w:sz w:val="28"/>
                <w:szCs w:val="28"/>
                <w:lang w:val="uk-UA"/>
              </w:rPr>
              <w:t>Поняття авторського права в об’єктивному та суб’єктивному сенсі. Система джерел правового регулювання відносин, пов’язаних з охороною об’єкта авторського права. Характеристика національного законодавства та міжнародних нормативно-правових актів щодо авторського права.</w:t>
            </w:r>
          </w:p>
          <w:p w:rsidR="00191201" w:rsidRPr="00647382" w:rsidRDefault="00191201" w:rsidP="00611886">
            <w:pPr>
              <w:jc w:val="both"/>
              <w:rPr>
                <w:sz w:val="28"/>
                <w:szCs w:val="28"/>
                <w:lang w:val="uk-UA"/>
              </w:rPr>
            </w:pPr>
            <w:r w:rsidRPr="00647382">
              <w:rPr>
                <w:sz w:val="28"/>
                <w:szCs w:val="28"/>
                <w:lang w:val="uk-UA"/>
              </w:rPr>
              <w:t>Об’єкт авторського права. Поняття об’єкта авторського права. Ознаки об’єкта авторського права. Види об’єкта авторського права. Обсяг правової охорони об’єкта авторського права. Правове значення елементів твору. Об’єкти, що не охороняються авторським правом. Правова охорона службових творів. Авторське право і право власності на матеріальний об'єкт, в якому втілено твір.</w:t>
            </w:r>
          </w:p>
          <w:p w:rsidR="00191201" w:rsidRPr="00647382" w:rsidRDefault="00191201" w:rsidP="00611886">
            <w:pPr>
              <w:jc w:val="both"/>
              <w:rPr>
                <w:sz w:val="28"/>
                <w:szCs w:val="28"/>
                <w:lang w:val="uk-UA"/>
              </w:rPr>
            </w:pPr>
            <w:r w:rsidRPr="00647382">
              <w:rPr>
                <w:sz w:val="28"/>
                <w:szCs w:val="28"/>
                <w:lang w:val="uk-UA"/>
              </w:rPr>
              <w:t>Суб’єкти авторського права. Автор як первинний суб’єкт авторського права. Суб’єкти, які набули права на твори відповідно до договору або закону. Співавтори, види співавторства. Організації колективного управління майновими правами суб’єктів авторського права.</w:t>
            </w:r>
          </w:p>
          <w:p w:rsidR="00191201" w:rsidRPr="00647382" w:rsidRDefault="00191201" w:rsidP="00611886">
            <w:pPr>
              <w:jc w:val="both"/>
              <w:rPr>
                <w:sz w:val="28"/>
                <w:szCs w:val="28"/>
                <w:lang w:val="uk-UA"/>
              </w:rPr>
            </w:pPr>
            <w:r w:rsidRPr="00647382">
              <w:rPr>
                <w:sz w:val="28"/>
                <w:szCs w:val="28"/>
                <w:lang w:val="uk-UA"/>
              </w:rPr>
              <w:t>Виникнення та здійснення авторських прав. Момент виникнення суб’єктивного авторського права. Презумпція авторства. Особисті немайнові права автора. Виключні майнові авторські права. Обмеження майнових авторських прав. Право слідування.</w:t>
            </w:r>
          </w:p>
          <w:p w:rsidR="00191201" w:rsidRPr="00647382" w:rsidRDefault="00191201" w:rsidP="00611886">
            <w:pPr>
              <w:jc w:val="both"/>
              <w:rPr>
                <w:sz w:val="28"/>
                <w:szCs w:val="28"/>
                <w:lang w:val="uk-UA"/>
              </w:rPr>
            </w:pPr>
            <w:r w:rsidRPr="00647382">
              <w:rPr>
                <w:sz w:val="28"/>
                <w:szCs w:val="28"/>
                <w:lang w:val="uk-UA"/>
              </w:rPr>
              <w:t>Здійснення державної реєстрації об’єкта авторського права. Строк чинності майнових авторських прав та правові наслідки його закінчення. Обмеження авторських прав.</w:t>
            </w:r>
          </w:p>
          <w:p w:rsidR="00191201" w:rsidRPr="00647382" w:rsidRDefault="00191201" w:rsidP="00611886">
            <w:pPr>
              <w:jc w:val="both"/>
              <w:rPr>
                <w:sz w:val="28"/>
                <w:szCs w:val="28"/>
                <w:lang w:val="uk-UA"/>
              </w:rPr>
            </w:pPr>
            <w:r w:rsidRPr="00647382">
              <w:rPr>
                <w:sz w:val="28"/>
                <w:szCs w:val="28"/>
                <w:lang w:val="uk-UA"/>
              </w:rPr>
              <w:t>Поняття суміжних прав в об’єктивному та суб’єктивному сенсі. Система джерел правового регулювання відносин пов’язаних з охороною об’єктів суміжних прав. Характеристика національного законодавства та міжнародних нормативно-правових актів щодо суміжних прав.</w:t>
            </w:r>
          </w:p>
          <w:p w:rsidR="00191201" w:rsidRPr="00647382" w:rsidRDefault="00191201" w:rsidP="00611886">
            <w:pPr>
              <w:jc w:val="both"/>
              <w:rPr>
                <w:sz w:val="28"/>
                <w:szCs w:val="28"/>
                <w:lang w:val="uk-UA"/>
              </w:rPr>
            </w:pPr>
            <w:r w:rsidRPr="00647382">
              <w:rPr>
                <w:sz w:val="28"/>
                <w:szCs w:val="28"/>
                <w:lang w:val="uk-UA"/>
              </w:rPr>
              <w:t>Об’єкти суміжних прав. Поняття та ознаки об’єктів суміжних прав. Обсяг правової охорони об’єктів суміжних прав.</w:t>
            </w:r>
          </w:p>
          <w:p w:rsidR="00191201" w:rsidRPr="00647382" w:rsidRDefault="00191201" w:rsidP="00611886">
            <w:pPr>
              <w:jc w:val="both"/>
              <w:rPr>
                <w:sz w:val="28"/>
                <w:szCs w:val="28"/>
                <w:lang w:val="uk-UA"/>
              </w:rPr>
            </w:pPr>
            <w:r w:rsidRPr="00647382">
              <w:rPr>
                <w:sz w:val="28"/>
                <w:szCs w:val="28"/>
                <w:lang w:val="uk-UA"/>
              </w:rPr>
              <w:t xml:space="preserve">Суб’єкти суміжних прав. Виконавець. Виробник фонограми, відеограми. Організація мовлення. Спадкоємці та інші правонаступники як суб’єкти </w:t>
            </w:r>
            <w:r w:rsidRPr="00647382">
              <w:rPr>
                <w:sz w:val="28"/>
                <w:szCs w:val="28"/>
                <w:lang w:val="uk-UA"/>
              </w:rPr>
              <w:lastRenderedPageBreak/>
              <w:t>суміжних прав. Організації колективного управління майновими правами суб’єктів суміжних прав.</w:t>
            </w:r>
          </w:p>
          <w:p w:rsidR="00191201" w:rsidRPr="00647382" w:rsidRDefault="00191201" w:rsidP="00611886">
            <w:pPr>
              <w:tabs>
                <w:tab w:val="left" w:pos="0"/>
              </w:tabs>
              <w:jc w:val="both"/>
              <w:rPr>
                <w:sz w:val="28"/>
                <w:szCs w:val="28"/>
                <w:lang w:val="uk-UA"/>
              </w:rPr>
            </w:pPr>
            <w:r w:rsidRPr="00647382">
              <w:rPr>
                <w:sz w:val="28"/>
                <w:szCs w:val="28"/>
                <w:lang w:val="uk-UA"/>
              </w:rPr>
              <w:t>Виникнення та здійснення суміжних прав. Момент виникнення суб’єктивних суміжних прав. Характеристика особистих немайнових прав виконавця, виробника фонограм, відеограм та організації мовлення. Виключні майнові права виконавця. Виключні майнові права виробника фонограми, відеограми.</w:t>
            </w:r>
          </w:p>
          <w:p w:rsidR="00191201" w:rsidRPr="00647382" w:rsidRDefault="00191201" w:rsidP="00611886">
            <w:pPr>
              <w:tabs>
                <w:tab w:val="left" w:pos="0"/>
              </w:tabs>
              <w:ind w:firstLine="636"/>
              <w:jc w:val="both"/>
              <w:rPr>
                <w:spacing w:val="7"/>
                <w:sz w:val="28"/>
                <w:szCs w:val="28"/>
                <w:lang w:val="uk-UA"/>
              </w:rPr>
            </w:pPr>
            <w:r w:rsidRPr="00647382">
              <w:rPr>
                <w:i/>
                <w:sz w:val="28"/>
                <w:szCs w:val="28"/>
                <w:lang w:val="uk-UA"/>
              </w:rPr>
              <w:t>Розподіл</w:t>
            </w:r>
            <w:r w:rsidRPr="00647382">
              <w:rPr>
                <w:i/>
                <w:spacing w:val="6"/>
                <w:sz w:val="28"/>
                <w:szCs w:val="28"/>
                <w:lang w:val="uk-UA"/>
              </w:rPr>
              <w:t xml:space="preserve"> </w:t>
            </w:r>
            <w:r w:rsidRPr="00647382">
              <w:rPr>
                <w:i/>
                <w:sz w:val="28"/>
                <w:szCs w:val="28"/>
                <w:lang w:val="uk-UA"/>
              </w:rPr>
              <w:t>навчальної</w:t>
            </w:r>
            <w:r w:rsidRPr="00647382">
              <w:rPr>
                <w:i/>
                <w:spacing w:val="6"/>
                <w:sz w:val="28"/>
                <w:szCs w:val="28"/>
                <w:lang w:val="uk-UA"/>
              </w:rPr>
              <w:t xml:space="preserve"> </w:t>
            </w:r>
            <w:r w:rsidRPr="00647382">
              <w:rPr>
                <w:i/>
                <w:sz w:val="28"/>
                <w:szCs w:val="28"/>
                <w:lang w:val="uk-UA"/>
              </w:rPr>
              <w:t>теми</w:t>
            </w:r>
            <w:r w:rsidRPr="00647382">
              <w:rPr>
                <w:i/>
                <w:spacing w:val="7"/>
                <w:sz w:val="28"/>
                <w:szCs w:val="28"/>
                <w:lang w:val="uk-UA"/>
              </w:rPr>
              <w:t xml:space="preserve"> </w:t>
            </w:r>
            <w:r w:rsidRPr="00647382">
              <w:rPr>
                <w:i/>
                <w:sz w:val="28"/>
                <w:szCs w:val="28"/>
                <w:lang w:val="uk-UA"/>
              </w:rPr>
              <w:t>за</w:t>
            </w:r>
            <w:r w:rsidRPr="00647382">
              <w:rPr>
                <w:i/>
                <w:spacing w:val="8"/>
                <w:sz w:val="28"/>
                <w:szCs w:val="28"/>
                <w:lang w:val="uk-UA"/>
              </w:rPr>
              <w:t xml:space="preserve"> </w:t>
            </w:r>
            <w:r w:rsidRPr="00647382">
              <w:rPr>
                <w:i/>
                <w:sz w:val="28"/>
                <w:szCs w:val="28"/>
                <w:lang w:val="uk-UA"/>
              </w:rPr>
              <w:t>видами</w:t>
            </w:r>
            <w:r w:rsidRPr="00647382">
              <w:rPr>
                <w:i/>
                <w:spacing w:val="8"/>
                <w:sz w:val="28"/>
                <w:szCs w:val="28"/>
                <w:lang w:val="uk-UA"/>
              </w:rPr>
              <w:t xml:space="preserve"> </w:t>
            </w:r>
            <w:r w:rsidRPr="00647382">
              <w:rPr>
                <w:i/>
                <w:sz w:val="28"/>
                <w:szCs w:val="28"/>
                <w:lang w:val="uk-UA"/>
              </w:rPr>
              <w:t>занять</w:t>
            </w:r>
            <w:r w:rsidRPr="00647382">
              <w:rPr>
                <w:sz w:val="28"/>
                <w:szCs w:val="28"/>
                <w:lang w:val="uk-UA"/>
              </w:rPr>
              <w:t>:</w:t>
            </w:r>
            <w:r w:rsidRPr="00647382">
              <w:rPr>
                <w:spacing w:val="7"/>
                <w:sz w:val="28"/>
                <w:szCs w:val="28"/>
                <w:lang w:val="uk-UA"/>
              </w:rPr>
              <w:t xml:space="preserve"> </w:t>
            </w:r>
          </w:p>
          <w:p w:rsidR="00191201" w:rsidRPr="00647382" w:rsidRDefault="00191201" w:rsidP="00611886">
            <w:pPr>
              <w:ind w:firstLine="567"/>
              <w:jc w:val="both"/>
              <w:rPr>
                <w:sz w:val="28"/>
                <w:szCs w:val="28"/>
                <w:lang w:val="uk-UA" w:eastAsia="uk-UA"/>
              </w:rPr>
            </w:pPr>
            <w:r w:rsidRPr="00647382">
              <w:rPr>
                <w:sz w:val="28"/>
                <w:szCs w:val="28"/>
                <w:lang w:val="uk-UA" w:eastAsia="uk-UA"/>
              </w:rPr>
              <w:t xml:space="preserve">Денна форма навчання: лекції –  4 год., семінарське заняття  - 8 год., самостійна робота –  12 год. </w:t>
            </w:r>
          </w:p>
          <w:p w:rsidR="00191201" w:rsidRPr="001B6639" w:rsidRDefault="00191201" w:rsidP="00611886">
            <w:pPr>
              <w:tabs>
                <w:tab w:val="left" w:pos="0"/>
              </w:tabs>
              <w:ind w:firstLine="636"/>
              <w:jc w:val="both"/>
              <w:rPr>
                <w:color w:val="FF0000"/>
                <w:sz w:val="28"/>
                <w:szCs w:val="28"/>
                <w:lang w:val="uk-UA"/>
              </w:rPr>
            </w:pPr>
            <w:r w:rsidRPr="00647382">
              <w:rPr>
                <w:sz w:val="28"/>
                <w:szCs w:val="28"/>
                <w:lang w:val="uk-UA" w:eastAsia="uk-UA"/>
              </w:rPr>
              <w:t xml:space="preserve">Заочна форма навчання: </w:t>
            </w:r>
            <w:r w:rsidRPr="00647382">
              <w:rPr>
                <w:sz w:val="28"/>
                <w:szCs w:val="28"/>
                <w:lang w:val="uk-UA"/>
              </w:rPr>
              <w:t>лекція</w:t>
            </w:r>
            <w:r w:rsidRPr="00647382">
              <w:rPr>
                <w:spacing w:val="7"/>
                <w:sz w:val="28"/>
                <w:szCs w:val="28"/>
                <w:lang w:val="uk-UA"/>
              </w:rPr>
              <w:t xml:space="preserve"> </w:t>
            </w:r>
            <w:r w:rsidRPr="00647382">
              <w:rPr>
                <w:sz w:val="28"/>
                <w:szCs w:val="28"/>
                <w:lang w:val="uk-UA"/>
              </w:rPr>
              <w:t>–</w:t>
            </w:r>
            <w:r w:rsidRPr="00647382">
              <w:rPr>
                <w:spacing w:val="9"/>
                <w:sz w:val="28"/>
                <w:szCs w:val="28"/>
                <w:lang w:val="uk-UA"/>
              </w:rPr>
              <w:t xml:space="preserve"> </w:t>
            </w:r>
            <w:r w:rsidRPr="00647382">
              <w:rPr>
                <w:sz w:val="28"/>
                <w:szCs w:val="28"/>
                <w:lang w:val="uk-UA"/>
              </w:rPr>
              <w:t>2</w:t>
            </w:r>
            <w:r w:rsidRPr="00647382">
              <w:rPr>
                <w:spacing w:val="7"/>
                <w:sz w:val="28"/>
                <w:szCs w:val="28"/>
                <w:lang w:val="uk-UA"/>
              </w:rPr>
              <w:t xml:space="preserve"> </w:t>
            </w:r>
            <w:r w:rsidRPr="00647382">
              <w:rPr>
                <w:sz w:val="28"/>
                <w:szCs w:val="28"/>
                <w:lang w:val="uk-UA"/>
              </w:rPr>
              <w:t>год.,</w:t>
            </w:r>
            <w:r w:rsidRPr="00647382">
              <w:rPr>
                <w:spacing w:val="6"/>
                <w:sz w:val="28"/>
                <w:szCs w:val="28"/>
                <w:lang w:val="uk-UA"/>
              </w:rPr>
              <w:t xml:space="preserve"> </w:t>
            </w:r>
            <w:r w:rsidRPr="00647382">
              <w:rPr>
                <w:sz w:val="28"/>
                <w:szCs w:val="28"/>
                <w:lang w:val="uk-UA"/>
              </w:rPr>
              <w:t>семінарські</w:t>
            </w:r>
            <w:r w:rsidRPr="00647382">
              <w:rPr>
                <w:spacing w:val="7"/>
                <w:sz w:val="28"/>
                <w:szCs w:val="28"/>
                <w:lang w:val="uk-UA"/>
              </w:rPr>
              <w:t xml:space="preserve"> </w:t>
            </w:r>
            <w:r w:rsidRPr="00647382">
              <w:rPr>
                <w:sz w:val="28"/>
                <w:szCs w:val="28"/>
                <w:lang w:val="uk-UA"/>
              </w:rPr>
              <w:t>заняття – 4 год.,</w:t>
            </w:r>
            <w:r w:rsidRPr="00647382">
              <w:rPr>
                <w:spacing w:val="-2"/>
                <w:sz w:val="28"/>
                <w:szCs w:val="28"/>
                <w:lang w:val="uk-UA"/>
              </w:rPr>
              <w:t xml:space="preserve"> </w:t>
            </w:r>
            <w:r w:rsidRPr="00647382">
              <w:rPr>
                <w:sz w:val="28"/>
                <w:szCs w:val="28"/>
                <w:lang w:val="uk-UA"/>
              </w:rPr>
              <w:t>самостійна</w:t>
            </w:r>
            <w:r w:rsidRPr="00647382">
              <w:rPr>
                <w:spacing w:val="-4"/>
                <w:sz w:val="28"/>
                <w:szCs w:val="28"/>
                <w:lang w:val="uk-UA"/>
              </w:rPr>
              <w:t xml:space="preserve"> </w:t>
            </w:r>
            <w:r w:rsidRPr="00647382">
              <w:rPr>
                <w:sz w:val="28"/>
                <w:szCs w:val="28"/>
                <w:lang w:val="uk-UA"/>
              </w:rPr>
              <w:t>робота</w:t>
            </w:r>
            <w:r w:rsidRPr="00647382">
              <w:rPr>
                <w:spacing w:val="1"/>
                <w:sz w:val="28"/>
                <w:szCs w:val="28"/>
                <w:lang w:val="uk-UA"/>
              </w:rPr>
              <w:t xml:space="preserve"> </w:t>
            </w:r>
            <w:r w:rsidRPr="00647382">
              <w:rPr>
                <w:sz w:val="28"/>
                <w:szCs w:val="28"/>
                <w:lang w:val="uk-UA"/>
              </w:rPr>
              <w:t>–</w:t>
            </w:r>
            <w:r w:rsidRPr="00647382">
              <w:rPr>
                <w:spacing w:val="-3"/>
                <w:sz w:val="28"/>
                <w:szCs w:val="28"/>
                <w:lang w:val="uk-UA"/>
              </w:rPr>
              <w:t xml:space="preserve"> </w:t>
            </w:r>
            <w:r w:rsidRPr="00647382">
              <w:rPr>
                <w:sz w:val="28"/>
                <w:szCs w:val="28"/>
                <w:lang w:val="uk-UA"/>
              </w:rPr>
              <w:t>20</w:t>
            </w:r>
            <w:r w:rsidRPr="00647382">
              <w:rPr>
                <w:spacing w:val="-1"/>
                <w:sz w:val="28"/>
                <w:szCs w:val="28"/>
                <w:lang w:val="uk-UA"/>
              </w:rPr>
              <w:t xml:space="preserve"> </w:t>
            </w:r>
            <w:r w:rsidRPr="00647382">
              <w:rPr>
                <w:sz w:val="28"/>
                <w:szCs w:val="28"/>
                <w:lang w:val="uk-UA"/>
              </w:rPr>
              <w:t>год.</w:t>
            </w:r>
          </w:p>
        </w:tc>
      </w:tr>
      <w:tr w:rsidR="00191201" w:rsidRPr="00647382" w:rsidTr="00611886">
        <w:tc>
          <w:tcPr>
            <w:tcW w:w="9540" w:type="dxa"/>
            <w:shd w:val="clear" w:color="auto" w:fill="auto"/>
          </w:tcPr>
          <w:p w:rsidR="00191201" w:rsidRPr="00647382" w:rsidRDefault="00191201" w:rsidP="00611886">
            <w:pPr>
              <w:tabs>
                <w:tab w:val="left" w:pos="0"/>
              </w:tabs>
              <w:jc w:val="both"/>
              <w:rPr>
                <w:b/>
                <w:bCs/>
                <w:sz w:val="28"/>
                <w:szCs w:val="28"/>
                <w:lang w:val="uk-UA"/>
              </w:rPr>
            </w:pPr>
            <w:r w:rsidRPr="00647382">
              <w:rPr>
                <w:b/>
                <w:sz w:val="28"/>
                <w:szCs w:val="28"/>
                <w:lang w:val="uk-UA"/>
              </w:rPr>
              <w:lastRenderedPageBreak/>
              <w:t>Тема № 4.</w:t>
            </w:r>
            <w:r w:rsidRPr="00647382">
              <w:rPr>
                <w:sz w:val="28"/>
                <w:szCs w:val="28"/>
                <w:lang w:val="uk-UA"/>
              </w:rPr>
              <w:t xml:space="preserve"> </w:t>
            </w:r>
            <w:r w:rsidRPr="00647382">
              <w:rPr>
                <w:b/>
                <w:bCs/>
                <w:sz w:val="28"/>
                <w:szCs w:val="28"/>
                <w:lang w:val="uk-UA"/>
              </w:rPr>
              <w:t>Промислова власність.</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Поняття патентного права в об’єктивному та суб’єктивному сенсі. Система джерел правового регулювання відносин, пов’язаних з охороною об’єктів патентного права. Характеристика патентно-правової форми охорони майнових патентних прав.</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Поняття винаходу та корисної моделі. Критерії патентоспроможності винаходу та корисної моделі. Об’єкти винаходу та корисної моделі. Об’єкти, що не визнаються винаходом та корисною моделлю. Обсяг правової охорони винаходу та корисної моделі.</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Поняття промислового зразка. Поняття та види промислового зразка. Критерії патентоспроможності промислового зразка. Об’єкти, що не визнаються промисловими зразками. Відокремлення промислового зразка від винаходу та корисної моделі. Обсяг правової охорони промислового зразка.</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 xml:space="preserve">Суб’єкти патентного права. Винахідник. Автор промислового зразка. Інші особи, які набули прав на винахід, корисну модель та промисловий зразок за договором чи законом. </w:t>
            </w:r>
            <w:proofErr w:type="spellStart"/>
            <w:r w:rsidRPr="00647382">
              <w:rPr>
                <w:bCs/>
                <w:sz w:val="28"/>
                <w:szCs w:val="28"/>
                <w:lang w:val="uk-UA"/>
              </w:rPr>
              <w:t>Патентоволоділець</w:t>
            </w:r>
            <w:proofErr w:type="spellEnd"/>
            <w:r w:rsidRPr="00647382">
              <w:rPr>
                <w:bCs/>
                <w:sz w:val="28"/>
                <w:szCs w:val="28"/>
                <w:lang w:val="uk-UA"/>
              </w:rPr>
              <w:t>. Патентний повірений. Попередній користувач на винахід, корисну модель, промисловий зразок.</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 xml:space="preserve">Поняття правової охорони засобів індивідуалізації суб’єктів цивільного обігу, товарів та послуг (робіт), які вони виготовляють чи надають. Система джерел правового регулювання відносин пов’язаних з охороною засобів індивідуалізації суб’єктів цивільного обігу, товарів та послуг (робіт), які вони виготовляють чи надають. </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 xml:space="preserve">Поняття торговельної марки. Види та функції торговельної марки. Умови надання правової охорони торговельній марці. Умови для відмови в наданні правової охорони торговельній марці. Обсяг правової охорони торговельної марки. Позначення, які не визнаються торговельними марками. Виникнення та здійснення права на торговельну марку. Суб’єкти права на торговельну марку. Особа, якій належать право на торговельну марку. </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Загальна характеристика комерційного (фірмового) найменування. Майнові права на комерційне найменування.</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Географічне зазначення місця походження товару. Законодавство України про правову охорону географічних зазначень. Надання правової охорони географічним зазначенням. Право на реєстрацію географічного зазначення. Права, що випливають із реєстрації географічного зазначення.</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lastRenderedPageBreak/>
              <w:t>Характеристика інституту нетрадиційних об’єктів інтелектуальної власності. Особливість та правова природа нетрадиційних об’єктів інтелектуальної власності.</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Наукове відкриття. Поняття та ознаки наукового відкриття. Правове регулювання наукового відкриття. Об’єкти наукового відкриття. Положення, які не відповідають вимогам щодо наукового відкриття. Суб’єкти наукового відкриття, їх види. Оформлення права на відкриття. Особисті немайнові права авторів відкриття. Право авторів відкриття на винагороду.</w:t>
            </w:r>
          </w:p>
          <w:p w:rsidR="00191201" w:rsidRPr="00647382" w:rsidRDefault="00191201" w:rsidP="00611886">
            <w:pPr>
              <w:tabs>
                <w:tab w:val="left" w:pos="0"/>
              </w:tabs>
              <w:ind w:firstLine="636"/>
              <w:jc w:val="both"/>
              <w:rPr>
                <w:bCs/>
                <w:sz w:val="28"/>
                <w:szCs w:val="28"/>
                <w:lang w:val="uk-UA"/>
              </w:rPr>
            </w:pPr>
            <w:r w:rsidRPr="00647382">
              <w:rPr>
                <w:bCs/>
                <w:sz w:val="28"/>
                <w:szCs w:val="28"/>
                <w:lang w:val="uk-UA"/>
              </w:rPr>
              <w:t xml:space="preserve">Правова охорона компонування напівпровідникового виробу (компонування). Особливості охорони прав на компонування. Умови </w:t>
            </w:r>
            <w:proofErr w:type="spellStart"/>
            <w:r w:rsidRPr="00647382">
              <w:rPr>
                <w:bCs/>
                <w:sz w:val="28"/>
                <w:szCs w:val="28"/>
                <w:lang w:val="uk-UA"/>
              </w:rPr>
              <w:t>охороноздатності</w:t>
            </w:r>
            <w:proofErr w:type="spellEnd"/>
            <w:r w:rsidRPr="00647382">
              <w:rPr>
                <w:bCs/>
                <w:sz w:val="28"/>
                <w:szCs w:val="28"/>
                <w:lang w:val="uk-UA"/>
              </w:rPr>
              <w:t xml:space="preserve"> компонування. Право на реєстрацію компонування. Заявка на реєстрацію компонування.</w:t>
            </w:r>
          </w:p>
          <w:p w:rsidR="00191201" w:rsidRPr="00647382" w:rsidRDefault="00191201" w:rsidP="00611886">
            <w:pPr>
              <w:ind w:firstLine="636"/>
              <w:jc w:val="both"/>
              <w:rPr>
                <w:spacing w:val="7"/>
                <w:sz w:val="28"/>
                <w:szCs w:val="28"/>
                <w:lang w:val="uk-UA"/>
              </w:rPr>
            </w:pPr>
            <w:r w:rsidRPr="00647382">
              <w:rPr>
                <w:i/>
                <w:sz w:val="28"/>
                <w:szCs w:val="28"/>
                <w:lang w:val="uk-UA"/>
              </w:rPr>
              <w:t>Розподіл</w:t>
            </w:r>
            <w:r w:rsidRPr="00647382">
              <w:rPr>
                <w:i/>
                <w:spacing w:val="6"/>
                <w:sz w:val="28"/>
                <w:szCs w:val="28"/>
                <w:lang w:val="uk-UA"/>
              </w:rPr>
              <w:t xml:space="preserve"> </w:t>
            </w:r>
            <w:r w:rsidRPr="00647382">
              <w:rPr>
                <w:i/>
                <w:sz w:val="28"/>
                <w:szCs w:val="28"/>
                <w:lang w:val="uk-UA"/>
              </w:rPr>
              <w:t>навчальної</w:t>
            </w:r>
            <w:r w:rsidRPr="00647382">
              <w:rPr>
                <w:i/>
                <w:spacing w:val="6"/>
                <w:sz w:val="28"/>
                <w:szCs w:val="28"/>
                <w:lang w:val="uk-UA"/>
              </w:rPr>
              <w:t xml:space="preserve"> </w:t>
            </w:r>
            <w:r w:rsidRPr="00647382">
              <w:rPr>
                <w:i/>
                <w:sz w:val="28"/>
                <w:szCs w:val="28"/>
                <w:lang w:val="uk-UA"/>
              </w:rPr>
              <w:t>теми</w:t>
            </w:r>
            <w:r w:rsidRPr="00647382">
              <w:rPr>
                <w:i/>
                <w:spacing w:val="7"/>
                <w:sz w:val="28"/>
                <w:szCs w:val="28"/>
                <w:lang w:val="uk-UA"/>
              </w:rPr>
              <w:t xml:space="preserve"> </w:t>
            </w:r>
            <w:r w:rsidRPr="00647382">
              <w:rPr>
                <w:i/>
                <w:sz w:val="28"/>
                <w:szCs w:val="28"/>
                <w:lang w:val="uk-UA"/>
              </w:rPr>
              <w:t>за</w:t>
            </w:r>
            <w:r w:rsidRPr="00647382">
              <w:rPr>
                <w:i/>
                <w:spacing w:val="8"/>
                <w:sz w:val="28"/>
                <w:szCs w:val="28"/>
                <w:lang w:val="uk-UA"/>
              </w:rPr>
              <w:t xml:space="preserve"> </w:t>
            </w:r>
            <w:r w:rsidRPr="00647382">
              <w:rPr>
                <w:i/>
                <w:sz w:val="28"/>
                <w:szCs w:val="28"/>
                <w:lang w:val="uk-UA"/>
              </w:rPr>
              <w:t>видами</w:t>
            </w:r>
            <w:r w:rsidRPr="00647382">
              <w:rPr>
                <w:i/>
                <w:spacing w:val="8"/>
                <w:sz w:val="28"/>
                <w:szCs w:val="28"/>
                <w:lang w:val="uk-UA"/>
              </w:rPr>
              <w:t xml:space="preserve"> </w:t>
            </w:r>
            <w:r w:rsidRPr="00647382">
              <w:rPr>
                <w:i/>
                <w:sz w:val="28"/>
                <w:szCs w:val="28"/>
                <w:lang w:val="uk-UA"/>
              </w:rPr>
              <w:t>занять</w:t>
            </w:r>
            <w:r w:rsidRPr="00647382">
              <w:rPr>
                <w:sz w:val="28"/>
                <w:szCs w:val="28"/>
                <w:lang w:val="uk-UA"/>
              </w:rPr>
              <w:t>:</w:t>
            </w:r>
            <w:r w:rsidRPr="00647382">
              <w:rPr>
                <w:spacing w:val="7"/>
                <w:sz w:val="28"/>
                <w:szCs w:val="28"/>
                <w:lang w:val="uk-UA"/>
              </w:rPr>
              <w:t xml:space="preserve"> </w:t>
            </w:r>
          </w:p>
          <w:p w:rsidR="00191201" w:rsidRPr="00647382" w:rsidRDefault="00191201" w:rsidP="00611886">
            <w:pPr>
              <w:ind w:firstLine="567"/>
              <w:jc w:val="both"/>
              <w:rPr>
                <w:sz w:val="28"/>
                <w:szCs w:val="28"/>
                <w:lang w:val="uk-UA" w:eastAsia="uk-UA"/>
              </w:rPr>
            </w:pPr>
            <w:r w:rsidRPr="00647382">
              <w:rPr>
                <w:sz w:val="28"/>
                <w:szCs w:val="28"/>
                <w:lang w:val="uk-UA" w:eastAsia="uk-UA"/>
              </w:rPr>
              <w:t xml:space="preserve">Денна форма навчання: лекції –  4 год., семінарське заняття  - 8 год., самостійна робота –  12 год. </w:t>
            </w:r>
          </w:p>
          <w:p w:rsidR="00191201" w:rsidRPr="00647382" w:rsidRDefault="00191201" w:rsidP="00611886">
            <w:pPr>
              <w:ind w:firstLine="636"/>
              <w:jc w:val="both"/>
              <w:rPr>
                <w:b/>
                <w:sz w:val="28"/>
                <w:szCs w:val="28"/>
                <w:lang w:val="uk-UA"/>
              </w:rPr>
            </w:pPr>
            <w:r w:rsidRPr="00647382">
              <w:rPr>
                <w:sz w:val="28"/>
                <w:szCs w:val="28"/>
                <w:lang w:val="uk-UA" w:eastAsia="uk-UA"/>
              </w:rPr>
              <w:t xml:space="preserve">Заочна форма навчання: </w:t>
            </w:r>
            <w:r w:rsidRPr="00647382">
              <w:rPr>
                <w:sz w:val="28"/>
                <w:szCs w:val="28"/>
                <w:lang w:val="uk-UA"/>
              </w:rPr>
              <w:t>лекція</w:t>
            </w:r>
            <w:r w:rsidRPr="00647382">
              <w:rPr>
                <w:spacing w:val="7"/>
                <w:sz w:val="28"/>
                <w:szCs w:val="28"/>
                <w:lang w:val="uk-UA"/>
              </w:rPr>
              <w:t xml:space="preserve"> </w:t>
            </w:r>
            <w:r w:rsidRPr="00647382">
              <w:rPr>
                <w:sz w:val="28"/>
                <w:szCs w:val="28"/>
                <w:lang w:val="uk-UA"/>
              </w:rPr>
              <w:t>–</w:t>
            </w:r>
            <w:r w:rsidRPr="00647382">
              <w:rPr>
                <w:spacing w:val="9"/>
                <w:sz w:val="28"/>
                <w:szCs w:val="28"/>
                <w:lang w:val="uk-UA"/>
              </w:rPr>
              <w:t xml:space="preserve"> </w:t>
            </w:r>
            <w:r w:rsidRPr="00647382">
              <w:rPr>
                <w:sz w:val="28"/>
                <w:szCs w:val="28"/>
                <w:lang w:val="uk-UA"/>
              </w:rPr>
              <w:t>2</w:t>
            </w:r>
            <w:r w:rsidRPr="00647382">
              <w:rPr>
                <w:spacing w:val="7"/>
                <w:sz w:val="28"/>
                <w:szCs w:val="28"/>
                <w:lang w:val="uk-UA"/>
              </w:rPr>
              <w:t xml:space="preserve"> </w:t>
            </w:r>
            <w:r w:rsidRPr="00647382">
              <w:rPr>
                <w:sz w:val="28"/>
                <w:szCs w:val="28"/>
                <w:lang w:val="uk-UA"/>
              </w:rPr>
              <w:t>год.,</w:t>
            </w:r>
            <w:r w:rsidRPr="00647382">
              <w:rPr>
                <w:spacing w:val="6"/>
                <w:sz w:val="28"/>
                <w:szCs w:val="28"/>
                <w:lang w:val="uk-UA"/>
              </w:rPr>
              <w:t xml:space="preserve"> </w:t>
            </w:r>
            <w:r w:rsidRPr="00647382">
              <w:rPr>
                <w:sz w:val="28"/>
                <w:szCs w:val="28"/>
                <w:lang w:val="uk-UA"/>
              </w:rPr>
              <w:t>семінарські</w:t>
            </w:r>
            <w:r w:rsidRPr="00647382">
              <w:rPr>
                <w:spacing w:val="7"/>
                <w:sz w:val="28"/>
                <w:szCs w:val="28"/>
                <w:lang w:val="uk-UA"/>
              </w:rPr>
              <w:t xml:space="preserve"> </w:t>
            </w:r>
            <w:r w:rsidRPr="00647382">
              <w:rPr>
                <w:sz w:val="28"/>
                <w:szCs w:val="28"/>
                <w:lang w:val="uk-UA"/>
              </w:rPr>
              <w:t>заняття – 2 год.,</w:t>
            </w:r>
            <w:r w:rsidRPr="00647382">
              <w:rPr>
                <w:spacing w:val="-2"/>
                <w:sz w:val="28"/>
                <w:szCs w:val="28"/>
                <w:lang w:val="uk-UA"/>
              </w:rPr>
              <w:t xml:space="preserve"> </w:t>
            </w:r>
            <w:r w:rsidRPr="00647382">
              <w:rPr>
                <w:sz w:val="28"/>
                <w:szCs w:val="28"/>
                <w:lang w:val="uk-UA"/>
              </w:rPr>
              <w:t>самостійна</w:t>
            </w:r>
            <w:r w:rsidRPr="00647382">
              <w:rPr>
                <w:spacing w:val="-4"/>
                <w:sz w:val="28"/>
                <w:szCs w:val="28"/>
                <w:lang w:val="uk-UA"/>
              </w:rPr>
              <w:t xml:space="preserve"> </w:t>
            </w:r>
            <w:r w:rsidRPr="00647382">
              <w:rPr>
                <w:sz w:val="28"/>
                <w:szCs w:val="28"/>
                <w:lang w:val="uk-UA"/>
              </w:rPr>
              <w:t>робота</w:t>
            </w:r>
            <w:r w:rsidRPr="00647382">
              <w:rPr>
                <w:spacing w:val="1"/>
                <w:sz w:val="28"/>
                <w:szCs w:val="28"/>
                <w:lang w:val="uk-UA"/>
              </w:rPr>
              <w:t xml:space="preserve"> </w:t>
            </w:r>
            <w:r w:rsidRPr="00647382">
              <w:rPr>
                <w:sz w:val="28"/>
                <w:szCs w:val="28"/>
                <w:lang w:val="uk-UA"/>
              </w:rPr>
              <w:t>–</w:t>
            </w:r>
            <w:r w:rsidRPr="00647382">
              <w:rPr>
                <w:spacing w:val="-3"/>
                <w:sz w:val="28"/>
                <w:szCs w:val="28"/>
                <w:lang w:val="uk-UA"/>
              </w:rPr>
              <w:t xml:space="preserve"> </w:t>
            </w:r>
            <w:r w:rsidRPr="00647382">
              <w:rPr>
                <w:sz w:val="28"/>
                <w:szCs w:val="28"/>
                <w:lang w:val="uk-UA"/>
              </w:rPr>
              <w:t>20</w:t>
            </w:r>
            <w:r w:rsidRPr="00647382">
              <w:rPr>
                <w:spacing w:val="-1"/>
                <w:sz w:val="28"/>
                <w:szCs w:val="28"/>
                <w:lang w:val="uk-UA"/>
              </w:rPr>
              <w:t xml:space="preserve"> </w:t>
            </w:r>
            <w:r w:rsidRPr="00647382">
              <w:rPr>
                <w:sz w:val="28"/>
                <w:szCs w:val="28"/>
                <w:lang w:val="uk-UA"/>
              </w:rPr>
              <w:t>год.</w:t>
            </w:r>
          </w:p>
        </w:tc>
      </w:tr>
      <w:tr w:rsidR="00191201" w:rsidRPr="001B6639" w:rsidTr="00611886">
        <w:tc>
          <w:tcPr>
            <w:tcW w:w="9540" w:type="dxa"/>
            <w:shd w:val="clear" w:color="auto" w:fill="auto"/>
          </w:tcPr>
          <w:p w:rsidR="00191201" w:rsidRPr="00647382" w:rsidRDefault="00191201" w:rsidP="00611886">
            <w:pPr>
              <w:pStyle w:val="33"/>
              <w:suppressAutoHyphens/>
              <w:spacing w:line="240" w:lineRule="auto"/>
              <w:ind w:firstLine="0"/>
              <w:rPr>
                <w:b/>
                <w:szCs w:val="28"/>
                <w:lang w:val="uk-UA"/>
              </w:rPr>
            </w:pPr>
            <w:r w:rsidRPr="00647382">
              <w:rPr>
                <w:b/>
                <w:szCs w:val="28"/>
                <w:lang w:val="uk-UA"/>
              </w:rPr>
              <w:lastRenderedPageBreak/>
              <w:t xml:space="preserve">Тема № 5. Система допоміжних суб’єктів забезпечення здійснення майнових прав інтелектуальної власності. </w:t>
            </w:r>
          </w:p>
          <w:p w:rsidR="00191201" w:rsidRPr="00647382" w:rsidRDefault="00191201" w:rsidP="00611886">
            <w:pPr>
              <w:ind w:firstLine="636"/>
              <w:jc w:val="both"/>
              <w:rPr>
                <w:sz w:val="28"/>
                <w:szCs w:val="28"/>
                <w:lang w:val="uk-UA"/>
              </w:rPr>
            </w:pPr>
            <w:r w:rsidRPr="00647382">
              <w:rPr>
                <w:sz w:val="28"/>
                <w:szCs w:val="28"/>
                <w:lang w:val="uk-UA"/>
              </w:rPr>
              <w:t>Статус Національного органу інтелектуальної власності, повноваження якого виконує державне підприємство “Український інститут інтелектуальної власності”.</w:t>
            </w:r>
          </w:p>
          <w:p w:rsidR="00191201" w:rsidRPr="00647382" w:rsidRDefault="00191201" w:rsidP="00611886">
            <w:pPr>
              <w:ind w:firstLine="636"/>
              <w:jc w:val="both"/>
              <w:rPr>
                <w:sz w:val="28"/>
                <w:szCs w:val="28"/>
                <w:lang w:val="uk-UA"/>
              </w:rPr>
            </w:pPr>
            <w:r w:rsidRPr="00647382">
              <w:rPr>
                <w:sz w:val="28"/>
                <w:szCs w:val="28"/>
                <w:lang w:val="uk-UA"/>
              </w:rPr>
              <w:t>Правовий статус організації колективного управління - громадське об’єднання зі статусом юридичної особи, зареєстроване у встановленому порядку, що не має на меті отримання прибутку, засноване виключно правовласниками, діяльність якого спрямована на колективне управління майновими правами на об’єкти авторського права і (або) суміжних прав. Добровільне та обов’язкове колективне управління.</w:t>
            </w:r>
          </w:p>
          <w:p w:rsidR="00191201" w:rsidRPr="00647382" w:rsidRDefault="00191201" w:rsidP="00611886">
            <w:pPr>
              <w:ind w:firstLine="636"/>
              <w:jc w:val="both"/>
              <w:rPr>
                <w:sz w:val="28"/>
                <w:szCs w:val="28"/>
                <w:lang w:val="uk-UA"/>
              </w:rPr>
            </w:pPr>
            <w:r w:rsidRPr="00647382">
              <w:rPr>
                <w:sz w:val="28"/>
                <w:szCs w:val="28"/>
                <w:lang w:val="uk-UA"/>
              </w:rPr>
              <w:t>Правове забезпечення діяльності представників у справах інтелектуальної власності 9патентних повірників).</w:t>
            </w:r>
          </w:p>
          <w:p w:rsidR="00191201" w:rsidRPr="00647382" w:rsidRDefault="00191201" w:rsidP="00611886">
            <w:pPr>
              <w:ind w:firstLine="636"/>
              <w:jc w:val="both"/>
              <w:rPr>
                <w:spacing w:val="7"/>
                <w:sz w:val="28"/>
                <w:szCs w:val="28"/>
                <w:lang w:val="uk-UA"/>
              </w:rPr>
            </w:pPr>
            <w:r w:rsidRPr="00647382">
              <w:rPr>
                <w:i/>
                <w:sz w:val="28"/>
                <w:szCs w:val="28"/>
                <w:lang w:val="uk-UA"/>
              </w:rPr>
              <w:t>Розподіл</w:t>
            </w:r>
            <w:r w:rsidRPr="00647382">
              <w:rPr>
                <w:i/>
                <w:spacing w:val="6"/>
                <w:sz w:val="28"/>
                <w:szCs w:val="28"/>
                <w:lang w:val="uk-UA"/>
              </w:rPr>
              <w:t xml:space="preserve"> </w:t>
            </w:r>
            <w:r w:rsidRPr="00647382">
              <w:rPr>
                <w:i/>
                <w:sz w:val="28"/>
                <w:szCs w:val="28"/>
                <w:lang w:val="uk-UA"/>
              </w:rPr>
              <w:t>навчальної</w:t>
            </w:r>
            <w:r w:rsidRPr="00647382">
              <w:rPr>
                <w:i/>
                <w:spacing w:val="6"/>
                <w:sz w:val="28"/>
                <w:szCs w:val="28"/>
                <w:lang w:val="uk-UA"/>
              </w:rPr>
              <w:t xml:space="preserve"> </w:t>
            </w:r>
            <w:r w:rsidRPr="00647382">
              <w:rPr>
                <w:i/>
                <w:sz w:val="28"/>
                <w:szCs w:val="28"/>
                <w:lang w:val="uk-UA"/>
              </w:rPr>
              <w:t>теми</w:t>
            </w:r>
            <w:r w:rsidRPr="00647382">
              <w:rPr>
                <w:i/>
                <w:spacing w:val="7"/>
                <w:sz w:val="28"/>
                <w:szCs w:val="28"/>
                <w:lang w:val="uk-UA"/>
              </w:rPr>
              <w:t xml:space="preserve"> </w:t>
            </w:r>
            <w:r w:rsidRPr="00647382">
              <w:rPr>
                <w:i/>
                <w:sz w:val="28"/>
                <w:szCs w:val="28"/>
                <w:lang w:val="uk-UA"/>
              </w:rPr>
              <w:t>за</w:t>
            </w:r>
            <w:r w:rsidRPr="00647382">
              <w:rPr>
                <w:i/>
                <w:spacing w:val="8"/>
                <w:sz w:val="28"/>
                <w:szCs w:val="28"/>
                <w:lang w:val="uk-UA"/>
              </w:rPr>
              <w:t xml:space="preserve"> </w:t>
            </w:r>
            <w:r w:rsidRPr="00647382">
              <w:rPr>
                <w:i/>
                <w:sz w:val="28"/>
                <w:szCs w:val="28"/>
                <w:lang w:val="uk-UA"/>
              </w:rPr>
              <w:t>видами</w:t>
            </w:r>
            <w:r w:rsidRPr="00647382">
              <w:rPr>
                <w:i/>
                <w:spacing w:val="8"/>
                <w:sz w:val="28"/>
                <w:szCs w:val="28"/>
                <w:lang w:val="uk-UA"/>
              </w:rPr>
              <w:t xml:space="preserve"> </w:t>
            </w:r>
            <w:r w:rsidRPr="00647382">
              <w:rPr>
                <w:i/>
                <w:sz w:val="28"/>
                <w:szCs w:val="28"/>
                <w:lang w:val="uk-UA"/>
              </w:rPr>
              <w:t>занять</w:t>
            </w:r>
            <w:r w:rsidRPr="00647382">
              <w:rPr>
                <w:sz w:val="28"/>
                <w:szCs w:val="28"/>
                <w:lang w:val="uk-UA"/>
              </w:rPr>
              <w:t>:</w:t>
            </w:r>
            <w:r w:rsidRPr="00647382">
              <w:rPr>
                <w:spacing w:val="7"/>
                <w:sz w:val="28"/>
                <w:szCs w:val="28"/>
                <w:lang w:val="uk-UA"/>
              </w:rPr>
              <w:t xml:space="preserve"> </w:t>
            </w:r>
          </w:p>
          <w:p w:rsidR="00191201" w:rsidRPr="00647382" w:rsidRDefault="00191201" w:rsidP="00611886">
            <w:pPr>
              <w:ind w:firstLine="567"/>
              <w:jc w:val="both"/>
              <w:rPr>
                <w:sz w:val="28"/>
                <w:szCs w:val="28"/>
                <w:lang w:val="uk-UA" w:eastAsia="uk-UA"/>
              </w:rPr>
            </w:pPr>
            <w:r w:rsidRPr="00647382">
              <w:rPr>
                <w:sz w:val="28"/>
                <w:szCs w:val="28"/>
                <w:lang w:val="uk-UA" w:eastAsia="uk-UA"/>
              </w:rPr>
              <w:t xml:space="preserve">Денна форма навчання: лекції –  4 год., семінарське заняття  - 8 год., самостійна робота –  12 год. </w:t>
            </w:r>
          </w:p>
          <w:p w:rsidR="00191201" w:rsidRPr="001B6639" w:rsidRDefault="00191201" w:rsidP="00611886">
            <w:pPr>
              <w:ind w:firstLine="636"/>
              <w:jc w:val="both"/>
              <w:rPr>
                <w:b/>
                <w:color w:val="FF0000"/>
                <w:sz w:val="28"/>
                <w:szCs w:val="28"/>
                <w:lang w:val="uk-UA"/>
              </w:rPr>
            </w:pPr>
            <w:r w:rsidRPr="00647382">
              <w:rPr>
                <w:sz w:val="28"/>
                <w:szCs w:val="28"/>
                <w:lang w:val="uk-UA" w:eastAsia="uk-UA"/>
              </w:rPr>
              <w:t xml:space="preserve">Заочна форма навчання: </w:t>
            </w:r>
            <w:r w:rsidRPr="00647382">
              <w:rPr>
                <w:sz w:val="28"/>
                <w:szCs w:val="28"/>
                <w:lang w:val="uk-UA"/>
              </w:rPr>
              <w:t>лекція</w:t>
            </w:r>
            <w:r w:rsidRPr="00647382">
              <w:rPr>
                <w:spacing w:val="7"/>
                <w:sz w:val="28"/>
                <w:szCs w:val="28"/>
                <w:lang w:val="uk-UA"/>
              </w:rPr>
              <w:t xml:space="preserve"> </w:t>
            </w:r>
            <w:r w:rsidRPr="00647382">
              <w:rPr>
                <w:sz w:val="28"/>
                <w:szCs w:val="28"/>
                <w:lang w:val="uk-UA"/>
              </w:rPr>
              <w:t>–</w:t>
            </w:r>
            <w:r w:rsidRPr="00647382">
              <w:rPr>
                <w:spacing w:val="9"/>
                <w:sz w:val="28"/>
                <w:szCs w:val="28"/>
                <w:lang w:val="uk-UA"/>
              </w:rPr>
              <w:t xml:space="preserve"> </w:t>
            </w:r>
            <w:r w:rsidRPr="00647382">
              <w:rPr>
                <w:sz w:val="28"/>
                <w:szCs w:val="28"/>
                <w:lang w:val="uk-UA"/>
              </w:rPr>
              <w:t>2</w:t>
            </w:r>
            <w:r w:rsidRPr="00647382">
              <w:rPr>
                <w:spacing w:val="7"/>
                <w:sz w:val="28"/>
                <w:szCs w:val="28"/>
                <w:lang w:val="uk-UA"/>
              </w:rPr>
              <w:t xml:space="preserve"> </w:t>
            </w:r>
            <w:r w:rsidRPr="00647382">
              <w:rPr>
                <w:sz w:val="28"/>
                <w:szCs w:val="28"/>
                <w:lang w:val="uk-UA"/>
              </w:rPr>
              <w:t>год.,</w:t>
            </w:r>
            <w:r w:rsidRPr="00647382">
              <w:rPr>
                <w:spacing w:val="6"/>
                <w:sz w:val="28"/>
                <w:szCs w:val="28"/>
                <w:lang w:val="uk-UA"/>
              </w:rPr>
              <w:t xml:space="preserve"> </w:t>
            </w:r>
            <w:r w:rsidRPr="00647382">
              <w:rPr>
                <w:sz w:val="28"/>
                <w:szCs w:val="28"/>
                <w:lang w:val="uk-UA"/>
              </w:rPr>
              <w:t>семінарські</w:t>
            </w:r>
            <w:r w:rsidRPr="00647382">
              <w:rPr>
                <w:spacing w:val="7"/>
                <w:sz w:val="28"/>
                <w:szCs w:val="28"/>
                <w:lang w:val="uk-UA"/>
              </w:rPr>
              <w:t xml:space="preserve"> </w:t>
            </w:r>
            <w:r w:rsidRPr="00647382">
              <w:rPr>
                <w:sz w:val="28"/>
                <w:szCs w:val="28"/>
                <w:lang w:val="uk-UA"/>
              </w:rPr>
              <w:t>заняття – 2 год.,</w:t>
            </w:r>
            <w:r w:rsidRPr="00647382">
              <w:rPr>
                <w:spacing w:val="-2"/>
                <w:sz w:val="28"/>
                <w:szCs w:val="28"/>
                <w:lang w:val="uk-UA"/>
              </w:rPr>
              <w:t xml:space="preserve"> </w:t>
            </w:r>
            <w:r w:rsidRPr="00647382">
              <w:rPr>
                <w:sz w:val="28"/>
                <w:szCs w:val="28"/>
                <w:lang w:val="uk-UA"/>
              </w:rPr>
              <w:t>самостійна</w:t>
            </w:r>
            <w:r w:rsidRPr="00647382">
              <w:rPr>
                <w:spacing w:val="-4"/>
                <w:sz w:val="28"/>
                <w:szCs w:val="28"/>
                <w:lang w:val="uk-UA"/>
              </w:rPr>
              <w:t xml:space="preserve"> </w:t>
            </w:r>
            <w:r w:rsidRPr="00647382">
              <w:rPr>
                <w:sz w:val="28"/>
                <w:szCs w:val="28"/>
                <w:lang w:val="uk-UA"/>
              </w:rPr>
              <w:t>робота</w:t>
            </w:r>
            <w:r w:rsidRPr="00647382">
              <w:rPr>
                <w:spacing w:val="1"/>
                <w:sz w:val="28"/>
                <w:szCs w:val="28"/>
                <w:lang w:val="uk-UA"/>
              </w:rPr>
              <w:t xml:space="preserve"> </w:t>
            </w:r>
            <w:r w:rsidRPr="00647382">
              <w:rPr>
                <w:sz w:val="28"/>
                <w:szCs w:val="28"/>
                <w:lang w:val="uk-UA"/>
              </w:rPr>
              <w:t>–</w:t>
            </w:r>
            <w:r w:rsidRPr="00647382">
              <w:rPr>
                <w:spacing w:val="-3"/>
                <w:sz w:val="28"/>
                <w:szCs w:val="28"/>
                <w:lang w:val="uk-UA"/>
              </w:rPr>
              <w:t xml:space="preserve"> </w:t>
            </w:r>
            <w:r w:rsidRPr="00647382">
              <w:rPr>
                <w:sz w:val="28"/>
                <w:szCs w:val="28"/>
                <w:lang w:val="uk-UA"/>
              </w:rPr>
              <w:t>20</w:t>
            </w:r>
            <w:r w:rsidRPr="00647382">
              <w:rPr>
                <w:spacing w:val="-1"/>
                <w:sz w:val="28"/>
                <w:szCs w:val="28"/>
                <w:lang w:val="uk-UA"/>
              </w:rPr>
              <w:t xml:space="preserve"> </w:t>
            </w:r>
            <w:r w:rsidRPr="00647382">
              <w:rPr>
                <w:sz w:val="28"/>
                <w:szCs w:val="28"/>
                <w:lang w:val="uk-UA"/>
              </w:rPr>
              <w:t>год.</w:t>
            </w:r>
          </w:p>
        </w:tc>
      </w:tr>
    </w:tbl>
    <w:p w:rsidR="0093507A" w:rsidRPr="00191201" w:rsidRDefault="0093507A" w:rsidP="00191201">
      <w:pPr>
        <w:tabs>
          <w:tab w:val="left" w:pos="284"/>
          <w:tab w:val="left" w:pos="567"/>
        </w:tabs>
        <w:ind w:firstLine="567"/>
        <w:jc w:val="both"/>
        <w:rPr>
          <w:sz w:val="28"/>
          <w:szCs w:val="28"/>
          <w:lang w:val="uk-UA"/>
        </w:rPr>
      </w:pPr>
    </w:p>
    <w:p w:rsidR="00391DBA" w:rsidRDefault="00391DBA" w:rsidP="00527454">
      <w:pPr>
        <w:tabs>
          <w:tab w:val="left" w:pos="2715"/>
        </w:tabs>
        <w:rPr>
          <w:b/>
          <w:sz w:val="28"/>
          <w:szCs w:val="28"/>
          <w:lang w:val="uk-UA"/>
        </w:rPr>
      </w:pPr>
    </w:p>
    <w:p w:rsidR="0093507A" w:rsidRPr="00296690" w:rsidRDefault="0093507A" w:rsidP="0093507A">
      <w:pPr>
        <w:tabs>
          <w:tab w:val="left" w:pos="2715"/>
        </w:tabs>
        <w:jc w:val="center"/>
        <w:rPr>
          <w:b/>
          <w:sz w:val="28"/>
          <w:szCs w:val="28"/>
          <w:lang w:val="uk-UA"/>
        </w:rPr>
      </w:pPr>
      <w:r w:rsidRPr="00296690">
        <w:rPr>
          <w:b/>
          <w:sz w:val="28"/>
          <w:szCs w:val="28"/>
          <w:lang w:val="uk-UA"/>
        </w:rPr>
        <w:t>4. Структура навчальної дисципліни</w:t>
      </w:r>
    </w:p>
    <w:p w:rsidR="0093507A" w:rsidRPr="00296690" w:rsidRDefault="0093507A" w:rsidP="0093507A">
      <w:pPr>
        <w:jc w:val="center"/>
        <w:rPr>
          <w:sz w:val="26"/>
          <w:szCs w:val="26"/>
          <w:lang w:val="uk-UA"/>
        </w:rPr>
      </w:pPr>
    </w:p>
    <w:p w:rsidR="0093507A" w:rsidRPr="00296690" w:rsidRDefault="0093507A" w:rsidP="00D75120">
      <w:pPr>
        <w:pStyle w:val="11"/>
        <w:numPr>
          <w:ilvl w:val="2"/>
          <w:numId w:val="30"/>
        </w:numPr>
        <w:ind w:left="142" w:hanging="142"/>
        <w:jc w:val="center"/>
        <w:rPr>
          <w:rFonts w:ascii="Times New Roman" w:hAnsi="Times New Roman"/>
          <w:b/>
          <w:sz w:val="28"/>
          <w:szCs w:val="28"/>
        </w:rPr>
      </w:pPr>
      <w:r w:rsidRPr="00296690">
        <w:rPr>
          <w:rFonts w:ascii="Times New Roman" w:hAnsi="Times New Roman"/>
          <w:b/>
          <w:sz w:val="28"/>
          <w:szCs w:val="28"/>
        </w:rPr>
        <w:t>Розподіл часу навчальної дисципліни за темам</w:t>
      </w:r>
    </w:p>
    <w:p w:rsidR="00A122F0" w:rsidRPr="00296690" w:rsidRDefault="00A122F0" w:rsidP="00A122F0">
      <w:pPr>
        <w:pStyle w:val="11"/>
        <w:jc w:val="center"/>
        <w:rPr>
          <w:rFonts w:ascii="Times New Roman" w:hAnsi="Times New Roman"/>
          <w:b/>
          <w:sz w:val="28"/>
          <w:szCs w:val="28"/>
        </w:rPr>
      </w:pPr>
      <w:r>
        <w:rPr>
          <w:rFonts w:ascii="Times New Roman" w:hAnsi="Times New Roman"/>
          <w:b/>
          <w:sz w:val="28"/>
          <w:szCs w:val="28"/>
        </w:rPr>
        <w:t xml:space="preserve">(денна </w:t>
      </w:r>
      <w:r w:rsidRPr="00296690">
        <w:rPr>
          <w:rFonts w:ascii="Times New Roman" w:hAnsi="Times New Roman"/>
          <w:b/>
          <w:sz w:val="28"/>
          <w:szCs w:val="28"/>
        </w:rPr>
        <w:t>форма навчання</w:t>
      </w:r>
      <w:r>
        <w:rPr>
          <w:rFonts w:ascii="Times New Roman" w:hAnsi="Times New Roman"/>
          <w:b/>
          <w:sz w:val="28"/>
          <w:szCs w:val="28"/>
        </w:rPr>
        <w:t>)</w:t>
      </w:r>
    </w:p>
    <w:p w:rsidR="00A122F0" w:rsidRDefault="00A122F0" w:rsidP="00D75120">
      <w:pPr>
        <w:pStyle w:val="11"/>
        <w:ind w:left="142" w:hanging="142"/>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7"/>
        <w:gridCol w:w="740"/>
        <w:gridCol w:w="644"/>
        <w:gridCol w:w="644"/>
        <w:gridCol w:w="806"/>
        <w:gridCol w:w="966"/>
        <w:gridCol w:w="967"/>
      </w:tblGrid>
      <w:tr w:rsidR="00A122F0" w:rsidRPr="001A7A9C" w:rsidTr="00A122F0">
        <w:tc>
          <w:tcPr>
            <w:tcW w:w="4135" w:type="dxa"/>
            <w:vMerge w:val="restart"/>
            <w:tcBorders>
              <w:top w:val="double" w:sz="6" w:space="0" w:color="auto"/>
              <w:left w:val="double" w:sz="6" w:space="0" w:color="auto"/>
              <w:right w:val="double" w:sz="4" w:space="0" w:color="auto"/>
            </w:tcBorders>
            <w:vAlign w:val="center"/>
          </w:tcPr>
          <w:p w:rsidR="00A122F0" w:rsidRPr="001A7A9C" w:rsidRDefault="00A122F0" w:rsidP="00A122F0">
            <w:pPr>
              <w:pStyle w:val="ad"/>
              <w:tabs>
                <w:tab w:val="left" w:pos="363"/>
              </w:tabs>
              <w:spacing w:before="0" w:beforeAutospacing="0" w:after="0" w:afterAutospacing="0"/>
              <w:ind w:left="-57" w:right="-57"/>
              <w:jc w:val="center"/>
              <w:rPr>
                <w:rFonts w:ascii="Times New Roman" w:hAnsi="Times New Roman" w:cs="Times New Roman"/>
                <w:b/>
                <w:color w:val="auto"/>
                <w:sz w:val="26"/>
                <w:szCs w:val="26"/>
                <w:lang w:val="uk-UA"/>
              </w:rPr>
            </w:pPr>
            <w:r w:rsidRPr="001A7A9C">
              <w:rPr>
                <w:rFonts w:ascii="Times New Roman" w:hAnsi="Times New Roman" w:cs="Times New Roman"/>
                <w:b/>
                <w:color w:val="auto"/>
                <w:sz w:val="26"/>
                <w:szCs w:val="26"/>
                <w:lang w:val="uk-UA"/>
              </w:rPr>
              <w:t>Номер та назва навчальної теми</w:t>
            </w:r>
          </w:p>
        </w:tc>
        <w:tc>
          <w:tcPr>
            <w:tcW w:w="4195" w:type="dxa"/>
            <w:gridSpan w:val="6"/>
            <w:tcBorders>
              <w:top w:val="double" w:sz="6" w:space="0" w:color="auto"/>
              <w:left w:val="double" w:sz="4" w:space="0" w:color="auto"/>
              <w:right w:val="double" w:sz="4" w:space="0" w:color="auto"/>
            </w:tcBorders>
          </w:tcPr>
          <w:p w:rsidR="00A122F0" w:rsidRPr="001A7A9C" w:rsidRDefault="00A122F0" w:rsidP="00A122F0">
            <w:pPr>
              <w:pStyle w:val="ad"/>
              <w:spacing w:before="0" w:beforeAutospacing="0" w:after="0" w:afterAutospacing="0"/>
              <w:ind w:left="-57" w:right="-57"/>
              <w:jc w:val="center"/>
              <w:rPr>
                <w:rFonts w:ascii="Times New Roman" w:hAnsi="Times New Roman" w:cs="Times New Roman"/>
                <w:b/>
                <w:color w:val="auto"/>
                <w:sz w:val="26"/>
                <w:szCs w:val="26"/>
                <w:lang w:val="uk-UA"/>
              </w:rPr>
            </w:pPr>
            <w:r w:rsidRPr="001A7A9C">
              <w:rPr>
                <w:rFonts w:ascii="Times New Roman" w:hAnsi="Times New Roman" w:cs="Times New Roman"/>
                <w:b/>
                <w:color w:val="auto"/>
                <w:sz w:val="26"/>
                <w:szCs w:val="26"/>
                <w:lang w:val="uk-UA"/>
              </w:rPr>
              <w:t>Кількість годин, відведених на вивчення навчальної дисципліни</w:t>
            </w:r>
          </w:p>
        </w:tc>
      </w:tr>
      <w:tr w:rsidR="00A122F0" w:rsidRPr="00CA2BDB" w:rsidTr="00A122F0">
        <w:tc>
          <w:tcPr>
            <w:tcW w:w="4135" w:type="dxa"/>
            <w:vMerge/>
            <w:tcBorders>
              <w:left w:val="double" w:sz="6" w:space="0" w:color="auto"/>
              <w:right w:val="double" w:sz="4" w:space="0" w:color="auto"/>
            </w:tcBorders>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651" w:type="dxa"/>
            <w:vMerge w:val="restart"/>
            <w:tcBorders>
              <w:left w:val="double" w:sz="4"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Всього</w:t>
            </w:r>
          </w:p>
        </w:tc>
        <w:tc>
          <w:tcPr>
            <w:tcW w:w="3544" w:type="dxa"/>
            <w:gridSpan w:val="5"/>
            <w:tcBorders>
              <w:right w:val="double" w:sz="4" w:space="0" w:color="auto"/>
            </w:tcBorders>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з них:</w:t>
            </w:r>
          </w:p>
        </w:tc>
      </w:tr>
      <w:tr w:rsidR="00A122F0" w:rsidRPr="00CA2BDB" w:rsidTr="00A122F0">
        <w:trPr>
          <w:cantSplit/>
          <w:trHeight w:val="2268"/>
        </w:trPr>
        <w:tc>
          <w:tcPr>
            <w:tcW w:w="4135" w:type="dxa"/>
            <w:vMerge/>
            <w:tcBorders>
              <w:left w:val="double" w:sz="6" w:space="0" w:color="auto"/>
              <w:bottom w:val="double" w:sz="6" w:space="0" w:color="auto"/>
              <w:right w:val="double" w:sz="4" w:space="0" w:color="auto"/>
            </w:tcBorders>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651" w:type="dxa"/>
            <w:vMerge/>
            <w:tcBorders>
              <w:left w:val="double" w:sz="4" w:space="0" w:color="auto"/>
              <w:bottom w:val="double" w:sz="6"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567" w:type="dxa"/>
            <w:tcBorders>
              <w:bottom w:val="double" w:sz="6"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лекції</w:t>
            </w:r>
          </w:p>
        </w:tc>
        <w:tc>
          <w:tcPr>
            <w:tcW w:w="567" w:type="dxa"/>
            <w:tcBorders>
              <w:bottom w:val="double" w:sz="6"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Семінарські заняття</w:t>
            </w:r>
          </w:p>
        </w:tc>
        <w:tc>
          <w:tcPr>
            <w:tcW w:w="709" w:type="dxa"/>
            <w:tcBorders>
              <w:bottom w:val="double" w:sz="6"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Практичні заняття</w:t>
            </w:r>
          </w:p>
        </w:tc>
        <w:tc>
          <w:tcPr>
            <w:tcW w:w="850" w:type="dxa"/>
            <w:tcBorders>
              <w:bottom w:val="double" w:sz="6"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Лабораторні заняття</w:t>
            </w:r>
          </w:p>
        </w:tc>
        <w:tc>
          <w:tcPr>
            <w:tcW w:w="851" w:type="dxa"/>
            <w:tcBorders>
              <w:bottom w:val="double" w:sz="6" w:space="0" w:color="auto"/>
              <w:right w:val="double" w:sz="4" w:space="0" w:color="auto"/>
            </w:tcBorders>
            <w:textDirection w:val="btLr"/>
          </w:tcPr>
          <w:p w:rsidR="00A122F0" w:rsidRPr="00CA2BDB" w:rsidRDefault="00A122F0" w:rsidP="00A122F0">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Самостійна робота</w:t>
            </w:r>
          </w:p>
        </w:tc>
      </w:tr>
      <w:tr w:rsidR="00A122F0" w:rsidRPr="00DC106D" w:rsidTr="00A122F0">
        <w:trPr>
          <w:trHeight w:val="759"/>
        </w:trPr>
        <w:tc>
          <w:tcPr>
            <w:tcW w:w="4135" w:type="dxa"/>
            <w:tcBorders>
              <w:top w:val="single" w:sz="4" w:space="0" w:color="auto"/>
              <w:left w:val="double" w:sz="6" w:space="0" w:color="auto"/>
              <w:right w:val="double" w:sz="4" w:space="0" w:color="auto"/>
            </w:tcBorders>
          </w:tcPr>
          <w:p w:rsidR="00A122F0" w:rsidRPr="00CA2BDB" w:rsidRDefault="00A122F0" w:rsidP="00A122F0">
            <w:pPr>
              <w:pStyle w:val="ad"/>
              <w:spacing w:before="0" w:beforeAutospacing="0" w:after="0" w:afterAutospacing="0"/>
              <w:ind w:left="-57" w:right="-57"/>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t>Тема № 1</w:t>
            </w:r>
            <w:r w:rsidR="00191201">
              <w:t xml:space="preserve"> </w:t>
            </w:r>
            <w:r w:rsidR="00191201" w:rsidRPr="00191201">
              <w:rPr>
                <w:rFonts w:ascii="Times New Roman" w:hAnsi="Times New Roman" w:cs="Times New Roman"/>
                <w:color w:val="auto"/>
                <w:sz w:val="22"/>
                <w:szCs w:val="22"/>
                <w:lang w:val="uk-UA"/>
              </w:rPr>
              <w:t>Загальні засади права інтелектуальної власності.</w:t>
            </w:r>
            <w:r>
              <w:rPr>
                <w:rFonts w:ascii="Times New Roman" w:hAnsi="Times New Roman" w:cs="Times New Roman"/>
                <w:color w:val="auto"/>
                <w:sz w:val="22"/>
                <w:szCs w:val="22"/>
                <w:lang w:val="uk-UA"/>
              </w:rPr>
              <w:t>.</w:t>
            </w:r>
          </w:p>
        </w:tc>
        <w:tc>
          <w:tcPr>
            <w:tcW w:w="651" w:type="dxa"/>
            <w:tcBorders>
              <w:top w:val="single" w:sz="4" w:space="0" w:color="auto"/>
              <w:lef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A122F0" w:rsidRPr="00DC106D" w:rsidRDefault="00A122F0" w:rsidP="00A122F0">
            <w:pPr>
              <w:pStyle w:val="ad"/>
              <w:spacing w:after="0" w:afterAutospacing="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8</w:t>
            </w:r>
          </w:p>
        </w:tc>
        <w:tc>
          <w:tcPr>
            <w:tcW w:w="709"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12</w:t>
            </w:r>
          </w:p>
        </w:tc>
      </w:tr>
      <w:tr w:rsidR="00A122F0" w:rsidRPr="00DC106D" w:rsidTr="00A122F0">
        <w:trPr>
          <w:trHeight w:val="759"/>
        </w:trPr>
        <w:tc>
          <w:tcPr>
            <w:tcW w:w="4135" w:type="dxa"/>
            <w:tcBorders>
              <w:top w:val="single" w:sz="4" w:space="0" w:color="auto"/>
              <w:left w:val="double" w:sz="6" w:space="0" w:color="auto"/>
              <w:right w:val="double" w:sz="4" w:space="0" w:color="auto"/>
            </w:tcBorders>
          </w:tcPr>
          <w:p w:rsidR="00A122F0" w:rsidRPr="00CA2BDB" w:rsidRDefault="00A122F0" w:rsidP="00A122F0">
            <w:pPr>
              <w:pStyle w:val="ad"/>
              <w:spacing w:before="0" w:beforeAutospacing="0" w:after="0" w:afterAutospacing="0"/>
              <w:ind w:left="-57" w:right="-57"/>
              <w:jc w:val="both"/>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t xml:space="preserve">Тема № </w:t>
            </w:r>
            <w:r>
              <w:rPr>
                <w:rFonts w:ascii="Times New Roman" w:hAnsi="Times New Roman" w:cs="Times New Roman"/>
                <w:color w:val="auto"/>
                <w:sz w:val="22"/>
                <w:szCs w:val="22"/>
                <w:lang w:val="uk-UA"/>
              </w:rPr>
              <w:t>2</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color w:val="auto"/>
                <w:sz w:val="22"/>
                <w:szCs w:val="22"/>
                <w:lang w:val="uk-UA"/>
              </w:rPr>
              <w:t>Забезпечення академічної доброчесності.</w:t>
            </w:r>
            <w:r w:rsidRPr="00527454">
              <w:rPr>
                <w:rFonts w:ascii="Times New Roman" w:hAnsi="Times New Roman" w:cs="Times New Roman"/>
                <w:color w:val="auto"/>
                <w:sz w:val="22"/>
                <w:szCs w:val="22"/>
                <w:lang w:val="uk-UA"/>
              </w:rPr>
              <w:t>.</w:t>
            </w:r>
          </w:p>
        </w:tc>
        <w:tc>
          <w:tcPr>
            <w:tcW w:w="651" w:type="dxa"/>
            <w:tcBorders>
              <w:top w:val="single" w:sz="4" w:space="0" w:color="auto"/>
              <w:lef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A122F0" w:rsidRPr="00DC106D" w:rsidRDefault="00A122F0" w:rsidP="00A122F0">
            <w:pPr>
              <w:pStyle w:val="ad"/>
              <w:spacing w:after="0" w:afterAutospacing="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8</w:t>
            </w:r>
          </w:p>
        </w:tc>
        <w:tc>
          <w:tcPr>
            <w:tcW w:w="709"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12</w:t>
            </w:r>
          </w:p>
        </w:tc>
      </w:tr>
      <w:tr w:rsidR="00A122F0" w:rsidRPr="00DC106D" w:rsidTr="00A122F0">
        <w:trPr>
          <w:trHeight w:val="759"/>
        </w:trPr>
        <w:tc>
          <w:tcPr>
            <w:tcW w:w="4135" w:type="dxa"/>
            <w:tcBorders>
              <w:top w:val="single" w:sz="4" w:space="0" w:color="auto"/>
              <w:left w:val="double" w:sz="6" w:space="0" w:color="auto"/>
              <w:right w:val="double" w:sz="4" w:space="0" w:color="auto"/>
            </w:tcBorders>
          </w:tcPr>
          <w:p w:rsidR="00A122F0" w:rsidRPr="00CA2BDB" w:rsidRDefault="00A122F0" w:rsidP="00A122F0">
            <w:pPr>
              <w:pStyle w:val="ad"/>
              <w:spacing w:before="0" w:beforeAutospacing="0" w:after="0" w:afterAutospacing="0"/>
              <w:ind w:left="-57" w:right="-57"/>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Тема № 3</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bCs/>
                <w:color w:val="auto"/>
                <w:sz w:val="22"/>
                <w:szCs w:val="22"/>
                <w:lang w:val="uk-UA"/>
              </w:rPr>
              <w:t xml:space="preserve">Авторське та суміжне право. </w:t>
            </w:r>
            <w:r w:rsidRPr="00527454">
              <w:rPr>
                <w:rFonts w:ascii="Times New Roman" w:hAnsi="Times New Roman" w:cs="Times New Roman"/>
                <w:color w:val="auto"/>
                <w:sz w:val="22"/>
                <w:szCs w:val="22"/>
                <w:lang w:val="uk-UA"/>
              </w:rPr>
              <w:t>і</w:t>
            </w:r>
          </w:p>
        </w:tc>
        <w:tc>
          <w:tcPr>
            <w:tcW w:w="651" w:type="dxa"/>
            <w:tcBorders>
              <w:top w:val="single" w:sz="4" w:space="0" w:color="auto"/>
              <w:lef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8</w:t>
            </w:r>
          </w:p>
        </w:tc>
        <w:tc>
          <w:tcPr>
            <w:tcW w:w="709"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12</w:t>
            </w:r>
          </w:p>
        </w:tc>
      </w:tr>
      <w:tr w:rsidR="00A122F0" w:rsidRPr="00DC106D" w:rsidTr="00A122F0">
        <w:trPr>
          <w:trHeight w:val="1012"/>
        </w:trPr>
        <w:tc>
          <w:tcPr>
            <w:tcW w:w="4135" w:type="dxa"/>
            <w:tcBorders>
              <w:top w:val="single" w:sz="4" w:space="0" w:color="auto"/>
              <w:left w:val="double" w:sz="6" w:space="0" w:color="auto"/>
              <w:right w:val="double" w:sz="4" w:space="0" w:color="auto"/>
            </w:tcBorders>
          </w:tcPr>
          <w:p w:rsidR="00A122F0" w:rsidRPr="00CA2BDB" w:rsidRDefault="00A122F0" w:rsidP="00A122F0">
            <w:pPr>
              <w:pStyle w:val="ad"/>
              <w:spacing w:before="0" w:beforeAutospacing="0" w:after="0" w:afterAutospacing="0"/>
              <w:ind w:left="-57" w:right="-57"/>
              <w:jc w:val="both"/>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t>Тема №</w:t>
            </w:r>
            <w:r>
              <w:rPr>
                <w:rFonts w:ascii="Times New Roman" w:hAnsi="Times New Roman" w:cs="Times New Roman"/>
                <w:color w:val="auto"/>
                <w:sz w:val="22"/>
                <w:szCs w:val="22"/>
                <w:lang w:val="uk-UA"/>
              </w:rPr>
              <w:t xml:space="preserve"> 4</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color w:val="auto"/>
                <w:sz w:val="22"/>
                <w:szCs w:val="22"/>
                <w:lang w:val="uk-UA"/>
              </w:rPr>
              <w:t>Промислова власність.</w:t>
            </w:r>
            <w:r w:rsidRPr="00A4425F">
              <w:rPr>
                <w:rFonts w:ascii="Times New Roman" w:hAnsi="Times New Roman" w:cs="Times New Roman"/>
                <w:color w:val="auto"/>
                <w:sz w:val="22"/>
                <w:szCs w:val="22"/>
                <w:lang w:val="uk-UA"/>
              </w:rPr>
              <w:t>.</w:t>
            </w:r>
          </w:p>
        </w:tc>
        <w:tc>
          <w:tcPr>
            <w:tcW w:w="651" w:type="dxa"/>
            <w:tcBorders>
              <w:top w:val="single" w:sz="4" w:space="0" w:color="auto"/>
              <w:lef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8</w:t>
            </w:r>
          </w:p>
        </w:tc>
        <w:tc>
          <w:tcPr>
            <w:tcW w:w="709"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12</w:t>
            </w:r>
          </w:p>
        </w:tc>
      </w:tr>
      <w:tr w:rsidR="00A122F0" w:rsidRPr="00DC106D" w:rsidTr="00A122F0">
        <w:trPr>
          <w:trHeight w:val="759"/>
        </w:trPr>
        <w:tc>
          <w:tcPr>
            <w:tcW w:w="4135" w:type="dxa"/>
            <w:tcBorders>
              <w:top w:val="single" w:sz="4" w:space="0" w:color="auto"/>
              <w:left w:val="double" w:sz="6" w:space="0" w:color="auto"/>
              <w:right w:val="double" w:sz="4" w:space="0" w:color="auto"/>
            </w:tcBorders>
          </w:tcPr>
          <w:p w:rsidR="00A122F0" w:rsidRPr="00CA2BDB" w:rsidRDefault="00A122F0" w:rsidP="00A122F0">
            <w:pPr>
              <w:pStyle w:val="ad"/>
              <w:spacing w:before="0" w:after="0"/>
              <w:ind w:left="-57" w:right="-57"/>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Тема № 5. </w:t>
            </w:r>
            <w:r w:rsidR="00191201" w:rsidRPr="00191201">
              <w:rPr>
                <w:rFonts w:ascii="Times New Roman" w:hAnsi="Times New Roman" w:cs="Times New Roman"/>
                <w:color w:val="auto"/>
                <w:sz w:val="22"/>
                <w:szCs w:val="22"/>
                <w:lang w:val="uk-UA"/>
              </w:rPr>
              <w:t>Система допоміжних суб’єктів забезпечення здійснення майнових прав інтелектуальної власності.</w:t>
            </w:r>
          </w:p>
        </w:tc>
        <w:tc>
          <w:tcPr>
            <w:tcW w:w="651" w:type="dxa"/>
            <w:tcBorders>
              <w:top w:val="single" w:sz="4" w:space="0" w:color="auto"/>
              <w:lef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567" w:type="dxa"/>
            <w:tcBorders>
              <w:top w:val="sing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8</w:t>
            </w:r>
          </w:p>
        </w:tc>
        <w:tc>
          <w:tcPr>
            <w:tcW w:w="709"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A122F0" w:rsidRPr="00DC106D" w:rsidRDefault="00A122F0" w:rsidP="00A122F0">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12</w:t>
            </w:r>
          </w:p>
        </w:tc>
      </w:tr>
      <w:tr w:rsidR="00A122F0" w:rsidRPr="00CA2BDB" w:rsidTr="00A122F0">
        <w:tc>
          <w:tcPr>
            <w:tcW w:w="4135" w:type="dxa"/>
            <w:tcBorders>
              <w:top w:val="single" w:sz="4" w:space="0" w:color="auto"/>
              <w:left w:val="double" w:sz="4" w:space="0" w:color="auto"/>
              <w:bottom w:val="double" w:sz="2" w:space="0" w:color="auto"/>
              <w:right w:val="double" w:sz="4" w:space="0" w:color="auto"/>
            </w:tcBorders>
          </w:tcPr>
          <w:p w:rsidR="00A122F0" w:rsidRPr="00CA2BDB" w:rsidRDefault="00A122F0" w:rsidP="00A122F0">
            <w:pPr>
              <w:pStyle w:val="ad"/>
              <w:spacing w:before="0" w:beforeAutospacing="0" w:after="0" w:afterAutospacing="0"/>
              <w:ind w:left="-57" w:right="-57"/>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 за семестр № 2</w:t>
            </w:r>
          </w:p>
        </w:tc>
        <w:tc>
          <w:tcPr>
            <w:tcW w:w="651" w:type="dxa"/>
            <w:tcBorders>
              <w:top w:val="single" w:sz="4" w:space="0" w:color="auto"/>
              <w:left w:val="double" w:sz="4" w:space="0" w:color="auto"/>
              <w:bottom w:val="double" w:sz="2"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r w:rsidRPr="00CA2BDB">
              <w:rPr>
                <w:rFonts w:ascii="Times New Roman" w:hAnsi="Times New Roman"/>
                <w:b/>
                <w:color w:val="auto"/>
                <w:sz w:val="22"/>
                <w:szCs w:val="22"/>
                <w:lang w:val="uk-UA"/>
              </w:rPr>
              <w:t>120</w:t>
            </w:r>
          </w:p>
        </w:tc>
        <w:tc>
          <w:tcPr>
            <w:tcW w:w="567" w:type="dxa"/>
            <w:tcBorders>
              <w:top w:val="single" w:sz="4" w:space="0" w:color="auto"/>
              <w:bottom w:val="double" w:sz="2"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20</w:t>
            </w:r>
          </w:p>
        </w:tc>
        <w:tc>
          <w:tcPr>
            <w:tcW w:w="567" w:type="dxa"/>
            <w:tcBorders>
              <w:top w:val="single" w:sz="4" w:space="0" w:color="auto"/>
              <w:bottom w:val="double" w:sz="2"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40</w:t>
            </w:r>
          </w:p>
        </w:tc>
        <w:tc>
          <w:tcPr>
            <w:tcW w:w="709" w:type="dxa"/>
            <w:tcBorders>
              <w:top w:val="single" w:sz="4" w:space="0" w:color="auto"/>
              <w:bottom w:val="double" w:sz="2"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bottom w:val="double" w:sz="2"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bottom w:val="double" w:sz="2" w:space="0" w:color="auto"/>
              <w:right w:val="double" w:sz="4" w:space="0" w:color="auto"/>
            </w:tcBorders>
          </w:tcPr>
          <w:p w:rsidR="00A122F0" w:rsidRPr="00CA2BDB" w:rsidRDefault="00A122F0" w:rsidP="00A122F0">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60</w:t>
            </w:r>
          </w:p>
        </w:tc>
      </w:tr>
    </w:tbl>
    <w:p w:rsidR="00A122F0" w:rsidRDefault="00A122F0" w:rsidP="00D75120">
      <w:pPr>
        <w:pStyle w:val="11"/>
        <w:ind w:left="142" w:hanging="142"/>
        <w:jc w:val="center"/>
        <w:rPr>
          <w:rFonts w:ascii="Times New Roman" w:hAnsi="Times New Roman"/>
          <w:b/>
          <w:sz w:val="28"/>
          <w:szCs w:val="28"/>
        </w:rPr>
      </w:pPr>
    </w:p>
    <w:p w:rsidR="00A122F0" w:rsidRPr="00296690" w:rsidRDefault="00A122F0" w:rsidP="00A122F0">
      <w:pPr>
        <w:pStyle w:val="11"/>
        <w:ind w:left="926"/>
        <w:jc w:val="center"/>
        <w:rPr>
          <w:rFonts w:ascii="Times New Roman" w:hAnsi="Times New Roman"/>
          <w:b/>
          <w:sz w:val="28"/>
          <w:szCs w:val="28"/>
        </w:rPr>
      </w:pPr>
      <w:r>
        <w:rPr>
          <w:rFonts w:ascii="Times New Roman" w:hAnsi="Times New Roman"/>
          <w:b/>
          <w:sz w:val="28"/>
          <w:szCs w:val="28"/>
        </w:rPr>
        <w:t>4.1.2.</w:t>
      </w:r>
      <w:r w:rsidRPr="00296690">
        <w:rPr>
          <w:rFonts w:ascii="Times New Roman" w:hAnsi="Times New Roman"/>
          <w:b/>
          <w:sz w:val="28"/>
          <w:szCs w:val="28"/>
        </w:rPr>
        <w:t>Розподіл часу навчальної дисципліни за темам</w:t>
      </w:r>
    </w:p>
    <w:p w:rsidR="0093507A" w:rsidRPr="00296690" w:rsidRDefault="00D75120" w:rsidP="00D75120">
      <w:pPr>
        <w:pStyle w:val="11"/>
        <w:ind w:left="142" w:hanging="142"/>
        <w:jc w:val="center"/>
        <w:rPr>
          <w:rFonts w:ascii="Times New Roman" w:hAnsi="Times New Roman"/>
          <w:b/>
          <w:sz w:val="28"/>
          <w:szCs w:val="28"/>
        </w:rPr>
      </w:pPr>
      <w:r>
        <w:rPr>
          <w:rFonts w:ascii="Times New Roman" w:hAnsi="Times New Roman"/>
          <w:b/>
          <w:sz w:val="28"/>
          <w:szCs w:val="28"/>
        </w:rPr>
        <w:t xml:space="preserve">(заочна </w:t>
      </w:r>
      <w:r w:rsidR="0093507A" w:rsidRPr="00296690">
        <w:rPr>
          <w:rFonts w:ascii="Times New Roman" w:hAnsi="Times New Roman"/>
          <w:b/>
          <w:sz w:val="28"/>
          <w:szCs w:val="28"/>
        </w:rPr>
        <w:t>форма навчання</w:t>
      </w:r>
      <w:r>
        <w:rPr>
          <w:rFonts w:ascii="Times New Roman" w:hAnsi="Times New Roman"/>
          <w:b/>
          <w:sz w:val="28"/>
          <w:szCs w:val="28"/>
        </w:rPr>
        <w:t>)</w:t>
      </w:r>
    </w:p>
    <w:p w:rsidR="00A122F0" w:rsidRDefault="00A122F0" w:rsidP="007A7D1A">
      <w:pPr>
        <w:pStyle w:val="11"/>
        <w:ind w:left="927"/>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651"/>
        <w:gridCol w:w="567"/>
        <w:gridCol w:w="567"/>
        <w:gridCol w:w="709"/>
        <w:gridCol w:w="850"/>
        <w:gridCol w:w="851"/>
        <w:gridCol w:w="1134"/>
      </w:tblGrid>
      <w:tr w:rsidR="00527454" w:rsidRPr="001A7A9C" w:rsidTr="00527454">
        <w:tc>
          <w:tcPr>
            <w:tcW w:w="4135" w:type="dxa"/>
            <w:vMerge w:val="restart"/>
            <w:tcBorders>
              <w:top w:val="double" w:sz="6" w:space="0" w:color="auto"/>
              <w:left w:val="double" w:sz="6" w:space="0" w:color="auto"/>
              <w:right w:val="double" w:sz="4" w:space="0" w:color="auto"/>
            </w:tcBorders>
            <w:vAlign w:val="center"/>
          </w:tcPr>
          <w:p w:rsidR="00527454" w:rsidRPr="001A7A9C" w:rsidRDefault="00527454" w:rsidP="00527454">
            <w:pPr>
              <w:pStyle w:val="ad"/>
              <w:tabs>
                <w:tab w:val="left" w:pos="363"/>
              </w:tabs>
              <w:spacing w:before="0" w:beforeAutospacing="0" w:after="0" w:afterAutospacing="0"/>
              <w:ind w:left="-57" w:right="-57"/>
              <w:jc w:val="center"/>
              <w:rPr>
                <w:rFonts w:ascii="Times New Roman" w:hAnsi="Times New Roman" w:cs="Times New Roman"/>
                <w:b/>
                <w:color w:val="auto"/>
                <w:sz w:val="26"/>
                <w:szCs w:val="26"/>
                <w:lang w:val="uk-UA"/>
              </w:rPr>
            </w:pPr>
            <w:r w:rsidRPr="001A7A9C">
              <w:rPr>
                <w:rFonts w:ascii="Times New Roman" w:hAnsi="Times New Roman" w:cs="Times New Roman"/>
                <w:b/>
                <w:color w:val="auto"/>
                <w:sz w:val="26"/>
                <w:szCs w:val="26"/>
                <w:lang w:val="uk-UA"/>
              </w:rPr>
              <w:t>Номер та назва навчальної теми</w:t>
            </w:r>
          </w:p>
        </w:tc>
        <w:tc>
          <w:tcPr>
            <w:tcW w:w="4195" w:type="dxa"/>
            <w:gridSpan w:val="6"/>
            <w:tcBorders>
              <w:top w:val="double" w:sz="6" w:space="0" w:color="auto"/>
              <w:left w:val="double" w:sz="4" w:space="0" w:color="auto"/>
              <w:right w:val="double" w:sz="4" w:space="0" w:color="auto"/>
            </w:tcBorders>
          </w:tcPr>
          <w:p w:rsidR="00527454" w:rsidRPr="001A7A9C" w:rsidRDefault="00527454" w:rsidP="00527454">
            <w:pPr>
              <w:pStyle w:val="ad"/>
              <w:spacing w:before="0" w:beforeAutospacing="0" w:after="0" w:afterAutospacing="0"/>
              <w:ind w:left="-57" w:right="-57"/>
              <w:jc w:val="center"/>
              <w:rPr>
                <w:rFonts w:ascii="Times New Roman" w:hAnsi="Times New Roman" w:cs="Times New Roman"/>
                <w:b/>
                <w:color w:val="auto"/>
                <w:sz w:val="26"/>
                <w:szCs w:val="26"/>
                <w:lang w:val="uk-UA"/>
              </w:rPr>
            </w:pPr>
            <w:r w:rsidRPr="001A7A9C">
              <w:rPr>
                <w:rFonts w:ascii="Times New Roman" w:hAnsi="Times New Roman" w:cs="Times New Roman"/>
                <w:b/>
                <w:color w:val="auto"/>
                <w:sz w:val="26"/>
                <w:szCs w:val="26"/>
                <w:lang w:val="uk-UA"/>
              </w:rPr>
              <w:t>Кількість годин, відведених на вивчення навчальної дисципліни</w:t>
            </w:r>
          </w:p>
        </w:tc>
        <w:tc>
          <w:tcPr>
            <w:tcW w:w="1134" w:type="dxa"/>
            <w:vMerge w:val="restart"/>
            <w:tcBorders>
              <w:top w:val="double" w:sz="6" w:space="0" w:color="auto"/>
              <w:left w:val="double" w:sz="6" w:space="0" w:color="auto"/>
              <w:right w:val="double" w:sz="6" w:space="0" w:color="auto"/>
            </w:tcBorders>
            <w:textDirection w:val="btLr"/>
            <w:vAlign w:val="center"/>
          </w:tcPr>
          <w:p w:rsidR="00527454" w:rsidRPr="001A7A9C" w:rsidRDefault="00527454" w:rsidP="00527454">
            <w:pPr>
              <w:pStyle w:val="ad"/>
              <w:spacing w:before="0" w:beforeAutospacing="0" w:after="0" w:afterAutospacing="0"/>
              <w:ind w:left="-57" w:right="-57"/>
              <w:jc w:val="center"/>
              <w:rPr>
                <w:rFonts w:ascii="Times New Roman" w:hAnsi="Times New Roman" w:cs="Times New Roman"/>
                <w:b/>
                <w:color w:val="auto"/>
                <w:sz w:val="26"/>
                <w:szCs w:val="26"/>
                <w:lang w:val="uk-UA"/>
              </w:rPr>
            </w:pPr>
            <w:r w:rsidRPr="001A7A9C">
              <w:rPr>
                <w:rFonts w:ascii="Times New Roman" w:hAnsi="Times New Roman" w:cs="Times New Roman"/>
                <w:b/>
                <w:color w:val="auto"/>
                <w:sz w:val="26"/>
                <w:szCs w:val="26"/>
                <w:lang w:val="uk-UA"/>
              </w:rPr>
              <w:t>Вид контролю</w:t>
            </w:r>
          </w:p>
        </w:tc>
      </w:tr>
      <w:tr w:rsidR="00527454" w:rsidRPr="00CA2BDB" w:rsidTr="00527454">
        <w:tc>
          <w:tcPr>
            <w:tcW w:w="4135" w:type="dxa"/>
            <w:vMerge/>
            <w:tcBorders>
              <w:left w:val="double" w:sz="6" w:space="0" w:color="auto"/>
              <w:right w:val="double" w:sz="4"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651" w:type="dxa"/>
            <w:vMerge w:val="restart"/>
            <w:tcBorders>
              <w:left w:val="double" w:sz="4"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Всього</w:t>
            </w:r>
          </w:p>
        </w:tc>
        <w:tc>
          <w:tcPr>
            <w:tcW w:w="3544" w:type="dxa"/>
            <w:gridSpan w:val="5"/>
            <w:tcBorders>
              <w:right w:val="double" w:sz="4"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з них:</w:t>
            </w:r>
          </w:p>
        </w:tc>
        <w:tc>
          <w:tcPr>
            <w:tcW w:w="1134" w:type="dxa"/>
            <w:vMerge/>
            <w:tcBorders>
              <w:left w:val="double" w:sz="6" w:space="0" w:color="auto"/>
              <w:right w:val="double" w:sz="6"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r>
      <w:tr w:rsidR="00527454" w:rsidRPr="00CA2BDB" w:rsidTr="00527454">
        <w:trPr>
          <w:cantSplit/>
          <w:trHeight w:val="2268"/>
        </w:trPr>
        <w:tc>
          <w:tcPr>
            <w:tcW w:w="4135" w:type="dxa"/>
            <w:vMerge/>
            <w:tcBorders>
              <w:left w:val="double" w:sz="6" w:space="0" w:color="auto"/>
              <w:bottom w:val="double" w:sz="6" w:space="0" w:color="auto"/>
              <w:right w:val="double" w:sz="4"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651" w:type="dxa"/>
            <w:vMerge/>
            <w:tcBorders>
              <w:left w:val="double" w:sz="4" w:space="0" w:color="auto"/>
              <w:bottom w:val="double" w:sz="6"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c>
          <w:tcPr>
            <w:tcW w:w="567" w:type="dxa"/>
            <w:tcBorders>
              <w:bottom w:val="double" w:sz="6"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лекції</w:t>
            </w:r>
          </w:p>
        </w:tc>
        <w:tc>
          <w:tcPr>
            <w:tcW w:w="567" w:type="dxa"/>
            <w:tcBorders>
              <w:bottom w:val="double" w:sz="6"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Семінарські заняття</w:t>
            </w:r>
          </w:p>
        </w:tc>
        <w:tc>
          <w:tcPr>
            <w:tcW w:w="709" w:type="dxa"/>
            <w:tcBorders>
              <w:bottom w:val="double" w:sz="6"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Практичні заняття</w:t>
            </w:r>
          </w:p>
        </w:tc>
        <w:tc>
          <w:tcPr>
            <w:tcW w:w="850" w:type="dxa"/>
            <w:tcBorders>
              <w:bottom w:val="double" w:sz="6"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Лабораторні заняття</w:t>
            </w:r>
          </w:p>
        </w:tc>
        <w:tc>
          <w:tcPr>
            <w:tcW w:w="851" w:type="dxa"/>
            <w:tcBorders>
              <w:bottom w:val="double" w:sz="6" w:space="0" w:color="auto"/>
              <w:right w:val="double" w:sz="4" w:space="0" w:color="auto"/>
            </w:tcBorders>
            <w:textDirection w:val="btLr"/>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r w:rsidRPr="00CA2BDB">
              <w:rPr>
                <w:rFonts w:ascii="Times New Roman" w:hAnsi="Times New Roman" w:cs="Times New Roman"/>
                <w:b/>
                <w:color w:val="auto"/>
                <w:sz w:val="22"/>
                <w:szCs w:val="22"/>
                <w:lang w:val="uk-UA"/>
              </w:rPr>
              <w:t>Самостійна робота</w:t>
            </w:r>
          </w:p>
        </w:tc>
        <w:tc>
          <w:tcPr>
            <w:tcW w:w="1134" w:type="dxa"/>
            <w:vMerge/>
            <w:tcBorders>
              <w:left w:val="double" w:sz="6" w:space="0" w:color="auto"/>
              <w:bottom w:val="double" w:sz="4" w:space="0" w:color="auto"/>
              <w:right w:val="double" w:sz="6"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r>
      <w:tr w:rsidR="00245B73" w:rsidRPr="00CA2BDB" w:rsidTr="00A122F0">
        <w:trPr>
          <w:trHeight w:val="759"/>
        </w:trPr>
        <w:tc>
          <w:tcPr>
            <w:tcW w:w="4135" w:type="dxa"/>
            <w:tcBorders>
              <w:top w:val="single" w:sz="4" w:space="0" w:color="auto"/>
              <w:left w:val="double" w:sz="6" w:space="0" w:color="auto"/>
              <w:right w:val="double" w:sz="4" w:space="0" w:color="auto"/>
            </w:tcBorders>
          </w:tcPr>
          <w:p w:rsidR="00245B73" w:rsidRPr="00CA2BDB" w:rsidRDefault="00245B73" w:rsidP="00736F0A">
            <w:pPr>
              <w:pStyle w:val="ad"/>
              <w:spacing w:before="0" w:beforeAutospacing="0" w:after="0" w:afterAutospacing="0"/>
              <w:ind w:left="-57" w:right="-57"/>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t xml:space="preserve">Тема № 1. </w:t>
            </w:r>
            <w:r w:rsidR="00191201" w:rsidRPr="00191201">
              <w:rPr>
                <w:rFonts w:ascii="Times New Roman" w:hAnsi="Times New Roman" w:cs="Times New Roman"/>
                <w:color w:val="auto"/>
                <w:sz w:val="22"/>
                <w:szCs w:val="22"/>
                <w:lang w:val="uk-UA"/>
              </w:rPr>
              <w:t>Загальні засади права інтелектуальної власності.</w:t>
            </w:r>
            <w:r>
              <w:rPr>
                <w:rFonts w:ascii="Times New Roman" w:hAnsi="Times New Roman" w:cs="Times New Roman"/>
                <w:color w:val="auto"/>
                <w:sz w:val="22"/>
                <w:szCs w:val="22"/>
                <w:lang w:val="uk-UA"/>
              </w:rPr>
              <w:t>.</w:t>
            </w:r>
          </w:p>
        </w:tc>
        <w:tc>
          <w:tcPr>
            <w:tcW w:w="651" w:type="dxa"/>
            <w:tcBorders>
              <w:top w:val="single" w:sz="4" w:space="0" w:color="auto"/>
              <w:lef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22</w:t>
            </w:r>
          </w:p>
        </w:tc>
        <w:tc>
          <w:tcPr>
            <w:tcW w:w="567" w:type="dxa"/>
            <w:tcBorders>
              <w:top w:val="single" w:sz="4" w:space="0" w:color="auto"/>
            </w:tcBorders>
          </w:tcPr>
          <w:p w:rsidR="00245B73" w:rsidRPr="00DC106D" w:rsidRDefault="00245B73" w:rsidP="00736F0A">
            <w:pPr>
              <w:pStyle w:val="ad"/>
              <w:spacing w:after="0" w:afterAutospacing="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709"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16</w:t>
            </w:r>
          </w:p>
        </w:tc>
        <w:tc>
          <w:tcPr>
            <w:tcW w:w="1134" w:type="dxa"/>
            <w:vMerge w:val="restart"/>
            <w:tcBorders>
              <w:top w:val="single" w:sz="4" w:space="0" w:color="auto"/>
              <w:left w:val="double" w:sz="6" w:space="0" w:color="auto"/>
              <w:right w:val="double" w:sz="4" w:space="0" w:color="auto"/>
            </w:tcBorders>
            <w:vAlign w:val="center"/>
          </w:tcPr>
          <w:p w:rsidR="00245B73" w:rsidRPr="00CA2BDB" w:rsidRDefault="00245B73" w:rsidP="00527454">
            <w:pPr>
              <w:pStyle w:val="ad"/>
              <w:ind w:left="-57" w:right="-57"/>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екзамен</w:t>
            </w:r>
          </w:p>
        </w:tc>
      </w:tr>
      <w:tr w:rsidR="00245B73" w:rsidRPr="00CA2BDB" w:rsidTr="00A122F0">
        <w:trPr>
          <w:trHeight w:val="759"/>
        </w:trPr>
        <w:tc>
          <w:tcPr>
            <w:tcW w:w="4135" w:type="dxa"/>
            <w:tcBorders>
              <w:top w:val="single" w:sz="4" w:space="0" w:color="auto"/>
              <w:left w:val="double" w:sz="6" w:space="0" w:color="auto"/>
              <w:right w:val="double" w:sz="4" w:space="0" w:color="auto"/>
            </w:tcBorders>
          </w:tcPr>
          <w:p w:rsidR="00245B73" w:rsidRPr="00CA2BDB" w:rsidRDefault="00245B73" w:rsidP="00736F0A">
            <w:pPr>
              <w:pStyle w:val="ad"/>
              <w:spacing w:before="0" w:beforeAutospacing="0" w:after="0" w:afterAutospacing="0"/>
              <w:ind w:left="-57" w:right="-57"/>
              <w:jc w:val="both"/>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t xml:space="preserve">Тема № </w:t>
            </w:r>
            <w:r>
              <w:rPr>
                <w:rFonts w:ascii="Times New Roman" w:hAnsi="Times New Roman" w:cs="Times New Roman"/>
                <w:color w:val="auto"/>
                <w:sz w:val="22"/>
                <w:szCs w:val="22"/>
                <w:lang w:val="uk-UA"/>
              </w:rPr>
              <w:t>2</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color w:val="auto"/>
                <w:sz w:val="22"/>
                <w:szCs w:val="22"/>
                <w:lang w:val="uk-UA"/>
              </w:rPr>
              <w:t>Забезпечення академічної доброчесності.</w:t>
            </w:r>
            <w:r w:rsidRPr="00527454">
              <w:rPr>
                <w:rFonts w:ascii="Times New Roman" w:hAnsi="Times New Roman" w:cs="Times New Roman"/>
                <w:color w:val="auto"/>
                <w:sz w:val="22"/>
                <w:szCs w:val="22"/>
                <w:lang w:val="uk-UA"/>
              </w:rPr>
              <w:t>.</w:t>
            </w:r>
          </w:p>
        </w:tc>
        <w:tc>
          <w:tcPr>
            <w:tcW w:w="651" w:type="dxa"/>
            <w:tcBorders>
              <w:top w:val="single" w:sz="4" w:space="0" w:color="auto"/>
              <w:lef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245B73" w:rsidRPr="00DC106D" w:rsidRDefault="00245B73" w:rsidP="00736F0A">
            <w:pPr>
              <w:pStyle w:val="ad"/>
              <w:spacing w:after="0" w:afterAutospacing="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709"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20</w:t>
            </w:r>
          </w:p>
        </w:tc>
        <w:tc>
          <w:tcPr>
            <w:tcW w:w="1134" w:type="dxa"/>
            <w:vMerge/>
            <w:tcBorders>
              <w:left w:val="double" w:sz="6" w:space="0" w:color="auto"/>
              <w:right w:val="double" w:sz="4" w:space="0" w:color="auto"/>
            </w:tcBorders>
          </w:tcPr>
          <w:p w:rsidR="00245B73" w:rsidRPr="00CA2BDB" w:rsidRDefault="00245B73" w:rsidP="00527454">
            <w:pPr>
              <w:pStyle w:val="ad"/>
              <w:ind w:left="-57" w:right="-57"/>
              <w:jc w:val="center"/>
              <w:rPr>
                <w:rFonts w:ascii="Times New Roman" w:hAnsi="Times New Roman" w:cs="Times New Roman"/>
                <w:b/>
                <w:color w:val="auto"/>
                <w:sz w:val="22"/>
                <w:szCs w:val="22"/>
                <w:lang w:val="uk-UA"/>
              </w:rPr>
            </w:pPr>
          </w:p>
        </w:tc>
      </w:tr>
      <w:tr w:rsidR="00245B73" w:rsidRPr="00CA2BDB" w:rsidTr="00A122F0">
        <w:trPr>
          <w:trHeight w:val="759"/>
        </w:trPr>
        <w:tc>
          <w:tcPr>
            <w:tcW w:w="4135" w:type="dxa"/>
            <w:tcBorders>
              <w:top w:val="single" w:sz="4" w:space="0" w:color="auto"/>
              <w:left w:val="double" w:sz="6" w:space="0" w:color="auto"/>
              <w:right w:val="double" w:sz="4" w:space="0" w:color="auto"/>
            </w:tcBorders>
          </w:tcPr>
          <w:p w:rsidR="00245B73" w:rsidRPr="00CA2BDB" w:rsidRDefault="00245B73" w:rsidP="00736F0A">
            <w:pPr>
              <w:pStyle w:val="ad"/>
              <w:spacing w:before="0" w:beforeAutospacing="0" w:after="0" w:afterAutospacing="0"/>
              <w:ind w:left="-57" w:right="-57"/>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Тема № 3</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bCs/>
                <w:color w:val="auto"/>
                <w:sz w:val="22"/>
                <w:szCs w:val="22"/>
                <w:lang w:val="uk-UA"/>
              </w:rPr>
              <w:t>Авторське та суміжне право.</w:t>
            </w:r>
          </w:p>
        </w:tc>
        <w:tc>
          <w:tcPr>
            <w:tcW w:w="651" w:type="dxa"/>
            <w:tcBorders>
              <w:top w:val="single" w:sz="4" w:space="0" w:color="auto"/>
              <w:lef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26</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4</w:t>
            </w:r>
          </w:p>
        </w:tc>
        <w:tc>
          <w:tcPr>
            <w:tcW w:w="709"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20</w:t>
            </w:r>
          </w:p>
        </w:tc>
        <w:tc>
          <w:tcPr>
            <w:tcW w:w="1134" w:type="dxa"/>
            <w:vMerge/>
            <w:tcBorders>
              <w:left w:val="double" w:sz="6" w:space="0" w:color="auto"/>
              <w:right w:val="double" w:sz="4" w:space="0" w:color="auto"/>
            </w:tcBorders>
          </w:tcPr>
          <w:p w:rsidR="00245B73" w:rsidRPr="00CA2BDB" w:rsidRDefault="00245B73" w:rsidP="00527454">
            <w:pPr>
              <w:pStyle w:val="ad"/>
              <w:ind w:left="-57" w:right="-57"/>
              <w:jc w:val="center"/>
              <w:rPr>
                <w:rFonts w:ascii="Times New Roman" w:hAnsi="Times New Roman" w:cs="Times New Roman"/>
                <w:b/>
                <w:color w:val="auto"/>
                <w:sz w:val="22"/>
                <w:szCs w:val="22"/>
                <w:lang w:val="uk-UA"/>
              </w:rPr>
            </w:pPr>
          </w:p>
        </w:tc>
      </w:tr>
      <w:tr w:rsidR="00245B73" w:rsidRPr="00CA2BDB" w:rsidTr="00A122F0">
        <w:trPr>
          <w:trHeight w:val="1012"/>
        </w:trPr>
        <w:tc>
          <w:tcPr>
            <w:tcW w:w="4135" w:type="dxa"/>
            <w:tcBorders>
              <w:top w:val="single" w:sz="4" w:space="0" w:color="auto"/>
              <w:left w:val="double" w:sz="6" w:space="0" w:color="auto"/>
              <w:right w:val="double" w:sz="4" w:space="0" w:color="auto"/>
            </w:tcBorders>
          </w:tcPr>
          <w:p w:rsidR="00245B73" w:rsidRPr="00CA2BDB" w:rsidRDefault="00245B73" w:rsidP="00736F0A">
            <w:pPr>
              <w:pStyle w:val="ad"/>
              <w:spacing w:before="0" w:beforeAutospacing="0" w:after="0" w:afterAutospacing="0"/>
              <w:ind w:left="-57" w:right="-57"/>
              <w:jc w:val="both"/>
              <w:rPr>
                <w:rFonts w:ascii="Times New Roman" w:hAnsi="Times New Roman" w:cs="Times New Roman"/>
                <w:color w:val="auto"/>
                <w:sz w:val="22"/>
                <w:szCs w:val="22"/>
                <w:lang w:val="uk-UA"/>
              </w:rPr>
            </w:pPr>
            <w:r w:rsidRPr="00CA2BDB">
              <w:rPr>
                <w:rFonts w:ascii="Times New Roman" w:hAnsi="Times New Roman" w:cs="Times New Roman"/>
                <w:color w:val="auto"/>
                <w:sz w:val="22"/>
                <w:szCs w:val="22"/>
                <w:lang w:val="uk-UA"/>
              </w:rPr>
              <w:lastRenderedPageBreak/>
              <w:t>Тема №</w:t>
            </w:r>
            <w:r>
              <w:rPr>
                <w:rFonts w:ascii="Times New Roman" w:hAnsi="Times New Roman" w:cs="Times New Roman"/>
                <w:color w:val="auto"/>
                <w:sz w:val="22"/>
                <w:szCs w:val="22"/>
                <w:lang w:val="uk-UA"/>
              </w:rPr>
              <w:t xml:space="preserve"> 4</w:t>
            </w:r>
            <w:r w:rsidRPr="00CA2BDB">
              <w:rPr>
                <w:rFonts w:ascii="Times New Roman" w:hAnsi="Times New Roman" w:cs="Times New Roman"/>
                <w:color w:val="auto"/>
                <w:sz w:val="22"/>
                <w:szCs w:val="22"/>
                <w:lang w:val="uk-UA"/>
              </w:rPr>
              <w:t xml:space="preserve">. </w:t>
            </w:r>
            <w:r w:rsidR="00191201" w:rsidRPr="00191201">
              <w:rPr>
                <w:rFonts w:ascii="Times New Roman" w:hAnsi="Times New Roman" w:cs="Times New Roman"/>
                <w:color w:val="auto"/>
                <w:sz w:val="22"/>
                <w:szCs w:val="22"/>
                <w:lang w:val="uk-UA"/>
              </w:rPr>
              <w:t>Промислова власність.</w:t>
            </w:r>
          </w:p>
        </w:tc>
        <w:tc>
          <w:tcPr>
            <w:tcW w:w="651" w:type="dxa"/>
            <w:tcBorders>
              <w:top w:val="single" w:sz="4" w:space="0" w:color="auto"/>
              <w:lef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709"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20</w:t>
            </w:r>
          </w:p>
        </w:tc>
        <w:tc>
          <w:tcPr>
            <w:tcW w:w="1134" w:type="dxa"/>
            <w:vMerge/>
            <w:tcBorders>
              <w:left w:val="double" w:sz="6" w:space="0" w:color="auto"/>
              <w:right w:val="double" w:sz="4" w:space="0" w:color="auto"/>
            </w:tcBorders>
          </w:tcPr>
          <w:p w:rsidR="00245B73" w:rsidRPr="00CA2BDB" w:rsidRDefault="00245B73" w:rsidP="00527454">
            <w:pPr>
              <w:pStyle w:val="ad"/>
              <w:ind w:left="-57" w:right="-57"/>
              <w:jc w:val="center"/>
              <w:rPr>
                <w:rFonts w:ascii="Times New Roman" w:hAnsi="Times New Roman" w:cs="Times New Roman"/>
                <w:b/>
                <w:color w:val="auto"/>
                <w:sz w:val="22"/>
                <w:szCs w:val="22"/>
                <w:lang w:val="uk-UA"/>
              </w:rPr>
            </w:pPr>
          </w:p>
        </w:tc>
      </w:tr>
      <w:tr w:rsidR="00245B73" w:rsidRPr="00CA2BDB" w:rsidTr="00A122F0">
        <w:trPr>
          <w:trHeight w:val="759"/>
        </w:trPr>
        <w:tc>
          <w:tcPr>
            <w:tcW w:w="4135" w:type="dxa"/>
            <w:tcBorders>
              <w:top w:val="single" w:sz="4" w:space="0" w:color="auto"/>
              <w:left w:val="double" w:sz="6" w:space="0" w:color="auto"/>
              <w:right w:val="double" w:sz="4" w:space="0" w:color="auto"/>
            </w:tcBorders>
          </w:tcPr>
          <w:p w:rsidR="00245B73" w:rsidRPr="00CA2BDB" w:rsidRDefault="00245B73" w:rsidP="00736F0A">
            <w:pPr>
              <w:pStyle w:val="ad"/>
              <w:spacing w:before="0" w:after="0"/>
              <w:ind w:left="-57" w:right="-57"/>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Тема № 5. </w:t>
            </w:r>
            <w:r w:rsidR="00191201" w:rsidRPr="00191201">
              <w:rPr>
                <w:rFonts w:ascii="Times New Roman" w:hAnsi="Times New Roman" w:cs="Times New Roman"/>
                <w:color w:val="auto"/>
                <w:sz w:val="22"/>
                <w:szCs w:val="22"/>
                <w:lang w:val="uk-UA"/>
              </w:rPr>
              <w:t>Система допоміжних суб’єктів забезпечення здійснення майнових прав інтелектуальної власності.</w:t>
            </w:r>
          </w:p>
        </w:tc>
        <w:tc>
          <w:tcPr>
            <w:tcW w:w="651" w:type="dxa"/>
            <w:tcBorders>
              <w:top w:val="single" w:sz="4" w:space="0" w:color="auto"/>
              <w:lef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24</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567" w:type="dxa"/>
            <w:tcBorders>
              <w:top w:val="single" w:sz="4" w:space="0" w:color="auto"/>
            </w:tcBorders>
          </w:tcPr>
          <w:p w:rsidR="00245B73" w:rsidRPr="00DC106D" w:rsidRDefault="00245B73"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w:t>
            </w:r>
          </w:p>
        </w:tc>
        <w:tc>
          <w:tcPr>
            <w:tcW w:w="709"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tcBorders>
          </w:tcPr>
          <w:p w:rsidR="00245B73" w:rsidRPr="00CA2BDB" w:rsidRDefault="00245B73"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right w:val="double" w:sz="4" w:space="0" w:color="auto"/>
            </w:tcBorders>
          </w:tcPr>
          <w:p w:rsidR="00245B73" w:rsidRPr="00DC106D" w:rsidRDefault="00C42A47" w:rsidP="00527454">
            <w:pPr>
              <w:pStyle w:val="ad"/>
              <w:spacing w:after="0"/>
              <w:ind w:left="-57" w:right="-57"/>
              <w:jc w:val="center"/>
              <w:rPr>
                <w:rFonts w:ascii="Times New Roman" w:hAnsi="Times New Roman"/>
                <w:color w:val="auto"/>
                <w:sz w:val="22"/>
                <w:szCs w:val="22"/>
                <w:lang w:val="uk-UA"/>
              </w:rPr>
            </w:pPr>
            <w:r>
              <w:rPr>
                <w:rFonts w:ascii="Times New Roman" w:hAnsi="Times New Roman"/>
                <w:color w:val="auto"/>
                <w:sz w:val="22"/>
                <w:szCs w:val="22"/>
                <w:lang w:val="uk-UA"/>
              </w:rPr>
              <w:t>20</w:t>
            </w:r>
          </w:p>
        </w:tc>
        <w:tc>
          <w:tcPr>
            <w:tcW w:w="1134" w:type="dxa"/>
            <w:vMerge/>
            <w:tcBorders>
              <w:left w:val="double" w:sz="6" w:space="0" w:color="auto"/>
              <w:right w:val="double" w:sz="4" w:space="0" w:color="auto"/>
            </w:tcBorders>
          </w:tcPr>
          <w:p w:rsidR="00245B73" w:rsidRPr="00CA2BDB" w:rsidRDefault="00245B73" w:rsidP="00527454">
            <w:pPr>
              <w:pStyle w:val="ad"/>
              <w:ind w:left="-57" w:right="-57"/>
              <w:jc w:val="center"/>
              <w:rPr>
                <w:rFonts w:ascii="Times New Roman" w:hAnsi="Times New Roman" w:cs="Times New Roman"/>
                <w:b/>
                <w:color w:val="auto"/>
                <w:sz w:val="22"/>
                <w:szCs w:val="22"/>
                <w:lang w:val="uk-UA"/>
              </w:rPr>
            </w:pPr>
          </w:p>
        </w:tc>
      </w:tr>
      <w:tr w:rsidR="00527454" w:rsidRPr="00CA2BDB" w:rsidTr="00527454">
        <w:tc>
          <w:tcPr>
            <w:tcW w:w="4135" w:type="dxa"/>
            <w:tcBorders>
              <w:top w:val="single" w:sz="4" w:space="0" w:color="auto"/>
              <w:left w:val="double" w:sz="4" w:space="0" w:color="auto"/>
              <w:bottom w:val="double" w:sz="2" w:space="0" w:color="auto"/>
              <w:right w:val="double" w:sz="4" w:space="0" w:color="auto"/>
            </w:tcBorders>
          </w:tcPr>
          <w:p w:rsidR="00527454" w:rsidRPr="00CA2BDB" w:rsidRDefault="00D75120" w:rsidP="00C36E06">
            <w:pPr>
              <w:pStyle w:val="ad"/>
              <w:spacing w:before="0" w:beforeAutospacing="0" w:after="0" w:afterAutospacing="0"/>
              <w:ind w:left="-57" w:right="-57"/>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Всього за семестр № 2</w:t>
            </w:r>
          </w:p>
        </w:tc>
        <w:tc>
          <w:tcPr>
            <w:tcW w:w="651" w:type="dxa"/>
            <w:tcBorders>
              <w:top w:val="single" w:sz="4" w:space="0" w:color="auto"/>
              <w:left w:val="double" w:sz="4" w:space="0" w:color="auto"/>
              <w:bottom w:val="double" w:sz="2"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r w:rsidRPr="00CA2BDB">
              <w:rPr>
                <w:rFonts w:ascii="Times New Roman" w:hAnsi="Times New Roman"/>
                <w:b/>
                <w:color w:val="auto"/>
                <w:sz w:val="22"/>
                <w:szCs w:val="22"/>
                <w:lang w:val="uk-UA"/>
              </w:rPr>
              <w:t>120</w:t>
            </w:r>
          </w:p>
        </w:tc>
        <w:tc>
          <w:tcPr>
            <w:tcW w:w="567" w:type="dxa"/>
            <w:tcBorders>
              <w:top w:val="single" w:sz="4" w:space="0" w:color="auto"/>
              <w:bottom w:val="double" w:sz="2"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10</w:t>
            </w:r>
          </w:p>
        </w:tc>
        <w:tc>
          <w:tcPr>
            <w:tcW w:w="567" w:type="dxa"/>
            <w:tcBorders>
              <w:top w:val="single" w:sz="4" w:space="0" w:color="auto"/>
              <w:bottom w:val="double" w:sz="2"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14</w:t>
            </w:r>
          </w:p>
        </w:tc>
        <w:tc>
          <w:tcPr>
            <w:tcW w:w="709" w:type="dxa"/>
            <w:tcBorders>
              <w:top w:val="single" w:sz="4" w:space="0" w:color="auto"/>
              <w:bottom w:val="double" w:sz="2"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p>
        </w:tc>
        <w:tc>
          <w:tcPr>
            <w:tcW w:w="850" w:type="dxa"/>
            <w:tcBorders>
              <w:top w:val="single" w:sz="4" w:space="0" w:color="auto"/>
              <w:bottom w:val="double" w:sz="2"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p>
        </w:tc>
        <w:tc>
          <w:tcPr>
            <w:tcW w:w="851" w:type="dxa"/>
            <w:tcBorders>
              <w:top w:val="single" w:sz="4" w:space="0" w:color="auto"/>
              <w:bottom w:val="double" w:sz="2" w:space="0" w:color="auto"/>
              <w:right w:val="double" w:sz="4" w:space="0" w:color="auto"/>
            </w:tcBorders>
          </w:tcPr>
          <w:p w:rsidR="00527454" w:rsidRPr="00CA2BDB" w:rsidRDefault="00527454" w:rsidP="00527454">
            <w:pPr>
              <w:pStyle w:val="ad"/>
              <w:spacing w:after="0" w:afterAutospacing="0"/>
              <w:ind w:left="-57" w:right="-57"/>
              <w:jc w:val="center"/>
              <w:rPr>
                <w:rFonts w:ascii="Times New Roman" w:hAnsi="Times New Roman"/>
                <w:b/>
                <w:color w:val="auto"/>
                <w:sz w:val="22"/>
                <w:szCs w:val="22"/>
                <w:lang w:val="uk-UA"/>
              </w:rPr>
            </w:pPr>
            <w:r>
              <w:rPr>
                <w:rFonts w:ascii="Times New Roman" w:hAnsi="Times New Roman"/>
                <w:b/>
                <w:color w:val="auto"/>
                <w:sz w:val="22"/>
                <w:szCs w:val="22"/>
                <w:lang w:val="uk-UA"/>
              </w:rPr>
              <w:t>96</w:t>
            </w:r>
          </w:p>
        </w:tc>
        <w:tc>
          <w:tcPr>
            <w:tcW w:w="1134" w:type="dxa"/>
            <w:vMerge/>
            <w:tcBorders>
              <w:left w:val="double" w:sz="6" w:space="0" w:color="auto"/>
              <w:bottom w:val="double" w:sz="2" w:space="0" w:color="auto"/>
              <w:right w:val="double" w:sz="4" w:space="0" w:color="auto"/>
            </w:tcBorders>
          </w:tcPr>
          <w:p w:rsidR="00527454" w:rsidRPr="00CA2BDB" w:rsidRDefault="00527454" w:rsidP="00527454">
            <w:pPr>
              <w:pStyle w:val="ad"/>
              <w:spacing w:before="0" w:beforeAutospacing="0" w:after="0" w:afterAutospacing="0"/>
              <w:ind w:left="-57" w:right="-57"/>
              <w:jc w:val="center"/>
              <w:rPr>
                <w:rFonts w:ascii="Times New Roman" w:hAnsi="Times New Roman" w:cs="Times New Roman"/>
                <w:b/>
                <w:color w:val="auto"/>
                <w:sz w:val="22"/>
                <w:szCs w:val="22"/>
                <w:lang w:val="uk-UA"/>
              </w:rPr>
            </w:pPr>
          </w:p>
        </w:tc>
      </w:tr>
    </w:tbl>
    <w:p w:rsidR="00105231" w:rsidRPr="00296690" w:rsidRDefault="00105231" w:rsidP="00D75120">
      <w:pPr>
        <w:pStyle w:val="ad"/>
        <w:spacing w:before="0" w:beforeAutospacing="0" w:after="0" w:afterAutospacing="0"/>
        <w:rPr>
          <w:rFonts w:ascii="Times New Roman" w:hAnsi="Times New Roman"/>
          <w:b/>
          <w:color w:val="auto"/>
          <w:sz w:val="28"/>
          <w:szCs w:val="28"/>
          <w:lang w:val="uk-UA"/>
        </w:rPr>
      </w:pPr>
    </w:p>
    <w:p w:rsidR="00C8609A" w:rsidRDefault="00C8609A" w:rsidP="00C8609A">
      <w:pPr>
        <w:pStyle w:val="ad"/>
        <w:spacing w:before="0" w:beforeAutospacing="0" w:after="0" w:afterAutospacing="0"/>
        <w:jc w:val="center"/>
        <w:rPr>
          <w:rFonts w:ascii="Times New Roman" w:hAnsi="Times New Roman" w:cs="Times New Roman"/>
          <w:b/>
          <w:color w:val="auto"/>
          <w:sz w:val="28"/>
          <w:szCs w:val="28"/>
          <w:lang w:val="uk-UA"/>
        </w:rPr>
      </w:pPr>
      <w:r w:rsidRPr="004C3EDE">
        <w:rPr>
          <w:rFonts w:ascii="Times New Roman" w:hAnsi="Times New Roman" w:cs="Times New Roman"/>
          <w:b/>
          <w:color w:val="auto"/>
          <w:sz w:val="28"/>
          <w:szCs w:val="28"/>
          <w:lang w:val="uk-UA"/>
        </w:rPr>
        <w:t>4.1.3. Питання, що виносяться на самостійне опрацювання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
        <w:gridCol w:w="571"/>
        <w:gridCol w:w="132"/>
        <w:gridCol w:w="5014"/>
        <w:gridCol w:w="3583"/>
        <w:gridCol w:w="254"/>
      </w:tblGrid>
      <w:tr w:rsidR="00C8609A" w:rsidRPr="0057468D" w:rsidTr="0021280B">
        <w:tc>
          <w:tcPr>
            <w:tcW w:w="5791" w:type="dxa"/>
            <w:gridSpan w:val="4"/>
            <w:tcBorders>
              <w:bottom w:val="single" w:sz="4" w:space="0" w:color="auto"/>
            </w:tcBorders>
          </w:tcPr>
          <w:p w:rsidR="00C8609A" w:rsidRPr="00573564" w:rsidRDefault="00C8609A" w:rsidP="000117B0">
            <w:pPr>
              <w:widowControl w:val="0"/>
              <w:autoSpaceDE w:val="0"/>
              <w:autoSpaceDN w:val="0"/>
              <w:adjustRightInd w:val="0"/>
              <w:jc w:val="center"/>
              <w:rPr>
                <w:b/>
                <w:sz w:val="22"/>
                <w:szCs w:val="22"/>
                <w:lang w:val="uk-UA"/>
              </w:rPr>
            </w:pPr>
            <w:r w:rsidRPr="00573564">
              <w:rPr>
                <w:b/>
                <w:sz w:val="22"/>
                <w:szCs w:val="22"/>
                <w:lang w:val="uk-UA"/>
              </w:rPr>
              <w:t xml:space="preserve">Завдання, що виносяться на самостійну роботу </w:t>
            </w:r>
          </w:p>
        </w:tc>
        <w:tc>
          <w:tcPr>
            <w:tcW w:w="3837" w:type="dxa"/>
            <w:gridSpan w:val="2"/>
            <w:tcBorders>
              <w:bottom w:val="single" w:sz="4" w:space="0" w:color="auto"/>
            </w:tcBorders>
          </w:tcPr>
          <w:p w:rsidR="00C8609A" w:rsidRPr="00573564" w:rsidRDefault="00C8609A" w:rsidP="000117B0">
            <w:pPr>
              <w:widowControl w:val="0"/>
              <w:autoSpaceDE w:val="0"/>
              <w:autoSpaceDN w:val="0"/>
              <w:adjustRightInd w:val="0"/>
              <w:jc w:val="center"/>
              <w:rPr>
                <w:b/>
                <w:sz w:val="22"/>
                <w:szCs w:val="22"/>
                <w:lang w:val="uk-UA"/>
              </w:rPr>
            </w:pPr>
            <w:r w:rsidRPr="00573564">
              <w:rPr>
                <w:b/>
                <w:sz w:val="22"/>
                <w:szCs w:val="22"/>
                <w:lang w:val="uk-UA"/>
              </w:rPr>
              <w:t>Література</w:t>
            </w:r>
          </w:p>
        </w:tc>
      </w:tr>
      <w:tr w:rsidR="00C8609A" w:rsidRPr="00C36E06" w:rsidTr="0021280B">
        <w:tc>
          <w:tcPr>
            <w:tcW w:w="5791" w:type="dxa"/>
            <w:gridSpan w:val="4"/>
            <w:tcBorders>
              <w:top w:val="single" w:sz="4" w:space="0" w:color="auto"/>
              <w:bottom w:val="single" w:sz="4" w:space="0" w:color="auto"/>
            </w:tcBorders>
          </w:tcPr>
          <w:p w:rsidR="00C8609A" w:rsidRPr="00573564" w:rsidRDefault="00C8609A" w:rsidP="000117B0">
            <w:pPr>
              <w:widowControl w:val="0"/>
              <w:autoSpaceDE w:val="0"/>
              <w:autoSpaceDN w:val="0"/>
              <w:adjustRightInd w:val="0"/>
              <w:jc w:val="center"/>
              <w:rPr>
                <w:b/>
                <w:sz w:val="22"/>
                <w:szCs w:val="22"/>
                <w:lang w:val="uk-UA"/>
              </w:rPr>
            </w:pPr>
          </w:p>
        </w:tc>
        <w:tc>
          <w:tcPr>
            <w:tcW w:w="3837" w:type="dxa"/>
            <w:gridSpan w:val="2"/>
            <w:vMerge w:val="restart"/>
            <w:tcBorders>
              <w:top w:val="single" w:sz="4" w:space="0" w:color="auto"/>
            </w:tcBorders>
          </w:tcPr>
          <w:p w:rsidR="00C8609A" w:rsidRPr="00573564" w:rsidRDefault="00C8609A" w:rsidP="000117B0">
            <w:pPr>
              <w:widowControl w:val="0"/>
              <w:autoSpaceDE w:val="0"/>
              <w:autoSpaceDN w:val="0"/>
              <w:adjustRightInd w:val="0"/>
              <w:jc w:val="center"/>
              <w:rPr>
                <w:sz w:val="22"/>
                <w:szCs w:val="22"/>
                <w:lang w:val="uk-UA"/>
              </w:rPr>
            </w:pPr>
          </w:p>
          <w:p w:rsidR="00C8609A" w:rsidRPr="00573564" w:rsidRDefault="00C8609A" w:rsidP="000117B0">
            <w:pPr>
              <w:pStyle w:val="af1"/>
              <w:widowControl w:val="0"/>
              <w:autoSpaceDE w:val="0"/>
              <w:autoSpaceDN w:val="0"/>
              <w:ind w:left="0"/>
              <w:contextualSpacing w:val="0"/>
              <w:jc w:val="both"/>
              <w:rPr>
                <w:sz w:val="22"/>
                <w:szCs w:val="22"/>
                <w:lang w:val="uk-UA"/>
              </w:rPr>
            </w:pPr>
            <w:r w:rsidRPr="00573564">
              <w:rPr>
                <w:sz w:val="22"/>
                <w:szCs w:val="22"/>
                <w:lang w:val="uk-UA"/>
              </w:rPr>
              <w:t xml:space="preserve">Дахно І.І. Право інтелектуальної власності: </w:t>
            </w:r>
            <w:proofErr w:type="spellStart"/>
            <w:r w:rsidRPr="00573564">
              <w:rPr>
                <w:sz w:val="22"/>
                <w:szCs w:val="22"/>
                <w:lang w:val="uk-UA"/>
              </w:rPr>
              <w:t>навч</w:t>
            </w:r>
            <w:proofErr w:type="spellEnd"/>
            <w:r w:rsidRPr="00573564">
              <w:rPr>
                <w:sz w:val="22"/>
                <w:szCs w:val="22"/>
                <w:lang w:val="uk-UA"/>
              </w:rPr>
              <w:t xml:space="preserve">. </w:t>
            </w:r>
            <w:proofErr w:type="spellStart"/>
            <w:r w:rsidRPr="00573564">
              <w:rPr>
                <w:sz w:val="22"/>
                <w:szCs w:val="22"/>
                <w:lang w:val="uk-UA"/>
              </w:rPr>
              <w:t>посіб</w:t>
            </w:r>
            <w:proofErr w:type="spellEnd"/>
            <w:r w:rsidRPr="00573564">
              <w:rPr>
                <w:sz w:val="22"/>
                <w:szCs w:val="22"/>
                <w:lang w:val="uk-UA"/>
              </w:rPr>
              <w:t>. / І. І. Дахно, В. М. Алієва-Барановська. - Київ : Центр учбової літератури, 2015. - 549 с.</w:t>
            </w:r>
          </w:p>
          <w:p w:rsidR="00C8609A" w:rsidRPr="00573564" w:rsidRDefault="00C8609A" w:rsidP="00C8609A">
            <w:pPr>
              <w:pStyle w:val="af1"/>
              <w:widowControl w:val="0"/>
              <w:numPr>
                <w:ilvl w:val="0"/>
                <w:numId w:val="34"/>
              </w:numPr>
              <w:autoSpaceDE w:val="0"/>
              <w:autoSpaceDN w:val="0"/>
              <w:ind w:left="0" w:firstLine="709"/>
              <w:contextualSpacing w:val="0"/>
              <w:jc w:val="both"/>
              <w:rPr>
                <w:sz w:val="22"/>
                <w:szCs w:val="22"/>
                <w:lang w:val="uk-UA"/>
              </w:rPr>
            </w:pPr>
            <w:r w:rsidRPr="00573564">
              <w:rPr>
                <w:sz w:val="22"/>
                <w:szCs w:val="22"/>
                <w:lang w:val="uk-UA"/>
              </w:rPr>
              <w:t xml:space="preserve">. Правові та економічні відносини, що виникають унаслідок порушення прав на об'єкти інтелектуальної власності  : монографія / [Ю. Л. </w:t>
            </w:r>
            <w:proofErr w:type="spellStart"/>
            <w:r w:rsidRPr="00573564">
              <w:rPr>
                <w:sz w:val="22"/>
                <w:szCs w:val="22"/>
                <w:lang w:val="uk-UA"/>
              </w:rPr>
              <w:t>Борко</w:t>
            </w:r>
            <w:proofErr w:type="spellEnd"/>
            <w:r w:rsidRPr="00573564">
              <w:rPr>
                <w:sz w:val="22"/>
                <w:szCs w:val="22"/>
                <w:lang w:val="uk-UA"/>
              </w:rPr>
              <w:t xml:space="preserve"> та ін.] ; </w:t>
            </w:r>
            <w:proofErr w:type="spellStart"/>
            <w:r w:rsidRPr="00573564">
              <w:rPr>
                <w:sz w:val="22"/>
                <w:szCs w:val="22"/>
                <w:lang w:val="uk-UA"/>
              </w:rPr>
              <w:t>Нац</w:t>
            </w:r>
            <w:proofErr w:type="spellEnd"/>
            <w:r w:rsidRPr="00573564">
              <w:rPr>
                <w:sz w:val="22"/>
                <w:szCs w:val="22"/>
                <w:lang w:val="uk-UA"/>
              </w:rPr>
              <w:t xml:space="preserve">. акад. прав. наук України, НДІ інтелект. власності. - Київ : </w:t>
            </w:r>
            <w:proofErr w:type="spellStart"/>
            <w:r w:rsidRPr="00573564">
              <w:rPr>
                <w:sz w:val="22"/>
                <w:szCs w:val="22"/>
                <w:lang w:val="uk-UA"/>
              </w:rPr>
              <w:t>Інтерсервіс</w:t>
            </w:r>
            <w:proofErr w:type="spellEnd"/>
            <w:r w:rsidRPr="00573564">
              <w:rPr>
                <w:sz w:val="22"/>
                <w:szCs w:val="22"/>
                <w:lang w:val="uk-UA"/>
              </w:rPr>
              <w:t>, 2017. - 164 с.</w:t>
            </w:r>
          </w:p>
          <w:p w:rsidR="00C8609A" w:rsidRPr="00573564" w:rsidRDefault="00C8609A" w:rsidP="000117B0">
            <w:pPr>
              <w:pStyle w:val="af1"/>
              <w:widowControl w:val="0"/>
              <w:autoSpaceDE w:val="0"/>
              <w:autoSpaceDN w:val="0"/>
              <w:ind w:left="0"/>
              <w:contextualSpacing w:val="0"/>
              <w:jc w:val="both"/>
              <w:rPr>
                <w:sz w:val="22"/>
                <w:szCs w:val="22"/>
                <w:lang w:val="uk-UA"/>
              </w:rPr>
            </w:pPr>
            <w:r w:rsidRPr="00573564">
              <w:rPr>
                <w:sz w:val="22"/>
                <w:szCs w:val="22"/>
                <w:lang w:val="uk-UA" w:eastAsia="ja-JP"/>
              </w:rPr>
              <w:t xml:space="preserve">Андрощук Г.О. Правове регулювання відносин в Інтернеті: аспекти інтелектуальної власності [Текст] / [Андрощук Г. О., </w:t>
            </w:r>
            <w:proofErr w:type="spellStart"/>
            <w:r w:rsidRPr="00573564">
              <w:rPr>
                <w:sz w:val="22"/>
                <w:szCs w:val="22"/>
                <w:lang w:val="uk-UA" w:eastAsia="ja-JP"/>
              </w:rPr>
              <w:t>Бутнік</w:t>
            </w:r>
            <w:proofErr w:type="spellEnd"/>
            <w:r w:rsidRPr="00573564">
              <w:rPr>
                <w:sz w:val="22"/>
                <w:szCs w:val="22"/>
                <w:lang w:val="uk-UA" w:eastAsia="ja-JP"/>
              </w:rPr>
              <w:t xml:space="preserve">-Сіверський С. О., Мацкевич О. О.] ; </w:t>
            </w:r>
            <w:proofErr w:type="spellStart"/>
            <w:r w:rsidRPr="00573564">
              <w:rPr>
                <w:sz w:val="22"/>
                <w:szCs w:val="22"/>
                <w:lang w:val="uk-UA" w:eastAsia="ja-JP"/>
              </w:rPr>
              <w:t>Нац</w:t>
            </w:r>
            <w:proofErr w:type="spellEnd"/>
            <w:r w:rsidRPr="00573564">
              <w:rPr>
                <w:sz w:val="22"/>
                <w:szCs w:val="22"/>
                <w:lang w:val="uk-UA" w:eastAsia="ja-JP"/>
              </w:rPr>
              <w:t xml:space="preserve">. акад. прав. наук України, НДІ інтелект. власності. - Київ : </w:t>
            </w:r>
            <w:proofErr w:type="spellStart"/>
            <w:r w:rsidRPr="00573564">
              <w:rPr>
                <w:sz w:val="22"/>
                <w:szCs w:val="22"/>
                <w:lang w:val="uk-UA" w:eastAsia="ja-JP"/>
              </w:rPr>
              <w:t>Інтерсервіс</w:t>
            </w:r>
            <w:proofErr w:type="spellEnd"/>
            <w:r w:rsidRPr="00573564">
              <w:rPr>
                <w:sz w:val="22"/>
                <w:szCs w:val="22"/>
                <w:lang w:val="uk-UA" w:eastAsia="ja-JP"/>
              </w:rPr>
              <w:t>, 2017. – 94 с.</w:t>
            </w:r>
          </w:p>
          <w:p w:rsidR="0021280B" w:rsidRPr="00573564" w:rsidRDefault="0021280B" w:rsidP="0021280B">
            <w:pPr>
              <w:tabs>
                <w:tab w:val="left" w:pos="0"/>
              </w:tabs>
              <w:ind w:left="34"/>
              <w:jc w:val="both"/>
              <w:rPr>
                <w:sz w:val="22"/>
                <w:szCs w:val="22"/>
                <w:lang w:val="uk-UA"/>
              </w:rPr>
            </w:pPr>
            <w:r w:rsidRPr="00573564">
              <w:rPr>
                <w:sz w:val="22"/>
                <w:szCs w:val="22"/>
                <w:lang w:val="uk-UA"/>
              </w:rPr>
              <w:t xml:space="preserve">Цивільне право: підручник : у 2 т. / за ред. проф. В. І. Борисової, І. В. </w:t>
            </w:r>
            <w:proofErr w:type="spellStart"/>
            <w:r w:rsidRPr="00573564">
              <w:rPr>
                <w:sz w:val="22"/>
                <w:szCs w:val="22"/>
                <w:lang w:val="uk-UA"/>
              </w:rPr>
              <w:t>Спасибо-Фатєєвої</w:t>
            </w:r>
            <w:proofErr w:type="spellEnd"/>
            <w:r w:rsidRPr="00573564">
              <w:rPr>
                <w:sz w:val="22"/>
                <w:szCs w:val="22"/>
                <w:lang w:val="uk-UA"/>
              </w:rPr>
              <w:t xml:space="preserve">,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xml:space="preserve">. акад. України ім. Ярослава Мудрого". - 2-ге вид., </w:t>
            </w:r>
            <w:proofErr w:type="spellStart"/>
            <w:r w:rsidRPr="00573564">
              <w:rPr>
                <w:sz w:val="22"/>
                <w:szCs w:val="22"/>
                <w:lang w:val="uk-UA"/>
              </w:rPr>
              <w:t>переробл</w:t>
            </w:r>
            <w:proofErr w:type="spellEnd"/>
            <w:r w:rsidRPr="00573564">
              <w:rPr>
                <w:sz w:val="22"/>
                <w:szCs w:val="22"/>
                <w:lang w:val="uk-UA"/>
              </w:rPr>
              <w:t xml:space="preserve">. та </w:t>
            </w:r>
            <w:proofErr w:type="spellStart"/>
            <w:r w:rsidRPr="00573564">
              <w:rPr>
                <w:sz w:val="22"/>
                <w:szCs w:val="22"/>
                <w:lang w:val="uk-UA"/>
              </w:rPr>
              <w:t>допов</w:t>
            </w:r>
            <w:proofErr w:type="spellEnd"/>
            <w:r w:rsidRPr="00573564">
              <w:rPr>
                <w:sz w:val="22"/>
                <w:szCs w:val="22"/>
                <w:lang w:val="uk-UA"/>
              </w:rPr>
              <w:t>. - Т. 1 / [В. І. Борисова та ін.].- Х. : Право, 2014. - 655 с.</w:t>
            </w:r>
          </w:p>
          <w:p w:rsidR="0021280B" w:rsidRPr="00573564" w:rsidRDefault="0021280B" w:rsidP="0021280B">
            <w:pPr>
              <w:tabs>
                <w:tab w:val="left" w:pos="0"/>
              </w:tabs>
              <w:ind w:left="34"/>
              <w:jc w:val="both"/>
              <w:rPr>
                <w:sz w:val="22"/>
                <w:szCs w:val="22"/>
                <w:lang w:val="uk-UA"/>
              </w:rPr>
            </w:pPr>
            <w:r w:rsidRPr="00573564">
              <w:rPr>
                <w:sz w:val="22"/>
                <w:szCs w:val="22"/>
                <w:lang w:val="uk-UA"/>
              </w:rPr>
              <w:t xml:space="preserve">Цивільне право  : підручник : у 2 т. / за ред. проф. В. І. Борисової, І. В. </w:t>
            </w:r>
            <w:proofErr w:type="spellStart"/>
            <w:r w:rsidRPr="00573564">
              <w:rPr>
                <w:sz w:val="22"/>
                <w:szCs w:val="22"/>
                <w:lang w:val="uk-UA"/>
              </w:rPr>
              <w:t>Спасибо-Фатєєвої</w:t>
            </w:r>
            <w:proofErr w:type="spellEnd"/>
            <w:r w:rsidRPr="00573564">
              <w:rPr>
                <w:sz w:val="22"/>
                <w:szCs w:val="22"/>
                <w:lang w:val="uk-UA"/>
              </w:rPr>
              <w:t xml:space="preserve">,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xml:space="preserve">. акад. України ім. Ярослава Мудрого". - 2-ге вид., </w:t>
            </w:r>
            <w:proofErr w:type="spellStart"/>
            <w:r w:rsidRPr="00573564">
              <w:rPr>
                <w:sz w:val="22"/>
                <w:szCs w:val="22"/>
                <w:lang w:val="uk-UA"/>
              </w:rPr>
              <w:t>переробл</w:t>
            </w:r>
            <w:proofErr w:type="spellEnd"/>
            <w:r w:rsidRPr="00573564">
              <w:rPr>
                <w:sz w:val="22"/>
                <w:szCs w:val="22"/>
                <w:lang w:val="uk-UA"/>
              </w:rPr>
              <w:t xml:space="preserve">. та </w:t>
            </w:r>
            <w:proofErr w:type="spellStart"/>
            <w:r w:rsidRPr="00573564">
              <w:rPr>
                <w:sz w:val="22"/>
                <w:szCs w:val="22"/>
                <w:lang w:val="uk-UA"/>
              </w:rPr>
              <w:t>допов</w:t>
            </w:r>
            <w:proofErr w:type="spellEnd"/>
            <w:r w:rsidRPr="00573564">
              <w:rPr>
                <w:sz w:val="22"/>
                <w:szCs w:val="22"/>
                <w:lang w:val="uk-UA"/>
              </w:rPr>
              <w:t>. - Т. 2 / [Л. М. Баранова та ін.]. - Х. : Право, 2014. - 815 с.</w:t>
            </w:r>
          </w:p>
          <w:p w:rsidR="0021280B" w:rsidRPr="00573564" w:rsidRDefault="0021280B" w:rsidP="0021280B">
            <w:pPr>
              <w:widowControl w:val="0"/>
              <w:shd w:val="clear" w:color="auto" w:fill="FFFFFF"/>
              <w:tabs>
                <w:tab w:val="left" w:pos="709"/>
              </w:tabs>
              <w:autoSpaceDE w:val="0"/>
              <w:autoSpaceDN w:val="0"/>
              <w:adjustRightInd w:val="0"/>
              <w:jc w:val="both"/>
              <w:rPr>
                <w:sz w:val="22"/>
                <w:szCs w:val="22"/>
              </w:rPr>
            </w:pPr>
            <w:r w:rsidRPr="00573564">
              <w:rPr>
                <w:sz w:val="22"/>
                <w:szCs w:val="22"/>
              </w:rPr>
              <w:t xml:space="preserve">Крижна В.М. Право </w:t>
            </w:r>
            <w:proofErr w:type="spellStart"/>
            <w:r w:rsidRPr="00573564">
              <w:rPr>
                <w:sz w:val="22"/>
                <w:szCs w:val="22"/>
              </w:rPr>
              <w:t>інтелектуальної</w:t>
            </w:r>
            <w:proofErr w:type="spellEnd"/>
            <w:r w:rsidRPr="00573564">
              <w:rPr>
                <w:sz w:val="22"/>
                <w:szCs w:val="22"/>
              </w:rPr>
              <w:t xml:space="preserve"> </w:t>
            </w:r>
            <w:proofErr w:type="spellStart"/>
            <w:r w:rsidRPr="00573564">
              <w:rPr>
                <w:sz w:val="22"/>
                <w:szCs w:val="22"/>
              </w:rPr>
              <w:t>власності</w:t>
            </w:r>
            <w:proofErr w:type="spellEnd"/>
            <w:r w:rsidRPr="00573564">
              <w:rPr>
                <w:sz w:val="22"/>
                <w:szCs w:val="22"/>
              </w:rPr>
              <w:t xml:space="preserve"> </w:t>
            </w:r>
            <w:proofErr w:type="spellStart"/>
            <w:proofErr w:type="gramStart"/>
            <w:r w:rsidRPr="00573564">
              <w:rPr>
                <w:sz w:val="22"/>
                <w:szCs w:val="22"/>
              </w:rPr>
              <w:t>України</w:t>
            </w:r>
            <w:proofErr w:type="spellEnd"/>
            <w:r w:rsidRPr="00573564">
              <w:rPr>
                <w:sz w:val="22"/>
                <w:szCs w:val="22"/>
              </w:rPr>
              <w:t xml:space="preserve">  конспект</w:t>
            </w:r>
            <w:proofErr w:type="gramEnd"/>
            <w:r w:rsidRPr="00573564">
              <w:rPr>
                <w:sz w:val="22"/>
                <w:szCs w:val="22"/>
              </w:rPr>
              <w:t xml:space="preserve"> </w:t>
            </w:r>
            <w:proofErr w:type="spellStart"/>
            <w:r w:rsidRPr="00573564">
              <w:rPr>
                <w:sz w:val="22"/>
                <w:szCs w:val="22"/>
              </w:rPr>
              <w:t>лекцій</w:t>
            </w:r>
            <w:proofErr w:type="spellEnd"/>
            <w:r w:rsidRPr="00573564">
              <w:rPr>
                <w:sz w:val="22"/>
                <w:szCs w:val="22"/>
              </w:rPr>
              <w:t xml:space="preserve"> / В. М. </w:t>
            </w:r>
            <w:proofErr w:type="spellStart"/>
            <w:r w:rsidRPr="00573564">
              <w:rPr>
                <w:sz w:val="22"/>
                <w:szCs w:val="22"/>
              </w:rPr>
              <w:t>Крижна</w:t>
            </w:r>
            <w:proofErr w:type="spellEnd"/>
            <w:r w:rsidRPr="00573564">
              <w:rPr>
                <w:sz w:val="22"/>
                <w:szCs w:val="22"/>
              </w:rPr>
              <w:t xml:space="preserve">, Н. Є. </w:t>
            </w:r>
            <w:proofErr w:type="spellStart"/>
            <w:r w:rsidRPr="00573564">
              <w:rPr>
                <w:sz w:val="22"/>
                <w:szCs w:val="22"/>
              </w:rPr>
              <w:t>Яркіна</w:t>
            </w:r>
            <w:proofErr w:type="spellEnd"/>
            <w:r w:rsidRPr="00573564">
              <w:rPr>
                <w:sz w:val="22"/>
                <w:szCs w:val="22"/>
              </w:rPr>
              <w:t xml:space="preserve"> ; ред. В. І. Борисова ; </w:t>
            </w:r>
            <w:proofErr w:type="spellStart"/>
            <w:r w:rsidRPr="00573564">
              <w:rPr>
                <w:sz w:val="22"/>
                <w:szCs w:val="22"/>
              </w:rPr>
              <w:t>Національна</w:t>
            </w:r>
            <w:proofErr w:type="spellEnd"/>
            <w:r w:rsidRPr="00573564">
              <w:rPr>
                <w:sz w:val="22"/>
                <w:szCs w:val="22"/>
              </w:rPr>
              <w:t xml:space="preserve"> </w:t>
            </w:r>
            <w:proofErr w:type="spellStart"/>
            <w:r w:rsidRPr="00573564">
              <w:rPr>
                <w:sz w:val="22"/>
                <w:szCs w:val="22"/>
              </w:rPr>
              <w:t>юридична</w:t>
            </w:r>
            <w:proofErr w:type="spellEnd"/>
            <w:r w:rsidRPr="00573564">
              <w:rPr>
                <w:sz w:val="22"/>
                <w:szCs w:val="22"/>
              </w:rPr>
              <w:t xml:space="preserve"> </w:t>
            </w:r>
            <w:proofErr w:type="spellStart"/>
            <w:r w:rsidRPr="00573564">
              <w:rPr>
                <w:sz w:val="22"/>
                <w:szCs w:val="22"/>
              </w:rPr>
              <w:t>академія</w:t>
            </w:r>
            <w:proofErr w:type="spellEnd"/>
            <w:r w:rsidRPr="00573564">
              <w:rPr>
                <w:sz w:val="22"/>
                <w:szCs w:val="22"/>
              </w:rPr>
              <w:t xml:space="preserve"> </w:t>
            </w:r>
            <w:proofErr w:type="spellStart"/>
            <w:r w:rsidRPr="00573564">
              <w:rPr>
                <w:sz w:val="22"/>
                <w:szCs w:val="22"/>
              </w:rPr>
              <w:t>України</w:t>
            </w:r>
            <w:proofErr w:type="spellEnd"/>
            <w:r w:rsidRPr="00573564">
              <w:rPr>
                <w:sz w:val="22"/>
                <w:szCs w:val="22"/>
              </w:rPr>
              <w:t xml:space="preserve"> </w:t>
            </w:r>
            <w:proofErr w:type="spellStart"/>
            <w:r w:rsidRPr="00573564">
              <w:rPr>
                <w:sz w:val="22"/>
                <w:szCs w:val="22"/>
              </w:rPr>
              <w:t>ім</w:t>
            </w:r>
            <w:proofErr w:type="spellEnd"/>
            <w:r w:rsidRPr="00573564">
              <w:rPr>
                <w:sz w:val="22"/>
                <w:szCs w:val="22"/>
              </w:rPr>
              <w:t xml:space="preserve">. Ярослава Мудрого. - </w:t>
            </w:r>
            <w:proofErr w:type="spellStart"/>
            <w:proofErr w:type="gramStart"/>
            <w:r w:rsidRPr="00573564">
              <w:rPr>
                <w:sz w:val="22"/>
                <w:szCs w:val="22"/>
              </w:rPr>
              <w:t>Харків</w:t>
            </w:r>
            <w:proofErr w:type="spellEnd"/>
            <w:r w:rsidRPr="00573564">
              <w:rPr>
                <w:sz w:val="22"/>
                <w:szCs w:val="22"/>
              </w:rPr>
              <w:t xml:space="preserve"> :</w:t>
            </w:r>
            <w:proofErr w:type="gramEnd"/>
            <w:r w:rsidRPr="00573564">
              <w:rPr>
                <w:sz w:val="22"/>
                <w:szCs w:val="22"/>
              </w:rPr>
              <w:t xml:space="preserve"> Право, 2008. - 111 c.</w:t>
            </w:r>
          </w:p>
          <w:p w:rsidR="0021280B" w:rsidRPr="00573564" w:rsidRDefault="0021280B" w:rsidP="0021280B">
            <w:pPr>
              <w:widowControl w:val="0"/>
              <w:shd w:val="clear" w:color="auto" w:fill="FFFFFF"/>
              <w:tabs>
                <w:tab w:val="left" w:pos="709"/>
              </w:tabs>
              <w:autoSpaceDE w:val="0"/>
              <w:autoSpaceDN w:val="0"/>
              <w:adjustRightInd w:val="0"/>
              <w:jc w:val="both"/>
              <w:rPr>
                <w:sz w:val="22"/>
                <w:szCs w:val="22"/>
              </w:rPr>
            </w:pPr>
            <w:proofErr w:type="spellStart"/>
            <w:r w:rsidRPr="00573564">
              <w:rPr>
                <w:sz w:val="22"/>
                <w:szCs w:val="22"/>
              </w:rPr>
              <w:t>Захист</w:t>
            </w:r>
            <w:proofErr w:type="spellEnd"/>
            <w:r w:rsidRPr="00573564">
              <w:rPr>
                <w:sz w:val="22"/>
                <w:szCs w:val="22"/>
              </w:rPr>
              <w:t xml:space="preserve"> прав </w:t>
            </w:r>
            <w:proofErr w:type="spellStart"/>
            <w:r w:rsidRPr="00573564">
              <w:rPr>
                <w:sz w:val="22"/>
                <w:szCs w:val="22"/>
              </w:rPr>
              <w:t>інтелектуальної</w:t>
            </w:r>
            <w:proofErr w:type="spellEnd"/>
            <w:r w:rsidRPr="00573564">
              <w:rPr>
                <w:sz w:val="22"/>
                <w:szCs w:val="22"/>
              </w:rPr>
              <w:t xml:space="preserve"> </w:t>
            </w:r>
            <w:proofErr w:type="spellStart"/>
            <w:r w:rsidRPr="00573564">
              <w:rPr>
                <w:sz w:val="22"/>
                <w:szCs w:val="22"/>
              </w:rPr>
              <w:t>власності</w:t>
            </w:r>
            <w:proofErr w:type="spellEnd"/>
            <w:r w:rsidRPr="00573564">
              <w:rPr>
                <w:sz w:val="22"/>
                <w:szCs w:val="22"/>
              </w:rPr>
              <w:t xml:space="preserve"> </w:t>
            </w:r>
            <w:r w:rsidRPr="00573564">
              <w:rPr>
                <w:sz w:val="22"/>
                <w:szCs w:val="22"/>
              </w:rPr>
              <w:lastRenderedPageBreak/>
              <w:t xml:space="preserve">в </w:t>
            </w:r>
            <w:proofErr w:type="spellStart"/>
            <w:r w:rsidRPr="00573564">
              <w:rPr>
                <w:sz w:val="22"/>
                <w:szCs w:val="22"/>
              </w:rPr>
              <w:t>Україні</w:t>
            </w:r>
            <w:proofErr w:type="spellEnd"/>
            <w:r w:rsidRPr="00573564">
              <w:rPr>
                <w:sz w:val="22"/>
                <w:szCs w:val="22"/>
              </w:rPr>
              <w:t xml:space="preserve">: </w:t>
            </w:r>
            <w:proofErr w:type="spellStart"/>
            <w:r w:rsidRPr="00573564">
              <w:rPr>
                <w:sz w:val="22"/>
                <w:szCs w:val="22"/>
              </w:rPr>
              <w:t>проблеми</w:t>
            </w:r>
            <w:proofErr w:type="spellEnd"/>
            <w:r w:rsidRPr="00573564">
              <w:rPr>
                <w:sz w:val="22"/>
                <w:szCs w:val="22"/>
              </w:rPr>
              <w:t xml:space="preserve"> </w:t>
            </w:r>
            <w:proofErr w:type="spellStart"/>
            <w:r w:rsidRPr="00573564">
              <w:rPr>
                <w:sz w:val="22"/>
                <w:szCs w:val="22"/>
              </w:rPr>
              <w:t>законодавчого</w:t>
            </w:r>
            <w:proofErr w:type="spellEnd"/>
            <w:r w:rsidRPr="00573564">
              <w:rPr>
                <w:sz w:val="22"/>
                <w:szCs w:val="22"/>
              </w:rPr>
              <w:t xml:space="preserve"> </w:t>
            </w:r>
            <w:proofErr w:type="spellStart"/>
            <w:r w:rsidRPr="00573564">
              <w:rPr>
                <w:sz w:val="22"/>
                <w:szCs w:val="22"/>
              </w:rPr>
              <w:t>забезпечення</w:t>
            </w:r>
            <w:proofErr w:type="spellEnd"/>
            <w:r w:rsidRPr="00573564">
              <w:rPr>
                <w:sz w:val="22"/>
                <w:szCs w:val="22"/>
              </w:rPr>
              <w:t xml:space="preserve"> та </w:t>
            </w:r>
            <w:proofErr w:type="spellStart"/>
            <w:r w:rsidRPr="00573564">
              <w:rPr>
                <w:sz w:val="22"/>
                <w:szCs w:val="22"/>
              </w:rPr>
              <w:t>правозастосування</w:t>
            </w:r>
            <w:proofErr w:type="spellEnd"/>
            <w:r w:rsidRPr="00573564">
              <w:rPr>
                <w:sz w:val="22"/>
                <w:szCs w:val="22"/>
              </w:rPr>
              <w:t xml:space="preserve"> [Текст</w:t>
            </w:r>
            <w:proofErr w:type="gramStart"/>
            <w:r w:rsidRPr="00573564">
              <w:rPr>
                <w:sz w:val="22"/>
                <w:szCs w:val="22"/>
              </w:rPr>
              <w:t>] :</w:t>
            </w:r>
            <w:proofErr w:type="gramEnd"/>
            <w:r w:rsidRPr="00573564">
              <w:rPr>
                <w:sz w:val="22"/>
                <w:szCs w:val="22"/>
              </w:rPr>
              <w:t xml:space="preserve"> </w:t>
            </w:r>
            <w:proofErr w:type="spellStart"/>
            <w:r w:rsidRPr="00573564">
              <w:rPr>
                <w:sz w:val="22"/>
                <w:szCs w:val="22"/>
              </w:rPr>
              <w:t>монографія</w:t>
            </w:r>
            <w:proofErr w:type="spellEnd"/>
            <w:r w:rsidRPr="00573564">
              <w:rPr>
                <w:sz w:val="22"/>
                <w:szCs w:val="22"/>
              </w:rPr>
              <w:t xml:space="preserve"> / кол. авт.: </w:t>
            </w:r>
            <w:proofErr w:type="spellStart"/>
            <w:r w:rsidRPr="00573564">
              <w:rPr>
                <w:sz w:val="22"/>
                <w:szCs w:val="22"/>
              </w:rPr>
              <w:t>Дроб'язко</w:t>
            </w:r>
            <w:proofErr w:type="spellEnd"/>
            <w:r w:rsidRPr="00573564">
              <w:rPr>
                <w:sz w:val="22"/>
                <w:szCs w:val="22"/>
              </w:rPr>
              <w:t xml:space="preserve"> В. С. [та </w:t>
            </w:r>
            <w:proofErr w:type="spellStart"/>
            <w:r w:rsidRPr="00573564">
              <w:rPr>
                <w:sz w:val="22"/>
                <w:szCs w:val="22"/>
              </w:rPr>
              <w:t>ін</w:t>
            </w:r>
            <w:proofErr w:type="spellEnd"/>
            <w:r w:rsidRPr="00573564">
              <w:rPr>
                <w:sz w:val="22"/>
                <w:szCs w:val="22"/>
              </w:rPr>
              <w:t xml:space="preserve">.] ; за </w:t>
            </w:r>
            <w:proofErr w:type="spellStart"/>
            <w:r w:rsidRPr="00573564">
              <w:rPr>
                <w:sz w:val="22"/>
                <w:szCs w:val="22"/>
              </w:rPr>
              <w:t>заг</w:t>
            </w:r>
            <w:proofErr w:type="spellEnd"/>
            <w:r w:rsidRPr="00573564">
              <w:rPr>
                <w:sz w:val="22"/>
                <w:szCs w:val="22"/>
              </w:rPr>
              <w:t xml:space="preserve">. ред. д-ра </w:t>
            </w:r>
            <w:proofErr w:type="spellStart"/>
            <w:r w:rsidRPr="00573564">
              <w:rPr>
                <w:sz w:val="22"/>
                <w:szCs w:val="22"/>
              </w:rPr>
              <w:t>юрид</w:t>
            </w:r>
            <w:proofErr w:type="spellEnd"/>
            <w:r w:rsidRPr="00573564">
              <w:rPr>
                <w:sz w:val="22"/>
                <w:szCs w:val="22"/>
              </w:rPr>
              <w:t xml:space="preserve">. наук О. П. </w:t>
            </w:r>
            <w:proofErr w:type="spellStart"/>
            <w:r w:rsidRPr="00573564">
              <w:rPr>
                <w:sz w:val="22"/>
                <w:szCs w:val="22"/>
              </w:rPr>
              <w:t>Орлюк</w:t>
            </w:r>
            <w:proofErr w:type="spellEnd"/>
            <w:r w:rsidRPr="00573564">
              <w:rPr>
                <w:sz w:val="22"/>
                <w:szCs w:val="22"/>
              </w:rPr>
              <w:t xml:space="preserve"> ; Акад. </w:t>
            </w:r>
            <w:proofErr w:type="spellStart"/>
            <w:r w:rsidRPr="00573564">
              <w:rPr>
                <w:sz w:val="22"/>
                <w:szCs w:val="22"/>
              </w:rPr>
              <w:t>правових</w:t>
            </w:r>
            <w:proofErr w:type="spellEnd"/>
            <w:r w:rsidRPr="00573564">
              <w:rPr>
                <w:sz w:val="22"/>
                <w:szCs w:val="22"/>
              </w:rPr>
              <w:t xml:space="preserve"> наук </w:t>
            </w:r>
            <w:proofErr w:type="spellStart"/>
            <w:r w:rsidRPr="00573564">
              <w:rPr>
                <w:sz w:val="22"/>
                <w:szCs w:val="22"/>
              </w:rPr>
              <w:t>України</w:t>
            </w:r>
            <w:proofErr w:type="spellEnd"/>
            <w:r w:rsidRPr="00573564">
              <w:rPr>
                <w:sz w:val="22"/>
                <w:szCs w:val="22"/>
              </w:rPr>
              <w:t xml:space="preserve">, НДІ </w:t>
            </w:r>
            <w:proofErr w:type="spellStart"/>
            <w:r w:rsidRPr="00573564">
              <w:rPr>
                <w:sz w:val="22"/>
                <w:szCs w:val="22"/>
              </w:rPr>
              <w:t>інтелект</w:t>
            </w:r>
            <w:proofErr w:type="spellEnd"/>
            <w:r w:rsidRPr="00573564">
              <w:rPr>
                <w:sz w:val="22"/>
                <w:szCs w:val="22"/>
              </w:rPr>
              <w:t xml:space="preserve">. </w:t>
            </w:r>
            <w:proofErr w:type="spellStart"/>
            <w:r w:rsidRPr="00573564">
              <w:rPr>
                <w:sz w:val="22"/>
                <w:szCs w:val="22"/>
              </w:rPr>
              <w:t>власності</w:t>
            </w:r>
            <w:proofErr w:type="spellEnd"/>
            <w:r w:rsidRPr="00573564">
              <w:rPr>
                <w:sz w:val="22"/>
                <w:szCs w:val="22"/>
              </w:rPr>
              <w:t xml:space="preserve">. - </w:t>
            </w:r>
            <w:proofErr w:type="spellStart"/>
            <w:proofErr w:type="gramStart"/>
            <w:r w:rsidRPr="00573564">
              <w:rPr>
                <w:sz w:val="22"/>
                <w:szCs w:val="22"/>
              </w:rPr>
              <w:t>Київ</w:t>
            </w:r>
            <w:proofErr w:type="spellEnd"/>
            <w:r w:rsidRPr="00573564">
              <w:rPr>
                <w:sz w:val="22"/>
                <w:szCs w:val="22"/>
              </w:rPr>
              <w:t xml:space="preserve"> :</w:t>
            </w:r>
            <w:proofErr w:type="gramEnd"/>
            <w:r w:rsidRPr="00573564">
              <w:rPr>
                <w:sz w:val="22"/>
                <w:szCs w:val="22"/>
              </w:rPr>
              <w:t xml:space="preserve"> </w:t>
            </w:r>
            <w:proofErr w:type="spellStart"/>
            <w:r w:rsidRPr="00573564">
              <w:rPr>
                <w:sz w:val="22"/>
                <w:szCs w:val="22"/>
              </w:rPr>
              <w:t>Лазуріт-Поліграф</w:t>
            </w:r>
            <w:proofErr w:type="spellEnd"/>
            <w:r w:rsidRPr="00573564">
              <w:rPr>
                <w:sz w:val="22"/>
                <w:szCs w:val="22"/>
              </w:rPr>
              <w:t>, 2009. - 242 с.</w:t>
            </w:r>
          </w:p>
          <w:p w:rsidR="00C8609A" w:rsidRPr="00573564" w:rsidRDefault="00C8609A" w:rsidP="000117B0">
            <w:pPr>
              <w:pStyle w:val="af1"/>
              <w:ind w:left="0"/>
              <w:jc w:val="both"/>
              <w:rPr>
                <w:sz w:val="22"/>
                <w:szCs w:val="22"/>
                <w:lang w:val="uk-UA"/>
              </w:rPr>
            </w:pPr>
          </w:p>
        </w:tc>
      </w:tr>
      <w:tr w:rsidR="00C8609A" w:rsidRPr="0057468D" w:rsidTr="0021280B">
        <w:tc>
          <w:tcPr>
            <w:tcW w:w="5791" w:type="dxa"/>
            <w:gridSpan w:val="4"/>
            <w:tcBorders>
              <w:top w:val="single" w:sz="4" w:space="0" w:color="auto"/>
              <w:bottom w:val="single" w:sz="4" w:space="0" w:color="auto"/>
            </w:tcBorders>
          </w:tcPr>
          <w:p w:rsidR="00C8609A" w:rsidRPr="00573564" w:rsidRDefault="00C8609A" w:rsidP="00D514AA">
            <w:pPr>
              <w:widowControl w:val="0"/>
              <w:autoSpaceDE w:val="0"/>
              <w:autoSpaceDN w:val="0"/>
              <w:adjustRightInd w:val="0"/>
              <w:jc w:val="both"/>
              <w:rPr>
                <w:sz w:val="22"/>
                <w:szCs w:val="22"/>
                <w:lang w:val="uk-UA"/>
              </w:rPr>
            </w:pPr>
            <w:r w:rsidRPr="00573564">
              <w:rPr>
                <w:sz w:val="22"/>
                <w:szCs w:val="22"/>
                <w:lang w:val="uk-UA"/>
              </w:rPr>
              <w:t xml:space="preserve">Тема № 1. </w:t>
            </w:r>
            <w:r w:rsidR="00D514AA">
              <w:rPr>
                <w:bCs/>
                <w:sz w:val="22"/>
                <w:szCs w:val="22"/>
                <w:lang w:val="uk-UA"/>
              </w:rPr>
              <w:t>З</w:t>
            </w:r>
            <w:r w:rsidR="00D514AA" w:rsidRPr="00D514AA">
              <w:rPr>
                <w:bCs/>
                <w:sz w:val="22"/>
                <w:szCs w:val="22"/>
                <w:lang w:val="uk-UA"/>
              </w:rPr>
              <w:t xml:space="preserve">агальні засади </w:t>
            </w:r>
            <w:r w:rsidR="00D514AA">
              <w:rPr>
                <w:bCs/>
                <w:sz w:val="22"/>
                <w:szCs w:val="22"/>
                <w:lang w:val="uk-UA"/>
              </w:rPr>
              <w:t>права інтелектуальної власності</w:t>
            </w:r>
          </w:p>
        </w:tc>
        <w:tc>
          <w:tcPr>
            <w:tcW w:w="3837" w:type="dxa"/>
            <w:gridSpan w:val="2"/>
            <w:vMerge/>
          </w:tcPr>
          <w:p w:rsidR="00C8609A" w:rsidRPr="00573564" w:rsidRDefault="00C8609A" w:rsidP="000117B0">
            <w:pPr>
              <w:widowControl w:val="0"/>
              <w:autoSpaceDE w:val="0"/>
              <w:autoSpaceDN w:val="0"/>
              <w:adjustRightInd w:val="0"/>
              <w:jc w:val="center"/>
              <w:rPr>
                <w:sz w:val="22"/>
                <w:szCs w:val="22"/>
                <w:lang w:val="uk-UA"/>
              </w:rPr>
            </w:pPr>
          </w:p>
        </w:tc>
      </w:tr>
      <w:tr w:rsidR="0021280B" w:rsidRPr="0057468D" w:rsidTr="00A122F0">
        <w:trPr>
          <w:trHeight w:val="3520"/>
        </w:trPr>
        <w:tc>
          <w:tcPr>
            <w:tcW w:w="777" w:type="dxa"/>
            <w:gridSpan w:val="3"/>
            <w:tcBorders>
              <w:top w:val="single" w:sz="4" w:space="0" w:color="auto"/>
            </w:tcBorders>
          </w:tcPr>
          <w:p w:rsidR="0021280B" w:rsidRPr="00573564" w:rsidRDefault="0021280B" w:rsidP="000117B0">
            <w:pPr>
              <w:widowControl w:val="0"/>
              <w:autoSpaceDE w:val="0"/>
              <w:autoSpaceDN w:val="0"/>
              <w:adjustRightInd w:val="0"/>
              <w:rPr>
                <w:sz w:val="22"/>
                <w:szCs w:val="22"/>
                <w:lang w:val="uk-UA"/>
              </w:rPr>
            </w:pPr>
          </w:p>
        </w:tc>
        <w:tc>
          <w:tcPr>
            <w:tcW w:w="5014" w:type="dxa"/>
          </w:tcPr>
          <w:p w:rsidR="0021280B" w:rsidRPr="00E874AE" w:rsidRDefault="0021280B" w:rsidP="00E874AE">
            <w:pPr>
              <w:ind w:firstLine="720"/>
              <w:jc w:val="both"/>
              <w:rPr>
                <w:rFonts w:eastAsia="Calibri"/>
                <w:sz w:val="22"/>
                <w:szCs w:val="22"/>
                <w:lang w:val="uk-UA"/>
              </w:rPr>
            </w:pPr>
            <w:r w:rsidRPr="00573564">
              <w:rPr>
                <w:sz w:val="22"/>
                <w:szCs w:val="22"/>
                <w:lang w:val="uk-UA"/>
              </w:rPr>
              <w:t xml:space="preserve"> Поняття права інтелектуальної власності.</w:t>
            </w:r>
            <w:r>
              <w:rPr>
                <w:sz w:val="22"/>
                <w:szCs w:val="22"/>
                <w:lang w:val="uk-UA"/>
              </w:rPr>
              <w:t xml:space="preserve"> </w:t>
            </w:r>
            <w:r w:rsidRPr="00573564">
              <w:rPr>
                <w:sz w:val="22"/>
                <w:szCs w:val="22"/>
                <w:lang w:val="uk-UA"/>
              </w:rPr>
              <w:t>Структура правовідносин</w:t>
            </w:r>
            <w:r w:rsidRPr="00573564">
              <w:rPr>
                <w:sz w:val="22"/>
                <w:szCs w:val="22"/>
              </w:rPr>
              <w:t xml:space="preserve"> </w:t>
            </w:r>
            <w:r w:rsidRPr="00573564">
              <w:rPr>
                <w:sz w:val="22"/>
                <w:szCs w:val="22"/>
                <w:lang w:val="uk-UA"/>
              </w:rPr>
              <w:t>права інтелектуальної власності.</w:t>
            </w:r>
          </w:p>
          <w:p w:rsidR="0021280B" w:rsidRPr="00573564" w:rsidRDefault="0021280B" w:rsidP="000117B0">
            <w:pPr>
              <w:widowControl w:val="0"/>
              <w:autoSpaceDE w:val="0"/>
              <w:autoSpaceDN w:val="0"/>
              <w:adjustRightInd w:val="0"/>
              <w:jc w:val="both"/>
              <w:rPr>
                <w:sz w:val="22"/>
                <w:szCs w:val="22"/>
                <w:lang w:val="uk-UA"/>
              </w:rPr>
            </w:pPr>
            <w:r w:rsidRPr="00573564">
              <w:rPr>
                <w:sz w:val="22"/>
                <w:szCs w:val="22"/>
                <w:lang w:val="uk-UA"/>
              </w:rPr>
              <w:t>Система інтелектуальної власності. Види правовідносин права інтелектуальної власності</w:t>
            </w:r>
          </w:p>
          <w:p w:rsidR="0021280B" w:rsidRPr="00573564" w:rsidRDefault="0021280B" w:rsidP="000117B0">
            <w:pPr>
              <w:widowControl w:val="0"/>
              <w:autoSpaceDE w:val="0"/>
              <w:autoSpaceDN w:val="0"/>
              <w:adjustRightInd w:val="0"/>
              <w:jc w:val="both"/>
              <w:rPr>
                <w:sz w:val="22"/>
                <w:szCs w:val="22"/>
                <w:lang w:val="uk-UA"/>
              </w:rPr>
            </w:pPr>
            <w:r w:rsidRPr="00573564">
              <w:rPr>
                <w:sz w:val="22"/>
                <w:szCs w:val="22"/>
                <w:lang w:val="uk-UA"/>
              </w:rPr>
              <w:t>Поняття управління інтелектуальною власністю. Майнові</w:t>
            </w:r>
            <w:r w:rsidRPr="00573564">
              <w:rPr>
                <w:sz w:val="22"/>
                <w:szCs w:val="22"/>
              </w:rPr>
              <w:t xml:space="preserve"> </w:t>
            </w:r>
            <w:r w:rsidRPr="00573564">
              <w:rPr>
                <w:sz w:val="22"/>
                <w:szCs w:val="22"/>
                <w:lang w:val="uk-UA"/>
              </w:rPr>
              <w:t>правовідносин права інтелектуальної власності</w:t>
            </w:r>
          </w:p>
          <w:p w:rsidR="0021280B" w:rsidRPr="00E874AE" w:rsidRDefault="0021280B" w:rsidP="000117B0">
            <w:pPr>
              <w:widowControl w:val="0"/>
              <w:autoSpaceDE w:val="0"/>
              <w:autoSpaceDN w:val="0"/>
              <w:adjustRightInd w:val="0"/>
              <w:jc w:val="both"/>
              <w:rPr>
                <w:rFonts w:eastAsia="Calibri"/>
                <w:sz w:val="22"/>
                <w:szCs w:val="22"/>
                <w:lang w:val="uk-UA"/>
              </w:rPr>
            </w:pPr>
            <w:r w:rsidRPr="00573564">
              <w:rPr>
                <w:sz w:val="22"/>
                <w:szCs w:val="22"/>
                <w:lang w:val="uk-UA"/>
              </w:rPr>
              <w:t>Співвідношення цивільного та господарського права у сфері інтелектуальної власності. Особисті немайнові правовідносин права інтелектуальної власності</w:t>
            </w:r>
          </w:p>
        </w:tc>
        <w:tc>
          <w:tcPr>
            <w:tcW w:w="3837" w:type="dxa"/>
            <w:gridSpan w:val="2"/>
            <w:vMerge/>
          </w:tcPr>
          <w:p w:rsidR="0021280B" w:rsidRPr="00573564" w:rsidRDefault="0021280B" w:rsidP="000117B0">
            <w:pPr>
              <w:widowControl w:val="0"/>
              <w:autoSpaceDE w:val="0"/>
              <w:autoSpaceDN w:val="0"/>
              <w:adjustRightInd w:val="0"/>
              <w:jc w:val="center"/>
              <w:rPr>
                <w:sz w:val="22"/>
                <w:szCs w:val="22"/>
                <w:lang w:val="uk-UA"/>
              </w:rPr>
            </w:pPr>
          </w:p>
        </w:tc>
      </w:tr>
      <w:tr w:rsidR="00C8609A" w:rsidRPr="00FE42A4" w:rsidTr="0021280B">
        <w:tc>
          <w:tcPr>
            <w:tcW w:w="5791" w:type="dxa"/>
            <w:gridSpan w:val="4"/>
            <w:tcBorders>
              <w:top w:val="single" w:sz="4" w:space="0" w:color="auto"/>
              <w:bottom w:val="single" w:sz="4" w:space="0" w:color="auto"/>
            </w:tcBorders>
          </w:tcPr>
          <w:p w:rsidR="00C8609A" w:rsidRPr="00573564" w:rsidRDefault="0021280B" w:rsidP="000117B0">
            <w:pPr>
              <w:widowControl w:val="0"/>
              <w:autoSpaceDE w:val="0"/>
              <w:autoSpaceDN w:val="0"/>
              <w:adjustRightInd w:val="0"/>
              <w:jc w:val="both"/>
              <w:rPr>
                <w:sz w:val="22"/>
                <w:szCs w:val="22"/>
                <w:lang w:val="uk-UA"/>
              </w:rPr>
            </w:pPr>
            <w:r>
              <w:rPr>
                <w:sz w:val="22"/>
                <w:szCs w:val="22"/>
                <w:lang w:val="uk-UA"/>
              </w:rPr>
              <w:t>Тема № 2</w:t>
            </w:r>
            <w:r w:rsidRPr="00573564">
              <w:rPr>
                <w:sz w:val="22"/>
                <w:szCs w:val="22"/>
                <w:lang w:val="uk-UA"/>
              </w:rPr>
              <w:t xml:space="preserve">. </w:t>
            </w:r>
            <w:r w:rsidR="00D514AA" w:rsidRPr="00D514AA">
              <w:rPr>
                <w:sz w:val="22"/>
                <w:szCs w:val="22"/>
                <w:lang w:val="uk-UA"/>
              </w:rPr>
              <w:t>Забезпечення академічної доброчесності.</w:t>
            </w:r>
          </w:p>
        </w:tc>
        <w:tc>
          <w:tcPr>
            <w:tcW w:w="3837" w:type="dxa"/>
            <w:gridSpan w:val="2"/>
            <w:vMerge w:val="restart"/>
            <w:tcBorders>
              <w:top w:val="single" w:sz="4" w:space="0" w:color="auto"/>
            </w:tcBorders>
          </w:tcPr>
          <w:p w:rsidR="0021280B" w:rsidRPr="00573564" w:rsidRDefault="0021280B" w:rsidP="0021280B">
            <w:pPr>
              <w:tabs>
                <w:tab w:val="left" w:pos="0"/>
              </w:tabs>
              <w:ind w:left="34"/>
              <w:jc w:val="both"/>
              <w:rPr>
                <w:sz w:val="22"/>
                <w:szCs w:val="22"/>
                <w:lang w:val="uk-UA"/>
              </w:rPr>
            </w:pPr>
            <w:r w:rsidRPr="00573564">
              <w:rPr>
                <w:sz w:val="22"/>
                <w:szCs w:val="22"/>
                <w:lang w:val="uk-UA"/>
              </w:rPr>
              <w:t xml:space="preserve">Цивільне право: підручник : у 2 т. / за ред. проф. В. І. Борисової, І. В. Спасибо-Фатєєвої,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xml:space="preserve">. акад. України ім. Ярослава Мудрого". - 2-ге вид., </w:t>
            </w:r>
            <w:proofErr w:type="spellStart"/>
            <w:r w:rsidRPr="00573564">
              <w:rPr>
                <w:sz w:val="22"/>
                <w:szCs w:val="22"/>
                <w:lang w:val="uk-UA"/>
              </w:rPr>
              <w:t>переробл</w:t>
            </w:r>
            <w:proofErr w:type="spellEnd"/>
            <w:r w:rsidRPr="00573564">
              <w:rPr>
                <w:sz w:val="22"/>
                <w:szCs w:val="22"/>
                <w:lang w:val="uk-UA"/>
              </w:rPr>
              <w:t xml:space="preserve">. та </w:t>
            </w:r>
            <w:proofErr w:type="spellStart"/>
            <w:r w:rsidRPr="00573564">
              <w:rPr>
                <w:sz w:val="22"/>
                <w:szCs w:val="22"/>
                <w:lang w:val="uk-UA"/>
              </w:rPr>
              <w:t>допов</w:t>
            </w:r>
            <w:proofErr w:type="spellEnd"/>
            <w:r w:rsidRPr="00573564">
              <w:rPr>
                <w:sz w:val="22"/>
                <w:szCs w:val="22"/>
                <w:lang w:val="uk-UA"/>
              </w:rPr>
              <w:t>. - Т. 1 / [В. І. Борисова та ін.].- Х. : Право, 2014. - 655 с.</w:t>
            </w:r>
          </w:p>
          <w:p w:rsidR="0021280B" w:rsidRPr="00573564" w:rsidRDefault="0021280B" w:rsidP="0021280B">
            <w:pPr>
              <w:tabs>
                <w:tab w:val="left" w:pos="0"/>
              </w:tabs>
              <w:ind w:left="34"/>
              <w:contextualSpacing/>
              <w:jc w:val="both"/>
              <w:rPr>
                <w:sz w:val="22"/>
                <w:szCs w:val="22"/>
                <w:lang w:val="uk-UA"/>
              </w:rPr>
            </w:pPr>
            <w:r w:rsidRPr="00573564">
              <w:rPr>
                <w:sz w:val="22"/>
                <w:szCs w:val="22"/>
                <w:lang w:val="uk-UA"/>
              </w:rPr>
              <w:t xml:space="preserve">1Крижна В.М. Право інтелектуальної власності України  конспект лекцій / В. М. </w:t>
            </w:r>
            <w:proofErr w:type="spellStart"/>
            <w:r w:rsidRPr="00573564">
              <w:rPr>
                <w:sz w:val="22"/>
                <w:szCs w:val="22"/>
                <w:lang w:val="uk-UA"/>
              </w:rPr>
              <w:t>Крижна</w:t>
            </w:r>
            <w:proofErr w:type="spellEnd"/>
            <w:r w:rsidRPr="00573564">
              <w:rPr>
                <w:sz w:val="22"/>
                <w:szCs w:val="22"/>
                <w:lang w:val="uk-UA"/>
              </w:rPr>
              <w:t xml:space="preserve">, Н. Є. </w:t>
            </w:r>
            <w:proofErr w:type="spellStart"/>
            <w:r w:rsidRPr="00573564">
              <w:rPr>
                <w:sz w:val="22"/>
                <w:szCs w:val="22"/>
                <w:lang w:val="uk-UA"/>
              </w:rPr>
              <w:t>Яркіна</w:t>
            </w:r>
            <w:proofErr w:type="spellEnd"/>
            <w:r w:rsidRPr="00573564">
              <w:rPr>
                <w:sz w:val="22"/>
                <w:szCs w:val="22"/>
                <w:lang w:val="uk-UA"/>
              </w:rPr>
              <w:t xml:space="preserve"> ; ред. В. І. Борисова ; Національна юридична академія України ім. Ярослава Мудрого. - Харків : Право, 2008. - 111 c.</w:t>
            </w:r>
          </w:p>
          <w:p w:rsidR="00C8609A" w:rsidRPr="00573564" w:rsidRDefault="0021280B" w:rsidP="0021280B">
            <w:pPr>
              <w:tabs>
                <w:tab w:val="left" w:pos="0"/>
              </w:tabs>
              <w:ind w:left="34"/>
              <w:contextualSpacing/>
              <w:jc w:val="both"/>
              <w:rPr>
                <w:sz w:val="22"/>
                <w:szCs w:val="22"/>
                <w:lang w:val="uk-UA"/>
              </w:rPr>
            </w:pPr>
            <w:r w:rsidRPr="00573564">
              <w:rPr>
                <w:sz w:val="22"/>
                <w:szCs w:val="22"/>
                <w:lang w:val="uk-UA"/>
              </w:rPr>
              <w:t xml:space="preserve">Захист прав інтелектуальної власності в Україні: проблеми законодавчого забезпечення та правозастосування [Текст] : монографія / </w:t>
            </w:r>
            <w:proofErr w:type="spellStart"/>
            <w:r w:rsidRPr="00573564">
              <w:rPr>
                <w:sz w:val="22"/>
                <w:szCs w:val="22"/>
                <w:lang w:val="uk-UA"/>
              </w:rPr>
              <w:t>кол</w:t>
            </w:r>
            <w:proofErr w:type="spellEnd"/>
            <w:r w:rsidRPr="00573564">
              <w:rPr>
                <w:sz w:val="22"/>
                <w:szCs w:val="22"/>
                <w:lang w:val="uk-UA"/>
              </w:rPr>
              <w:t xml:space="preserve">. </w:t>
            </w:r>
            <w:proofErr w:type="spellStart"/>
            <w:r w:rsidRPr="00573564">
              <w:rPr>
                <w:sz w:val="22"/>
                <w:szCs w:val="22"/>
                <w:lang w:val="uk-UA"/>
              </w:rPr>
              <w:t>авт</w:t>
            </w:r>
            <w:proofErr w:type="spellEnd"/>
            <w:r w:rsidRPr="00573564">
              <w:rPr>
                <w:sz w:val="22"/>
                <w:szCs w:val="22"/>
                <w:lang w:val="uk-UA"/>
              </w:rPr>
              <w:t xml:space="preserve">.: Дроб'язко В. С. [та ін.] ; за </w:t>
            </w:r>
            <w:proofErr w:type="spellStart"/>
            <w:r w:rsidRPr="00573564">
              <w:rPr>
                <w:sz w:val="22"/>
                <w:szCs w:val="22"/>
                <w:lang w:val="uk-UA"/>
              </w:rPr>
              <w:t>заг</w:t>
            </w:r>
            <w:proofErr w:type="spellEnd"/>
            <w:r w:rsidRPr="00573564">
              <w:rPr>
                <w:sz w:val="22"/>
                <w:szCs w:val="22"/>
                <w:lang w:val="uk-UA"/>
              </w:rPr>
              <w:t xml:space="preserve">. ред. д-ра </w:t>
            </w:r>
            <w:proofErr w:type="spellStart"/>
            <w:r w:rsidRPr="00573564">
              <w:rPr>
                <w:sz w:val="22"/>
                <w:szCs w:val="22"/>
                <w:lang w:val="uk-UA"/>
              </w:rPr>
              <w:t>юрид</w:t>
            </w:r>
            <w:proofErr w:type="spellEnd"/>
            <w:r w:rsidRPr="00573564">
              <w:rPr>
                <w:sz w:val="22"/>
                <w:szCs w:val="22"/>
                <w:lang w:val="uk-UA"/>
              </w:rPr>
              <w:t xml:space="preserve">. наук О. П. Орлюк ; Акад. правових наук України, НДІ інтелект. власності. - Київ : </w:t>
            </w:r>
            <w:proofErr w:type="spellStart"/>
            <w:r w:rsidRPr="00573564">
              <w:rPr>
                <w:sz w:val="22"/>
                <w:szCs w:val="22"/>
                <w:lang w:val="uk-UA"/>
              </w:rPr>
              <w:t>Лазуріт</w:t>
            </w:r>
            <w:proofErr w:type="spellEnd"/>
            <w:r w:rsidRPr="00573564">
              <w:rPr>
                <w:sz w:val="22"/>
                <w:szCs w:val="22"/>
                <w:lang w:val="uk-UA"/>
              </w:rPr>
              <w:t>-Поліграф, 2009. - 242 с.</w:t>
            </w:r>
          </w:p>
        </w:tc>
      </w:tr>
      <w:tr w:rsidR="0021280B" w:rsidRPr="0057468D" w:rsidTr="00A122F0">
        <w:trPr>
          <w:trHeight w:val="9083"/>
        </w:trPr>
        <w:tc>
          <w:tcPr>
            <w:tcW w:w="777" w:type="dxa"/>
            <w:gridSpan w:val="3"/>
            <w:tcBorders>
              <w:top w:val="single" w:sz="4" w:space="0" w:color="auto"/>
            </w:tcBorders>
          </w:tcPr>
          <w:p w:rsidR="0021280B" w:rsidRPr="00573564" w:rsidRDefault="0021280B" w:rsidP="0021280B">
            <w:pPr>
              <w:widowControl w:val="0"/>
              <w:autoSpaceDE w:val="0"/>
              <w:autoSpaceDN w:val="0"/>
              <w:adjustRightInd w:val="0"/>
              <w:rPr>
                <w:sz w:val="22"/>
                <w:szCs w:val="22"/>
                <w:lang w:val="uk-UA"/>
              </w:rPr>
            </w:pPr>
          </w:p>
        </w:tc>
        <w:tc>
          <w:tcPr>
            <w:tcW w:w="5014" w:type="dxa"/>
          </w:tcPr>
          <w:p w:rsidR="0021280B" w:rsidRPr="00573564" w:rsidRDefault="0021280B" w:rsidP="0021280B">
            <w:pPr>
              <w:ind w:firstLine="720"/>
              <w:jc w:val="both"/>
              <w:rPr>
                <w:sz w:val="22"/>
                <w:szCs w:val="22"/>
                <w:lang w:val="uk-UA"/>
              </w:rPr>
            </w:pPr>
            <w:r w:rsidRPr="00573564">
              <w:rPr>
                <w:sz w:val="22"/>
                <w:szCs w:val="22"/>
                <w:lang w:val="uk-UA"/>
              </w:rPr>
              <w:t>Правосуб’єктність автора</w:t>
            </w:r>
          </w:p>
          <w:p w:rsidR="0021280B" w:rsidRPr="00573564" w:rsidRDefault="0021280B" w:rsidP="0021280B">
            <w:pPr>
              <w:ind w:firstLine="720"/>
              <w:jc w:val="both"/>
              <w:rPr>
                <w:sz w:val="22"/>
                <w:szCs w:val="22"/>
                <w:lang w:val="uk-UA"/>
              </w:rPr>
            </w:pPr>
            <w:r w:rsidRPr="00573564">
              <w:rPr>
                <w:sz w:val="22"/>
                <w:szCs w:val="22"/>
                <w:lang w:val="uk-UA"/>
              </w:rPr>
              <w:t>Об’єктивна форма твору</w:t>
            </w:r>
          </w:p>
          <w:p w:rsidR="0021280B" w:rsidRPr="00573564" w:rsidRDefault="0021280B" w:rsidP="0021280B">
            <w:pPr>
              <w:ind w:firstLine="720"/>
              <w:jc w:val="both"/>
              <w:rPr>
                <w:sz w:val="22"/>
                <w:szCs w:val="22"/>
                <w:lang w:val="uk-UA"/>
              </w:rPr>
            </w:pPr>
            <w:r w:rsidRPr="00573564">
              <w:rPr>
                <w:sz w:val="22"/>
                <w:szCs w:val="22"/>
                <w:lang w:val="uk-UA"/>
              </w:rPr>
              <w:t>Поняття та види похідних творів</w:t>
            </w:r>
          </w:p>
          <w:p w:rsidR="0021280B" w:rsidRDefault="0021280B" w:rsidP="0021280B">
            <w:pPr>
              <w:ind w:firstLine="720"/>
              <w:jc w:val="both"/>
              <w:rPr>
                <w:sz w:val="22"/>
                <w:szCs w:val="22"/>
                <w:lang w:val="uk-UA"/>
              </w:rPr>
            </w:pPr>
            <w:r w:rsidRPr="00573564">
              <w:rPr>
                <w:sz w:val="22"/>
                <w:szCs w:val="22"/>
                <w:lang w:val="uk-UA"/>
              </w:rPr>
              <w:t>Складені твори.</w:t>
            </w:r>
          </w:p>
          <w:p w:rsidR="0021280B" w:rsidRDefault="0021280B" w:rsidP="0021280B">
            <w:pPr>
              <w:ind w:firstLine="720"/>
              <w:jc w:val="both"/>
              <w:rPr>
                <w:sz w:val="22"/>
                <w:szCs w:val="22"/>
                <w:lang w:val="uk-UA"/>
              </w:rPr>
            </w:pPr>
            <w:r w:rsidRPr="00573564">
              <w:rPr>
                <w:sz w:val="22"/>
                <w:szCs w:val="22"/>
                <w:lang w:val="uk-UA"/>
              </w:rPr>
              <w:t>Права виробників фонограм</w:t>
            </w:r>
            <w:r>
              <w:rPr>
                <w:sz w:val="22"/>
                <w:szCs w:val="22"/>
                <w:lang w:val="uk-UA"/>
              </w:rPr>
              <w:t>.</w:t>
            </w:r>
          </w:p>
          <w:p w:rsidR="0021280B" w:rsidRDefault="0021280B" w:rsidP="0021280B">
            <w:pPr>
              <w:ind w:firstLine="720"/>
              <w:jc w:val="both"/>
              <w:rPr>
                <w:sz w:val="22"/>
                <w:szCs w:val="22"/>
                <w:lang w:val="uk-UA"/>
              </w:rPr>
            </w:pPr>
            <w:r w:rsidRPr="00573564">
              <w:rPr>
                <w:sz w:val="22"/>
                <w:szCs w:val="22"/>
                <w:lang w:val="uk-UA"/>
              </w:rPr>
              <w:t>Майнові права виробників відеограм</w:t>
            </w:r>
            <w:r>
              <w:rPr>
                <w:sz w:val="22"/>
                <w:szCs w:val="22"/>
                <w:lang w:val="uk-UA"/>
              </w:rPr>
              <w:t>.</w:t>
            </w:r>
          </w:p>
          <w:p w:rsidR="0021280B" w:rsidRPr="00573564" w:rsidRDefault="0021280B" w:rsidP="0021280B">
            <w:pPr>
              <w:ind w:firstLine="720"/>
              <w:jc w:val="both"/>
              <w:rPr>
                <w:sz w:val="22"/>
                <w:szCs w:val="22"/>
                <w:lang w:val="uk-UA"/>
              </w:rPr>
            </w:pPr>
            <w:r w:rsidRPr="00573564">
              <w:rPr>
                <w:sz w:val="22"/>
                <w:szCs w:val="22"/>
                <w:lang w:val="uk-UA"/>
              </w:rPr>
              <w:t>Майнові права організацій мовлення.</w:t>
            </w:r>
          </w:p>
        </w:tc>
        <w:tc>
          <w:tcPr>
            <w:tcW w:w="3837" w:type="dxa"/>
            <w:gridSpan w:val="2"/>
            <w:vMerge/>
          </w:tcPr>
          <w:p w:rsidR="0021280B" w:rsidRPr="00573564" w:rsidRDefault="0021280B" w:rsidP="0021280B">
            <w:pPr>
              <w:widowControl w:val="0"/>
              <w:autoSpaceDE w:val="0"/>
              <w:autoSpaceDN w:val="0"/>
              <w:adjustRightInd w:val="0"/>
              <w:jc w:val="center"/>
              <w:rPr>
                <w:sz w:val="22"/>
                <w:szCs w:val="22"/>
                <w:lang w:val="uk-UA"/>
              </w:rPr>
            </w:pPr>
          </w:p>
        </w:tc>
      </w:tr>
      <w:tr w:rsidR="0021280B" w:rsidRPr="00C36E06" w:rsidTr="007306A2">
        <w:trPr>
          <w:trHeight w:val="1081"/>
        </w:trPr>
        <w:tc>
          <w:tcPr>
            <w:tcW w:w="5791" w:type="dxa"/>
            <w:gridSpan w:val="4"/>
            <w:tcBorders>
              <w:top w:val="single" w:sz="4" w:space="0" w:color="auto"/>
              <w:bottom w:val="single" w:sz="4" w:space="0" w:color="auto"/>
            </w:tcBorders>
          </w:tcPr>
          <w:p w:rsidR="0021280B" w:rsidRPr="0021280B" w:rsidRDefault="0021280B" w:rsidP="0021280B">
            <w:pPr>
              <w:widowControl w:val="0"/>
              <w:jc w:val="both"/>
              <w:rPr>
                <w:bCs/>
                <w:sz w:val="22"/>
                <w:szCs w:val="22"/>
                <w:lang w:val="uk-UA"/>
              </w:rPr>
            </w:pPr>
            <w:r>
              <w:rPr>
                <w:sz w:val="22"/>
                <w:szCs w:val="22"/>
                <w:lang w:val="uk-UA"/>
              </w:rPr>
              <w:t xml:space="preserve">Тема № 3 </w:t>
            </w:r>
            <w:r w:rsidR="00D514AA" w:rsidRPr="00D514AA">
              <w:rPr>
                <w:rFonts w:eastAsia="Calibri"/>
                <w:sz w:val="22"/>
                <w:szCs w:val="22"/>
                <w:lang w:val="uk-UA" w:eastAsia="uk-UA"/>
              </w:rPr>
              <w:t>Авторське та суміжне право.</w:t>
            </w:r>
            <w:r w:rsidRPr="00C8609A">
              <w:rPr>
                <w:bCs/>
                <w:sz w:val="22"/>
                <w:szCs w:val="22"/>
                <w:lang w:val="uk-UA"/>
              </w:rPr>
              <w:t>.</w:t>
            </w:r>
          </w:p>
        </w:tc>
        <w:tc>
          <w:tcPr>
            <w:tcW w:w="3837" w:type="dxa"/>
            <w:gridSpan w:val="2"/>
            <w:vMerge w:val="restart"/>
            <w:tcBorders>
              <w:top w:val="single" w:sz="4" w:space="0" w:color="auto"/>
            </w:tcBorders>
          </w:tcPr>
          <w:p w:rsidR="0021280B" w:rsidRPr="00573564" w:rsidRDefault="0021280B" w:rsidP="0021280B">
            <w:pPr>
              <w:pStyle w:val="ad"/>
              <w:spacing w:before="0" w:beforeAutospacing="0" w:after="0" w:afterAutospacing="0"/>
              <w:jc w:val="both"/>
              <w:rPr>
                <w:rFonts w:ascii="Times New Roman" w:hAnsi="Times New Roman" w:cs="Times New Roman"/>
                <w:color w:val="auto"/>
                <w:sz w:val="22"/>
                <w:szCs w:val="22"/>
                <w:lang w:val="uk-UA"/>
              </w:rPr>
            </w:pPr>
            <w:proofErr w:type="spellStart"/>
            <w:r w:rsidRPr="00573564">
              <w:rPr>
                <w:rFonts w:ascii="Times New Roman" w:hAnsi="Times New Roman" w:cs="Times New Roman"/>
                <w:color w:val="auto"/>
                <w:sz w:val="22"/>
                <w:szCs w:val="22"/>
                <w:lang w:val="uk-UA"/>
              </w:rPr>
              <w:t>Крижна</w:t>
            </w:r>
            <w:proofErr w:type="spellEnd"/>
            <w:r w:rsidRPr="00573564">
              <w:rPr>
                <w:rFonts w:ascii="Times New Roman" w:hAnsi="Times New Roman" w:cs="Times New Roman"/>
                <w:color w:val="auto"/>
                <w:sz w:val="22"/>
                <w:szCs w:val="22"/>
                <w:lang w:val="uk-UA"/>
              </w:rPr>
              <w:t xml:space="preserve"> В.М. Співвідношення прав на торговельну марку та промисловий зразок за законодавством України. // Вісник господарського судочинства. – 2005. - №3. – С.191</w:t>
            </w:r>
            <w:r w:rsidRPr="00573564">
              <w:rPr>
                <w:rFonts w:ascii="Times New Roman" w:hAnsi="Times New Roman" w:cs="Times New Roman"/>
                <w:bCs/>
                <w:sz w:val="22"/>
                <w:szCs w:val="22"/>
                <w:lang w:val="uk-UA"/>
              </w:rPr>
              <w:t>–</w:t>
            </w:r>
            <w:r w:rsidRPr="00573564">
              <w:rPr>
                <w:rFonts w:ascii="Times New Roman" w:hAnsi="Times New Roman" w:cs="Times New Roman"/>
                <w:color w:val="auto"/>
                <w:sz w:val="22"/>
                <w:szCs w:val="22"/>
                <w:lang w:val="uk-UA"/>
              </w:rPr>
              <w:t>197.</w:t>
            </w:r>
          </w:p>
          <w:p w:rsidR="0021280B" w:rsidRPr="00573564" w:rsidRDefault="0021280B" w:rsidP="0021280B">
            <w:pPr>
              <w:pStyle w:val="af1"/>
              <w:ind w:left="0"/>
              <w:jc w:val="both"/>
              <w:rPr>
                <w:sz w:val="22"/>
                <w:szCs w:val="22"/>
                <w:lang w:val="uk-UA"/>
              </w:rPr>
            </w:pPr>
            <w:r w:rsidRPr="00573564">
              <w:rPr>
                <w:bCs/>
                <w:sz w:val="22"/>
                <w:szCs w:val="22"/>
                <w:lang w:val="uk-UA"/>
              </w:rPr>
              <w:lastRenderedPageBreak/>
              <w:t xml:space="preserve">Кучеренко О., </w:t>
            </w:r>
            <w:proofErr w:type="spellStart"/>
            <w:r w:rsidRPr="00573564">
              <w:rPr>
                <w:bCs/>
                <w:sz w:val="22"/>
                <w:szCs w:val="22"/>
                <w:lang w:val="uk-UA"/>
              </w:rPr>
              <w:t>Грибан</w:t>
            </w:r>
            <w:proofErr w:type="spellEnd"/>
            <w:r w:rsidRPr="00573564">
              <w:rPr>
                <w:bCs/>
                <w:sz w:val="22"/>
                <w:szCs w:val="22"/>
                <w:lang w:val="uk-UA"/>
              </w:rPr>
              <w:t xml:space="preserve"> А. </w:t>
            </w:r>
            <w:r w:rsidRPr="00573564">
              <w:rPr>
                <w:sz w:val="22"/>
                <w:szCs w:val="22"/>
                <w:lang w:val="uk-UA"/>
              </w:rPr>
              <w:t xml:space="preserve">Селективні винаходи як інструмент патентування в хімії “Інтелектуальна власність”: Науково-практичний журнал. – 2008. </w:t>
            </w:r>
            <w:r w:rsidRPr="00573564">
              <w:rPr>
                <w:bCs/>
                <w:sz w:val="22"/>
                <w:szCs w:val="22"/>
                <w:lang w:val="uk-UA"/>
              </w:rPr>
              <w:t>–</w:t>
            </w:r>
            <w:r w:rsidRPr="00573564">
              <w:rPr>
                <w:sz w:val="22"/>
                <w:szCs w:val="22"/>
                <w:lang w:val="uk-UA"/>
              </w:rPr>
              <w:t xml:space="preserve"> № 11. </w:t>
            </w:r>
            <w:r w:rsidRPr="00573564">
              <w:rPr>
                <w:bCs/>
                <w:sz w:val="22"/>
                <w:szCs w:val="22"/>
                <w:lang w:val="uk-UA"/>
              </w:rPr>
              <w:t>–</w:t>
            </w:r>
            <w:r w:rsidRPr="00573564">
              <w:rPr>
                <w:sz w:val="22"/>
                <w:szCs w:val="22"/>
                <w:lang w:val="uk-UA"/>
              </w:rPr>
              <w:t xml:space="preserve"> С.17-21</w:t>
            </w:r>
          </w:p>
          <w:p w:rsidR="0021280B" w:rsidRPr="00573564" w:rsidRDefault="0021280B" w:rsidP="0021280B">
            <w:pPr>
              <w:pStyle w:val="ad"/>
              <w:spacing w:before="0" w:beforeAutospacing="0" w:after="0" w:afterAutospacing="0"/>
              <w:jc w:val="both"/>
              <w:rPr>
                <w:rFonts w:ascii="Times New Roman" w:hAnsi="Times New Roman" w:cs="Times New Roman"/>
                <w:color w:val="auto"/>
                <w:sz w:val="22"/>
                <w:szCs w:val="22"/>
                <w:lang w:val="uk-UA"/>
              </w:rPr>
            </w:pPr>
            <w:proofErr w:type="spellStart"/>
            <w:r w:rsidRPr="00573564">
              <w:rPr>
                <w:rFonts w:ascii="Times New Roman" w:hAnsi="Times New Roman" w:cs="Times New Roman"/>
                <w:color w:val="auto"/>
                <w:sz w:val="22"/>
                <w:szCs w:val="22"/>
                <w:lang w:val="uk-UA"/>
              </w:rPr>
              <w:t>Макода</w:t>
            </w:r>
            <w:proofErr w:type="spellEnd"/>
            <w:r w:rsidRPr="00573564">
              <w:rPr>
                <w:rFonts w:ascii="Times New Roman" w:hAnsi="Times New Roman" w:cs="Times New Roman"/>
                <w:color w:val="auto"/>
                <w:sz w:val="22"/>
                <w:szCs w:val="22"/>
                <w:lang w:val="uk-UA"/>
              </w:rPr>
              <w:t xml:space="preserve"> В.Є. Правова охорона промислових зразків в Україні. К.: УАБ, 2000. – 172с. </w:t>
            </w:r>
          </w:p>
          <w:p w:rsidR="0021280B" w:rsidRPr="00573564" w:rsidRDefault="0021280B" w:rsidP="0021280B">
            <w:pPr>
              <w:jc w:val="both"/>
              <w:rPr>
                <w:sz w:val="22"/>
                <w:szCs w:val="22"/>
                <w:lang w:val="uk-UA"/>
              </w:rPr>
            </w:pPr>
            <w:r w:rsidRPr="00573564">
              <w:rPr>
                <w:sz w:val="22"/>
                <w:szCs w:val="22"/>
                <w:lang w:val="uk-UA"/>
              </w:rPr>
              <w:t>Мельник О.М. Правова охорона знаків для товарів і послуг в Україні (цивільно-правовий аспект): Монографія. – Ірпінь: Академія ДЕС. України, 2001. – 135 с.</w:t>
            </w:r>
          </w:p>
          <w:p w:rsidR="0021280B" w:rsidRPr="00573564" w:rsidRDefault="0021280B" w:rsidP="0021280B">
            <w:pPr>
              <w:jc w:val="both"/>
              <w:rPr>
                <w:sz w:val="22"/>
                <w:szCs w:val="22"/>
                <w:lang w:val="uk-UA"/>
              </w:rPr>
            </w:pPr>
            <w:r w:rsidRPr="00573564">
              <w:rPr>
                <w:sz w:val="22"/>
                <w:szCs w:val="22"/>
                <w:lang w:val="uk-UA"/>
              </w:rPr>
              <w:t xml:space="preserve">Мельник О.М. Проблеми охорони прав суб’єктів інтелектуальної власності в Україні. Харків: Вид-во національного університету внутрішніх справ, 2002. – 362 с. </w:t>
            </w:r>
          </w:p>
          <w:p w:rsidR="0021280B" w:rsidRDefault="0021280B" w:rsidP="0021280B">
            <w:pPr>
              <w:autoSpaceDE w:val="0"/>
              <w:autoSpaceDN w:val="0"/>
              <w:adjustRightInd w:val="0"/>
              <w:jc w:val="both"/>
              <w:rPr>
                <w:sz w:val="22"/>
                <w:szCs w:val="22"/>
                <w:lang w:val="uk-UA"/>
              </w:rPr>
            </w:pPr>
            <w:r w:rsidRPr="00573564">
              <w:rPr>
                <w:iCs/>
                <w:sz w:val="22"/>
                <w:szCs w:val="22"/>
                <w:lang w:val="uk-UA"/>
              </w:rPr>
              <w:t xml:space="preserve">Охорона </w:t>
            </w:r>
            <w:r w:rsidRPr="00573564">
              <w:rPr>
                <w:sz w:val="22"/>
                <w:szCs w:val="22"/>
                <w:lang w:val="uk-UA"/>
              </w:rPr>
              <w:t xml:space="preserve">інтелектуальної власності в Україні / С. О. Довгий, В. О. Жаров, </w:t>
            </w:r>
            <w:proofErr w:type="spellStart"/>
            <w:r w:rsidRPr="00573564">
              <w:rPr>
                <w:sz w:val="22"/>
                <w:szCs w:val="22"/>
                <w:lang w:val="uk-UA"/>
              </w:rPr>
              <w:t>В.О.Зайчук</w:t>
            </w:r>
            <w:proofErr w:type="spellEnd"/>
            <w:r w:rsidRPr="00573564">
              <w:rPr>
                <w:sz w:val="22"/>
                <w:szCs w:val="22"/>
                <w:lang w:val="uk-UA"/>
              </w:rPr>
              <w:t xml:space="preserve"> та ін. </w:t>
            </w:r>
            <w:r w:rsidRPr="00573564">
              <w:rPr>
                <w:bCs/>
                <w:sz w:val="22"/>
                <w:szCs w:val="22"/>
                <w:lang w:val="uk-UA"/>
              </w:rPr>
              <w:t>–</w:t>
            </w:r>
            <w:r w:rsidRPr="00573564">
              <w:rPr>
                <w:sz w:val="22"/>
                <w:szCs w:val="22"/>
                <w:lang w:val="uk-UA"/>
              </w:rPr>
              <w:t xml:space="preserve"> К.: Форум, 2002. </w:t>
            </w:r>
            <w:r w:rsidRPr="00573564">
              <w:rPr>
                <w:bCs/>
                <w:sz w:val="22"/>
                <w:szCs w:val="22"/>
                <w:lang w:val="uk-UA"/>
              </w:rPr>
              <w:t>–</w:t>
            </w:r>
            <w:r w:rsidRPr="00573564">
              <w:rPr>
                <w:sz w:val="22"/>
                <w:szCs w:val="22"/>
                <w:lang w:val="uk-UA"/>
              </w:rPr>
              <w:t xml:space="preserve"> 320 с.</w:t>
            </w:r>
          </w:p>
          <w:p w:rsidR="0021280B" w:rsidRPr="00573564" w:rsidRDefault="0021280B" w:rsidP="0021280B">
            <w:pPr>
              <w:tabs>
                <w:tab w:val="left" w:pos="0"/>
              </w:tabs>
              <w:ind w:left="34"/>
              <w:contextualSpacing/>
              <w:jc w:val="both"/>
              <w:rPr>
                <w:sz w:val="22"/>
                <w:szCs w:val="22"/>
                <w:lang w:val="uk-UA"/>
              </w:rPr>
            </w:pPr>
            <w:r w:rsidRPr="00573564">
              <w:rPr>
                <w:sz w:val="22"/>
                <w:szCs w:val="22"/>
                <w:lang w:val="uk-UA"/>
              </w:rPr>
              <w:t xml:space="preserve">Правові та економічні відносини, що виникають унаслідок порушення прав на об'єкти інтелектуальної власності  : монографія / [Ю. Л. </w:t>
            </w:r>
            <w:proofErr w:type="spellStart"/>
            <w:r w:rsidRPr="00573564">
              <w:rPr>
                <w:sz w:val="22"/>
                <w:szCs w:val="22"/>
                <w:lang w:val="uk-UA"/>
              </w:rPr>
              <w:t>Борко</w:t>
            </w:r>
            <w:proofErr w:type="spellEnd"/>
            <w:r w:rsidRPr="00573564">
              <w:rPr>
                <w:sz w:val="22"/>
                <w:szCs w:val="22"/>
                <w:lang w:val="uk-UA"/>
              </w:rPr>
              <w:t xml:space="preserve"> та ін.] ; </w:t>
            </w:r>
            <w:proofErr w:type="spellStart"/>
            <w:r w:rsidRPr="00573564">
              <w:rPr>
                <w:sz w:val="22"/>
                <w:szCs w:val="22"/>
                <w:lang w:val="uk-UA"/>
              </w:rPr>
              <w:t>Нац</w:t>
            </w:r>
            <w:proofErr w:type="spellEnd"/>
            <w:r w:rsidRPr="00573564">
              <w:rPr>
                <w:sz w:val="22"/>
                <w:szCs w:val="22"/>
                <w:lang w:val="uk-UA"/>
              </w:rPr>
              <w:t xml:space="preserve">. акад. прав. наук України, НДІ інтелект. власності. - Київ : </w:t>
            </w:r>
            <w:proofErr w:type="spellStart"/>
            <w:r w:rsidRPr="00573564">
              <w:rPr>
                <w:sz w:val="22"/>
                <w:szCs w:val="22"/>
                <w:lang w:val="uk-UA"/>
              </w:rPr>
              <w:t>Інтерсервіс</w:t>
            </w:r>
            <w:proofErr w:type="spellEnd"/>
            <w:r w:rsidRPr="00573564">
              <w:rPr>
                <w:sz w:val="22"/>
                <w:szCs w:val="22"/>
                <w:lang w:val="uk-UA"/>
              </w:rPr>
              <w:t>, 2017. - 164 с.</w:t>
            </w:r>
          </w:p>
          <w:p w:rsidR="0021280B" w:rsidRPr="00573564" w:rsidRDefault="0021280B" w:rsidP="0021280B">
            <w:pPr>
              <w:tabs>
                <w:tab w:val="left" w:pos="0"/>
              </w:tabs>
              <w:ind w:left="34"/>
              <w:contextualSpacing/>
              <w:jc w:val="both"/>
              <w:rPr>
                <w:sz w:val="22"/>
                <w:szCs w:val="22"/>
                <w:lang w:val="uk-UA"/>
              </w:rPr>
            </w:pPr>
            <w:r w:rsidRPr="00573564">
              <w:rPr>
                <w:sz w:val="22"/>
                <w:szCs w:val="22"/>
                <w:lang w:val="uk-UA"/>
              </w:rPr>
              <w:t xml:space="preserve">Андрощук Г.О. Правове регулювання відносин в Інтернеті: аспекти інтелектуальної власності [Текст] / [Андрощук Г. О., </w:t>
            </w:r>
            <w:proofErr w:type="spellStart"/>
            <w:r w:rsidRPr="00573564">
              <w:rPr>
                <w:sz w:val="22"/>
                <w:szCs w:val="22"/>
                <w:lang w:val="uk-UA"/>
              </w:rPr>
              <w:t>Бутнік</w:t>
            </w:r>
            <w:proofErr w:type="spellEnd"/>
            <w:r w:rsidRPr="00573564">
              <w:rPr>
                <w:sz w:val="22"/>
                <w:szCs w:val="22"/>
                <w:lang w:val="uk-UA"/>
              </w:rPr>
              <w:t xml:space="preserve">-Сіверський С. О., Мацкевич О. О.] ; </w:t>
            </w:r>
            <w:proofErr w:type="spellStart"/>
            <w:r w:rsidRPr="00573564">
              <w:rPr>
                <w:sz w:val="22"/>
                <w:szCs w:val="22"/>
                <w:lang w:val="uk-UA"/>
              </w:rPr>
              <w:t>Нац</w:t>
            </w:r>
            <w:proofErr w:type="spellEnd"/>
            <w:r w:rsidRPr="00573564">
              <w:rPr>
                <w:sz w:val="22"/>
                <w:szCs w:val="22"/>
                <w:lang w:val="uk-UA"/>
              </w:rPr>
              <w:t xml:space="preserve">. акад. прав. наук України, НДІ інтелект. власності. - Київ : </w:t>
            </w:r>
            <w:proofErr w:type="spellStart"/>
            <w:r w:rsidRPr="00573564">
              <w:rPr>
                <w:sz w:val="22"/>
                <w:szCs w:val="22"/>
                <w:lang w:val="uk-UA"/>
              </w:rPr>
              <w:t>Інтерсервіс</w:t>
            </w:r>
            <w:proofErr w:type="spellEnd"/>
            <w:r w:rsidRPr="00573564">
              <w:rPr>
                <w:sz w:val="22"/>
                <w:szCs w:val="22"/>
                <w:lang w:val="uk-UA"/>
              </w:rPr>
              <w:t>, 2017. – 94 с.</w:t>
            </w:r>
          </w:p>
          <w:p w:rsidR="0021280B" w:rsidRPr="00573564" w:rsidRDefault="0021280B" w:rsidP="0021280B">
            <w:pPr>
              <w:tabs>
                <w:tab w:val="left" w:pos="0"/>
              </w:tabs>
              <w:ind w:left="34"/>
              <w:contextualSpacing/>
              <w:jc w:val="both"/>
              <w:rPr>
                <w:sz w:val="22"/>
                <w:szCs w:val="22"/>
                <w:lang w:val="uk-UA"/>
              </w:rPr>
            </w:pPr>
            <w:r w:rsidRPr="00573564">
              <w:rPr>
                <w:sz w:val="22"/>
                <w:szCs w:val="22"/>
                <w:lang w:val="uk-UA"/>
              </w:rPr>
              <w:t>10.</w:t>
            </w:r>
            <w:r w:rsidRPr="00573564">
              <w:rPr>
                <w:sz w:val="22"/>
                <w:szCs w:val="22"/>
                <w:lang w:val="uk-UA"/>
              </w:rPr>
              <w:tab/>
              <w:t xml:space="preserve">Кучеренко О., </w:t>
            </w:r>
            <w:proofErr w:type="spellStart"/>
            <w:r w:rsidRPr="00573564">
              <w:rPr>
                <w:sz w:val="22"/>
                <w:szCs w:val="22"/>
                <w:lang w:val="uk-UA"/>
              </w:rPr>
              <w:t>Грибан</w:t>
            </w:r>
            <w:proofErr w:type="spellEnd"/>
            <w:r w:rsidRPr="00573564">
              <w:rPr>
                <w:sz w:val="22"/>
                <w:szCs w:val="22"/>
                <w:lang w:val="uk-UA"/>
              </w:rPr>
              <w:t xml:space="preserve"> А. Селективні винаходи як інструмент патентування в хімії “Інтелектуальна власність”: Науково-практичний журнал. – 2008. – № 11. – С. 17-21</w:t>
            </w:r>
          </w:p>
          <w:p w:rsidR="0021280B" w:rsidRPr="00573564" w:rsidRDefault="0021280B" w:rsidP="0021280B">
            <w:pPr>
              <w:tabs>
                <w:tab w:val="left" w:pos="0"/>
              </w:tabs>
              <w:ind w:left="34"/>
              <w:contextualSpacing/>
              <w:jc w:val="both"/>
              <w:rPr>
                <w:sz w:val="22"/>
                <w:szCs w:val="22"/>
                <w:lang w:val="uk-UA"/>
              </w:rPr>
            </w:pPr>
            <w:proofErr w:type="spellStart"/>
            <w:r w:rsidRPr="00573564">
              <w:rPr>
                <w:sz w:val="22"/>
                <w:szCs w:val="22"/>
                <w:lang w:val="uk-UA"/>
              </w:rPr>
              <w:t>Макода</w:t>
            </w:r>
            <w:proofErr w:type="spellEnd"/>
            <w:r w:rsidRPr="00573564">
              <w:rPr>
                <w:sz w:val="22"/>
                <w:szCs w:val="22"/>
                <w:lang w:val="uk-UA"/>
              </w:rPr>
              <w:t xml:space="preserve"> В.Є. Правова охорона промислових зразків в Україні. К.: УАБ, 2000. – 172с. </w:t>
            </w:r>
          </w:p>
          <w:p w:rsidR="0021280B" w:rsidRPr="00573564" w:rsidRDefault="0021280B" w:rsidP="0021280B">
            <w:pPr>
              <w:tabs>
                <w:tab w:val="left" w:pos="0"/>
              </w:tabs>
              <w:ind w:left="34"/>
              <w:contextualSpacing/>
              <w:jc w:val="both"/>
              <w:rPr>
                <w:sz w:val="22"/>
                <w:szCs w:val="22"/>
                <w:lang w:val="uk-UA"/>
              </w:rPr>
            </w:pPr>
            <w:r w:rsidRPr="00573564">
              <w:rPr>
                <w:sz w:val="22"/>
                <w:szCs w:val="22"/>
                <w:lang w:val="uk-UA"/>
              </w:rPr>
              <w:t>Мельник О.М. Правова охорона знаків для товарів і послуг в Україні (цивільно-правовий аспект): Монографія. – Ірпінь: Академія ДЕС. України, 2001. – 135 с.</w:t>
            </w:r>
          </w:p>
          <w:p w:rsidR="0021280B" w:rsidRPr="00573564" w:rsidRDefault="0021280B" w:rsidP="0021280B">
            <w:pPr>
              <w:autoSpaceDE w:val="0"/>
              <w:autoSpaceDN w:val="0"/>
              <w:adjustRightInd w:val="0"/>
              <w:jc w:val="both"/>
              <w:rPr>
                <w:sz w:val="22"/>
                <w:szCs w:val="22"/>
                <w:lang w:val="uk-UA"/>
              </w:rPr>
            </w:pPr>
            <w:r w:rsidRPr="00573564">
              <w:rPr>
                <w:sz w:val="22"/>
                <w:szCs w:val="22"/>
                <w:lang w:val="uk-UA"/>
              </w:rPr>
              <w:t>Мельник О.М. Проблеми охорони прав суб’єктів інтелектуальної власності в Україні. Харків: Вид-во національного університету внутрішніх справ, 2002. – 362 с</w:t>
            </w:r>
          </w:p>
          <w:p w:rsidR="0021280B" w:rsidRPr="00573564" w:rsidRDefault="0021280B" w:rsidP="0021280B">
            <w:pPr>
              <w:tabs>
                <w:tab w:val="left" w:pos="0"/>
              </w:tabs>
              <w:ind w:left="34"/>
              <w:contextualSpacing/>
              <w:jc w:val="both"/>
              <w:rPr>
                <w:sz w:val="22"/>
                <w:szCs w:val="22"/>
                <w:lang w:val="uk-UA"/>
              </w:rPr>
            </w:pPr>
          </w:p>
        </w:tc>
      </w:tr>
      <w:tr w:rsidR="0021280B" w:rsidRPr="0057468D" w:rsidTr="0021280B">
        <w:tc>
          <w:tcPr>
            <w:tcW w:w="777" w:type="dxa"/>
            <w:gridSpan w:val="3"/>
            <w:vMerge w:val="restart"/>
            <w:tcBorders>
              <w:top w:val="single" w:sz="4" w:space="0" w:color="auto"/>
            </w:tcBorders>
          </w:tcPr>
          <w:p w:rsidR="0021280B" w:rsidRPr="00573564" w:rsidRDefault="0021280B" w:rsidP="0021280B">
            <w:pPr>
              <w:widowControl w:val="0"/>
              <w:autoSpaceDE w:val="0"/>
              <w:autoSpaceDN w:val="0"/>
              <w:adjustRightInd w:val="0"/>
              <w:rPr>
                <w:sz w:val="22"/>
                <w:szCs w:val="22"/>
                <w:lang w:val="uk-UA"/>
              </w:rPr>
            </w:pPr>
          </w:p>
        </w:tc>
        <w:tc>
          <w:tcPr>
            <w:tcW w:w="5014" w:type="dxa"/>
          </w:tcPr>
          <w:p w:rsidR="0021280B" w:rsidRPr="00573564" w:rsidRDefault="0021280B" w:rsidP="0021280B">
            <w:pPr>
              <w:ind w:firstLine="720"/>
              <w:jc w:val="both"/>
              <w:rPr>
                <w:sz w:val="22"/>
                <w:szCs w:val="22"/>
                <w:lang w:val="uk-UA"/>
              </w:rPr>
            </w:pPr>
          </w:p>
        </w:tc>
        <w:tc>
          <w:tcPr>
            <w:tcW w:w="3837" w:type="dxa"/>
            <w:gridSpan w:val="2"/>
            <w:vMerge/>
          </w:tcPr>
          <w:p w:rsidR="0021280B" w:rsidRPr="00573564" w:rsidRDefault="0021280B" w:rsidP="0021280B">
            <w:pPr>
              <w:widowControl w:val="0"/>
              <w:autoSpaceDE w:val="0"/>
              <w:autoSpaceDN w:val="0"/>
              <w:adjustRightInd w:val="0"/>
              <w:jc w:val="center"/>
              <w:rPr>
                <w:sz w:val="22"/>
                <w:szCs w:val="22"/>
                <w:lang w:val="uk-UA"/>
              </w:rPr>
            </w:pPr>
          </w:p>
        </w:tc>
      </w:tr>
      <w:tr w:rsidR="0021280B" w:rsidRPr="0057468D" w:rsidTr="0021280B">
        <w:trPr>
          <w:trHeight w:val="840"/>
        </w:trPr>
        <w:tc>
          <w:tcPr>
            <w:tcW w:w="777" w:type="dxa"/>
            <w:gridSpan w:val="3"/>
            <w:vMerge/>
          </w:tcPr>
          <w:p w:rsidR="0021280B" w:rsidRPr="00573564" w:rsidRDefault="0021280B" w:rsidP="0021280B">
            <w:pPr>
              <w:widowControl w:val="0"/>
              <w:autoSpaceDE w:val="0"/>
              <w:autoSpaceDN w:val="0"/>
              <w:adjustRightInd w:val="0"/>
              <w:rPr>
                <w:sz w:val="22"/>
                <w:szCs w:val="22"/>
                <w:lang w:val="uk-UA"/>
              </w:rPr>
            </w:pPr>
          </w:p>
        </w:tc>
        <w:tc>
          <w:tcPr>
            <w:tcW w:w="5014" w:type="dxa"/>
            <w:tcBorders>
              <w:bottom w:val="single" w:sz="4" w:space="0" w:color="auto"/>
            </w:tcBorders>
          </w:tcPr>
          <w:p w:rsidR="0021280B" w:rsidRPr="00573564" w:rsidRDefault="0021280B" w:rsidP="0021280B">
            <w:pPr>
              <w:ind w:firstLine="720"/>
              <w:jc w:val="both"/>
              <w:rPr>
                <w:sz w:val="22"/>
                <w:szCs w:val="22"/>
                <w:lang w:val="uk-UA"/>
              </w:rPr>
            </w:pPr>
          </w:p>
        </w:tc>
        <w:tc>
          <w:tcPr>
            <w:tcW w:w="3837" w:type="dxa"/>
            <w:gridSpan w:val="2"/>
            <w:vMerge/>
          </w:tcPr>
          <w:p w:rsidR="0021280B" w:rsidRPr="00573564" w:rsidRDefault="0021280B" w:rsidP="0021280B">
            <w:pPr>
              <w:widowControl w:val="0"/>
              <w:autoSpaceDE w:val="0"/>
              <w:autoSpaceDN w:val="0"/>
              <w:adjustRightInd w:val="0"/>
              <w:jc w:val="center"/>
              <w:rPr>
                <w:sz w:val="22"/>
                <w:szCs w:val="22"/>
                <w:lang w:val="uk-UA"/>
              </w:rPr>
            </w:pPr>
          </w:p>
        </w:tc>
      </w:tr>
      <w:tr w:rsidR="006E495F" w:rsidRPr="0057468D" w:rsidTr="00A122F0">
        <w:trPr>
          <w:trHeight w:val="3468"/>
        </w:trPr>
        <w:tc>
          <w:tcPr>
            <w:tcW w:w="777" w:type="dxa"/>
            <w:gridSpan w:val="3"/>
            <w:vMerge/>
          </w:tcPr>
          <w:p w:rsidR="006E495F" w:rsidRPr="00573564" w:rsidRDefault="006E495F" w:rsidP="0021280B">
            <w:pPr>
              <w:widowControl w:val="0"/>
              <w:autoSpaceDE w:val="0"/>
              <w:autoSpaceDN w:val="0"/>
              <w:adjustRightInd w:val="0"/>
              <w:rPr>
                <w:sz w:val="22"/>
                <w:szCs w:val="22"/>
                <w:lang w:val="uk-UA"/>
              </w:rPr>
            </w:pPr>
          </w:p>
        </w:tc>
        <w:tc>
          <w:tcPr>
            <w:tcW w:w="5014" w:type="dxa"/>
            <w:tcBorders>
              <w:top w:val="single" w:sz="4" w:space="0" w:color="auto"/>
            </w:tcBorders>
          </w:tcPr>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Види патентів</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Умови надання тимчасової правової охорони промисловим зразкам.</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Недійсні правочини</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 xml:space="preserve">Види об’єктів корисної </w:t>
            </w:r>
            <w:proofErr w:type="spellStart"/>
            <w:r w:rsidRPr="00573564">
              <w:rPr>
                <w:sz w:val="22"/>
                <w:szCs w:val="22"/>
                <w:lang w:val="uk-UA"/>
              </w:rPr>
              <w:t>моделі.Умови</w:t>
            </w:r>
            <w:proofErr w:type="spellEnd"/>
            <w:r w:rsidRPr="00573564">
              <w:rPr>
                <w:sz w:val="22"/>
                <w:szCs w:val="22"/>
                <w:lang w:val="uk-UA"/>
              </w:rPr>
              <w:t xml:space="preserve"> надання правової охорони загальновідомим торгівельним маркам.</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Міжнародна реєстрація торгівельної марки.</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Набуття права на комерційне найменування.</w:t>
            </w:r>
          </w:p>
          <w:p w:rsidR="006E495F" w:rsidRPr="00573564" w:rsidRDefault="006E495F" w:rsidP="006E495F">
            <w:pPr>
              <w:ind w:firstLine="720"/>
              <w:jc w:val="both"/>
              <w:rPr>
                <w:sz w:val="22"/>
                <w:szCs w:val="22"/>
                <w:lang w:val="uk-UA"/>
              </w:rPr>
            </w:pPr>
            <w:r w:rsidRPr="00573564">
              <w:rPr>
                <w:sz w:val="22"/>
                <w:szCs w:val="22"/>
                <w:lang w:val="uk-UA"/>
              </w:rPr>
              <w:t>Припинення права на кваліфіковане зазначення місця походження товару.</w:t>
            </w:r>
          </w:p>
        </w:tc>
        <w:tc>
          <w:tcPr>
            <w:tcW w:w="3837" w:type="dxa"/>
            <w:gridSpan w:val="2"/>
            <w:vMerge/>
          </w:tcPr>
          <w:p w:rsidR="006E495F" w:rsidRPr="00573564" w:rsidRDefault="006E495F" w:rsidP="0021280B">
            <w:pPr>
              <w:widowControl w:val="0"/>
              <w:autoSpaceDE w:val="0"/>
              <w:autoSpaceDN w:val="0"/>
              <w:adjustRightInd w:val="0"/>
              <w:jc w:val="center"/>
              <w:rPr>
                <w:sz w:val="22"/>
                <w:szCs w:val="22"/>
                <w:lang w:val="uk-UA"/>
              </w:rPr>
            </w:pPr>
          </w:p>
        </w:tc>
      </w:tr>
      <w:tr w:rsidR="0021280B" w:rsidRPr="00C36E06" w:rsidTr="0021280B">
        <w:tc>
          <w:tcPr>
            <w:tcW w:w="5791" w:type="dxa"/>
            <w:gridSpan w:val="4"/>
            <w:tcBorders>
              <w:top w:val="single" w:sz="4" w:space="0" w:color="auto"/>
              <w:bottom w:val="single" w:sz="4" w:space="0" w:color="auto"/>
            </w:tcBorders>
          </w:tcPr>
          <w:p w:rsidR="0021280B" w:rsidRPr="00573564" w:rsidRDefault="006E495F" w:rsidP="00191201">
            <w:pPr>
              <w:widowControl w:val="0"/>
              <w:autoSpaceDE w:val="0"/>
              <w:autoSpaceDN w:val="0"/>
              <w:adjustRightInd w:val="0"/>
              <w:jc w:val="both"/>
              <w:rPr>
                <w:sz w:val="22"/>
                <w:szCs w:val="22"/>
                <w:lang w:val="uk-UA"/>
              </w:rPr>
            </w:pPr>
            <w:r w:rsidRPr="00573564">
              <w:rPr>
                <w:sz w:val="22"/>
                <w:szCs w:val="22"/>
                <w:lang w:val="uk-UA"/>
              </w:rPr>
              <w:t>Тема №</w:t>
            </w:r>
            <w:r>
              <w:rPr>
                <w:sz w:val="22"/>
                <w:szCs w:val="22"/>
                <w:lang w:val="uk-UA"/>
              </w:rPr>
              <w:t xml:space="preserve"> 4</w:t>
            </w:r>
            <w:r w:rsidR="00191201">
              <w:rPr>
                <w:sz w:val="22"/>
                <w:szCs w:val="22"/>
                <w:lang w:val="uk-UA"/>
              </w:rPr>
              <w:t xml:space="preserve"> Промислова власність</w:t>
            </w:r>
            <w:r w:rsidRPr="00C8609A">
              <w:rPr>
                <w:sz w:val="22"/>
                <w:szCs w:val="22"/>
                <w:lang w:val="uk-UA"/>
              </w:rPr>
              <w:t>.</w:t>
            </w:r>
          </w:p>
        </w:tc>
        <w:tc>
          <w:tcPr>
            <w:tcW w:w="3837" w:type="dxa"/>
            <w:gridSpan w:val="2"/>
            <w:vMerge w:val="restart"/>
            <w:tcBorders>
              <w:top w:val="single" w:sz="4" w:space="0" w:color="auto"/>
            </w:tcBorders>
          </w:tcPr>
          <w:p w:rsidR="006E495F" w:rsidRPr="00573564" w:rsidRDefault="006E495F" w:rsidP="006E495F">
            <w:pPr>
              <w:tabs>
                <w:tab w:val="left" w:pos="0"/>
              </w:tabs>
              <w:ind w:left="34"/>
              <w:jc w:val="both"/>
              <w:rPr>
                <w:sz w:val="22"/>
                <w:szCs w:val="22"/>
                <w:lang w:val="uk-UA"/>
              </w:rPr>
            </w:pPr>
            <w:r w:rsidRPr="00573564">
              <w:rPr>
                <w:sz w:val="22"/>
                <w:szCs w:val="22"/>
                <w:lang w:val="uk-UA"/>
              </w:rPr>
              <w:t xml:space="preserve">Правові та економічні відносини, що виникають унаслідок порушення прав на об'єкти інтелектуальної власності  : монографія / [Ю. Л. </w:t>
            </w:r>
            <w:proofErr w:type="spellStart"/>
            <w:r w:rsidRPr="00573564">
              <w:rPr>
                <w:sz w:val="22"/>
                <w:szCs w:val="22"/>
                <w:lang w:val="uk-UA"/>
              </w:rPr>
              <w:t>Борко</w:t>
            </w:r>
            <w:proofErr w:type="spellEnd"/>
            <w:r w:rsidRPr="00573564">
              <w:rPr>
                <w:sz w:val="22"/>
                <w:szCs w:val="22"/>
                <w:lang w:val="uk-UA"/>
              </w:rPr>
              <w:t xml:space="preserve"> та ін.] ; </w:t>
            </w:r>
            <w:proofErr w:type="spellStart"/>
            <w:r w:rsidRPr="00573564">
              <w:rPr>
                <w:sz w:val="22"/>
                <w:szCs w:val="22"/>
                <w:lang w:val="uk-UA"/>
              </w:rPr>
              <w:t>Нац</w:t>
            </w:r>
            <w:proofErr w:type="spellEnd"/>
            <w:r w:rsidRPr="00573564">
              <w:rPr>
                <w:sz w:val="22"/>
                <w:szCs w:val="22"/>
                <w:lang w:val="uk-UA"/>
              </w:rPr>
              <w:t xml:space="preserve">. акад. прав. наук України, НДІ інтелект. власності. - Київ : </w:t>
            </w:r>
            <w:proofErr w:type="spellStart"/>
            <w:r w:rsidRPr="00573564">
              <w:rPr>
                <w:sz w:val="22"/>
                <w:szCs w:val="22"/>
                <w:lang w:val="uk-UA"/>
              </w:rPr>
              <w:t>Інтерсервіс</w:t>
            </w:r>
            <w:proofErr w:type="spellEnd"/>
            <w:r w:rsidRPr="00573564">
              <w:rPr>
                <w:sz w:val="22"/>
                <w:szCs w:val="22"/>
                <w:lang w:val="uk-UA"/>
              </w:rPr>
              <w:t>, 2017. - 164 с.</w:t>
            </w:r>
          </w:p>
          <w:p w:rsidR="006E495F" w:rsidRPr="00573564" w:rsidRDefault="006E495F" w:rsidP="006E495F">
            <w:pPr>
              <w:tabs>
                <w:tab w:val="left" w:pos="0"/>
              </w:tabs>
              <w:ind w:left="34"/>
              <w:jc w:val="both"/>
              <w:rPr>
                <w:sz w:val="22"/>
                <w:szCs w:val="22"/>
                <w:lang w:val="uk-UA"/>
              </w:rPr>
            </w:pPr>
            <w:r w:rsidRPr="00573564">
              <w:rPr>
                <w:sz w:val="22"/>
                <w:szCs w:val="22"/>
                <w:lang w:val="uk-UA"/>
              </w:rPr>
              <w:t xml:space="preserve">Андрощук Г.О. Правове регулювання відносин в Інтернеті: аспекти інтелектуальної власності [Текст] / [Андрощук Г. О., </w:t>
            </w:r>
            <w:proofErr w:type="spellStart"/>
            <w:r w:rsidRPr="00573564">
              <w:rPr>
                <w:sz w:val="22"/>
                <w:szCs w:val="22"/>
                <w:lang w:val="uk-UA"/>
              </w:rPr>
              <w:t>Бутнік</w:t>
            </w:r>
            <w:proofErr w:type="spellEnd"/>
            <w:r w:rsidRPr="00573564">
              <w:rPr>
                <w:sz w:val="22"/>
                <w:szCs w:val="22"/>
                <w:lang w:val="uk-UA"/>
              </w:rPr>
              <w:t xml:space="preserve">-Сіверський С. О., Мацкевич О. О.] ; </w:t>
            </w:r>
            <w:proofErr w:type="spellStart"/>
            <w:r w:rsidRPr="00573564">
              <w:rPr>
                <w:sz w:val="22"/>
                <w:szCs w:val="22"/>
                <w:lang w:val="uk-UA"/>
              </w:rPr>
              <w:t>Нац</w:t>
            </w:r>
            <w:proofErr w:type="spellEnd"/>
            <w:r w:rsidRPr="00573564">
              <w:rPr>
                <w:sz w:val="22"/>
                <w:szCs w:val="22"/>
                <w:lang w:val="uk-UA"/>
              </w:rPr>
              <w:t xml:space="preserve">. акад. прав. наук України, НДІ інтелект. власності. - Київ : </w:t>
            </w:r>
            <w:proofErr w:type="spellStart"/>
            <w:r w:rsidRPr="00573564">
              <w:rPr>
                <w:sz w:val="22"/>
                <w:szCs w:val="22"/>
                <w:lang w:val="uk-UA"/>
              </w:rPr>
              <w:t>Інтерсервіс</w:t>
            </w:r>
            <w:proofErr w:type="spellEnd"/>
            <w:r w:rsidRPr="00573564">
              <w:rPr>
                <w:sz w:val="22"/>
                <w:szCs w:val="22"/>
                <w:lang w:val="uk-UA"/>
              </w:rPr>
              <w:t>, 2017. – 94 с.</w:t>
            </w:r>
          </w:p>
          <w:p w:rsidR="006E495F" w:rsidRPr="00573564" w:rsidRDefault="006E495F" w:rsidP="006E495F">
            <w:pPr>
              <w:tabs>
                <w:tab w:val="left" w:pos="0"/>
              </w:tabs>
              <w:ind w:left="34"/>
              <w:jc w:val="both"/>
              <w:rPr>
                <w:sz w:val="22"/>
                <w:szCs w:val="22"/>
                <w:lang w:val="uk-UA"/>
              </w:rPr>
            </w:pPr>
            <w:r w:rsidRPr="00573564">
              <w:rPr>
                <w:sz w:val="22"/>
                <w:szCs w:val="22"/>
                <w:lang w:val="uk-UA"/>
              </w:rPr>
              <w:t xml:space="preserve">Кучеренко О., </w:t>
            </w:r>
            <w:proofErr w:type="spellStart"/>
            <w:r w:rsidRPr="00573564">
              <w:rPr>
                <w:sz w:val="22"/>
                <w:szCs w:val="22"/>
                <w:lang w:val="uk-UA"/>
              </w:rPr>
              <w:t>Грибан</w:t>
            </w:r>
            <w:proofErr w:type="spellEnd"/>
            <w:r w:rsidRPr="00573564">
              <w:rPr>
                <w:sz w:val="22"/>
                <w:szCs w:val="22"/>
                <w:lang w:val="uk-UA"/>
              </w:rPr>
              <w:t xml:space="preserve"> А. Селективні винаходи як інструмент патентування в хімії “Інтелектуальна власність”: Науково-практичний журнал. – 2008. – № 11. – С. 17-21</w:t>
            </w:r>
          </w:p>
          <w:p w:rsidR="006E495F" w:rsidRPr="00573564" w:rsidRDefault="006E495F" w:rsidP="006E495F">
            <w:pPr>
              <w:tabs>
                <w:tab w:val="left" w:pos="0"/>
              </w:tabs>
              <w:ind w:left="34"/>
              <w:jc w:val="both"/>
              <w:rPr>
                <w:sz w:val="22"/>
                <w:szCs w:val="22"/>
                <w:lang w:val="uk-UA"/>
              </w:rPr>
            </w:pPr>
            <w:proofErr w:type="spellStart"/>
            <w:r w:rsidRPr="00573564">
              <w:rPr>
                <w:sz w:val="22"/>
                <w:szCs w:val="22"/>
                <w:lang w:val="uk-UA"/>
              </w:rPr>
              <w:t>Макода</w:t>
            </w:r>
            <w:proofErr w:type="spellEnd"/>
            <w:r w:rsidRPr="00573564">
              <w:rPr>
                <w:sz w:val="22"/>
                <w:szCs w:val="22"/>
                <w:lang w:val="uk-UA"/>
              </w:rPr>
              <w:t xml:space="preserve"> В.Є. Правова охорона промислових зразків в Україні. К.: УАБ, 2000. – 172с. </w:t>
            </w:r>
          </w:p>
          <w:p w:rsidR="006E495F" w:rsidRPr="00573564" w:rsidRDefault="006E495F" w:rsidP="006E495F">
            <w:pPr>
              <w:tabs>
                <w:tab w:val="left" w:pos="0"/>
              </w:tabs>
              <w:ind w:left="34"/>
              <w:jc w:val="both"/>
              <w:rPr>
                <w:sz w:val="22"/>
                <w:szCs w:val="22"/>
                <w:lang w:val="uk-UA"/>
              </w:rPr>
            </w:pPr>
            <w:r w:rsidRPr="00573564">
              <w:rPr>
                <w:sz w:val="22"/>
                <w:szCs w:val="22"/>
                <w:lang w:val="uk-UA"/>
              </w:rPr>
              <w:t xml:space="preserve">Цивільне право: підручник : у 2 т. / за ред. проф. В. І. Борисової, І. В. </w:t>
            </w:r>
            <w:proofErr w:type="spellStart"/>
            <w:r w:rsidRPr="00573564">
              <w:rPr>
                <w:sz w:val="22"/>
                <w:szCs w:val="22"/>
                <w:lang w:val="uk-UA"/>
              </w:rPr>
              <w:t>Спасибо-Фатєєвої</w:t>
            </w:r>
            <w:proofErr w:type="spellEnd"/>
            <w:r w:rsidRPr="00573564">
              <w:rPr>
                <w:sz w:val="22"/>
                <w:szCs w:val="22"/>
                <w:lang w:val="uk-UA"/>
              </w:rPr>
              <w:t xml:space="preserve">,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xml:space="preserve">. акад. України ім. Ярослава Мудрого". - 2-ге вид., </w:t>
            </w:r>
            <w:proofErr w:type="spellStart"/>
            <w:r w:rsidRPr="00573564">
              <w:rPr>
                <w:sz w:val="22"/>
                <w:szCs w:val="22"/>
                <w:lang w:val="uk-UA"/>
              </w:rPr>
              <w:t>переробл</w:t>
            </w:r>
            <w:proofErr w:type="spellEnd"/>
            <w:r w:rsidRPr="00573564">
              <w:rPr>
                <w:sz w:val="22"/>
                <w:szCs w:val="22"/>
                <w:lang w:val="uk-UA"/>
              </w:rPr>
              <w:t xml:space="preserve">. та </w:t>
            </w:r>
            <w:proofErr w:type="spellStart"/>
            <w:r w:rsidRPr="00573564">
              <w:rPr>
                <w:sz w:val="22"/>
                <w:szCs w:val="22"/>
                <w:lang w:val="uk-UA"/>
              </w:rPr>
              <w:t>допов</w:t>
            </w:r>
            <w:proofErr w:type="spellEnd"/>
            <w:r w:rsidRPr="00573564">
              <w:rPr>
                <w:sz w:val="22"/>
                <w:szCs w:val="22"/>
                <w:lang w:val="uk-UA"/>
              </w:rPr>
              <w:t>. - Т. 1 / [В. І. Борисова та ін.].- Х. : Право, 2014. - 655 с.</w:t>
            </w:r>
          </w:p>
          <w:p w:rsidR="0021280B" w:rsidRPr="00573564" w:rsidRDefault="006E495F" w:rsidP="006E495F">
            <w:pPr>
              <w:tabs>
                <w:tab w:val="left" w:pos="0"/>
              </w:tabs>
              <w:ind w:left="34"/>
              <w:jc w:val="both"/>
              <w:rPr>
                <w:sz w:val="22"/>
                <w:szCs w:val="22"/>
                <w:lang w:val="uk-UA"/>
              </w:rPr>
            </w:pPr>
            <w:r w:rsidRPr="00573564">
              <w:rPr>
                <w:sz w:val="22"/>
                <w:szCs w:val="22"/>
                <w:lang w:val="uk-UA"/>
              </w:rPr>
              <w:t xml:space="preserve">Цивільне право: підручник : у 2 т. / за ред. проф. В. І. Борисової, І. В. </w:t>
            </w:r>
            <w:proofErr w:type="spellStart"/>
            <w:r w:rsidRPr="00573564">
              <w:rPr>
                <w:sz w:val="22"/>
                <w:szCs w:val="22"/>
                <w:lang w:val="uk-UA"/>
              </w:rPr>
              <w:t>Спасибо-Фатєєвої</w:t>
            </w:r>
            <w:proofErr w:type="spellEnd"/>
            <w:r w:rsidRPr="00573564">
              <w:rPr>
                <w:sz w:val="22"/>
                <w:szCs w:val="22"/>
                <w:lang w:val="uk-UA"/>
              </w:rPr>
              <w:t xml:space="preserve">,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акад. України ім. Ярослава</w:t>
            </w:r>
          </w:p>
        </w:tc>
      </w:tr>
      <w:tr w:rsidR="006E495F" w:rsidRPr="0057468D" w:rsidTr="00A122F0">
        <w:trPr>
          <w:trHeight w:val="6598"/>
        </w:trPr>
        <w:tc>
          <w:tcPr>
            <w:tcW w:w="645" w:type="dxa"/>
            <w:gridSpan w:val="2"/>
            <w:tcBorders>
              <w:top w:val="single" w:sz="4" w:space="0" w:color="auto"/>
            </w:tcBorders>
          </w:tcPr>
          <w:p w:rsidR="006E495F" w:rsidRPr="00573564" w:rsidRDefault="006E495F" w:rsidP="0021280B">
            <w:pPr>
              <w:widowControl w:val="0"/>
              <w:autoSpaceDE w:val="0"/>
              <w:autoSpaceDN w:val="0"/>
              <w:adjustRightInd w:val="0"/>
              <w:rPr>
                <w:sz w:val="22"/>
                <w:szCs w:val="22"/>
                <w:lang w:val="uk-UA"/>
              </w:rPr>
            </w:pPr>
          </w:p>
        </w:tc>
        <w:tc>
          <w:tcPr>
            <w:tcW w:w="5146" w:type="dxa"/>
            <w:gridSpan w:val="2"/>
          </w:tcPr>
          <w:p w:rsidR="006E495F" w:rsidRPr="00573564" w:rsidRDefault="006E495F" w:rsidP="006E495F">
            <w:pPr>
              <w:widowControl w:val="0"/>
              <w:autoSpaceDE w:val="0"/>
              <w:autoSpaceDN w:val="0"/>
              <w:adjustRightInd w:val="0"/>
              <w:rPr>
                <w:sz w:val="22"/>
                <w:szCs w:val="22"/>
                <w:lang w:val="uk-UA"/>
              </w:rPr>
            </w:pPr>
            <w:r w:rsidRPr="00573564">
              <w:rPr>
                <w:sz w:val="22"/>
                <w:szCs w:val="22"/>
                <w:lang w:val="uk-UA"/>
              </w:rPr>
              <w:t>Види нетрадиційних об’єктів інтелектуальної власності</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Виникнення прав на наукове відкриття.</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Порядок отримання правової охорони на раціоналізаторську пропозицію.</w:t>
            </w:r>
          </w:p>
          <w:p w:rsidR="006E495F" w:rsidRDefault="006E495F" w:rsidP="006E495F">
            <w:pPr>
              <w:jc w:val="both"/>
              <w:rPr>
                <w:sz w:val="22"/>
                <w:szCs w:val="22"/>
                <w:lang w:val="uk-UA"/>
              </w:rPr>
            </w:pPr>
            <w:r w:rsidRPr="00573564">
              <w:rPr>
                <w:sz w:val="22"/>
                <w:szCs w:val="22"/>
                <w:lang w:val="uk-UA"/>
              </w:rPr>
              <w:t>Охорона прав на нові породи тварин.</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Поняття та види договорів у сфері інтелектуальної власності</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Договір виключної ліцензії.</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Договір невиключної ліцензії.</w:t>
            </w:r>
          </w:p>
          <w:p w:rsidR="006E495F" w:rsidRPr="00573564" w:rsidRDefault="006E495F" w:rsidP="006E495F">
            <w:pPr>
              <w:jc w:val="both"/>
              <w:rPr>
                <w:sz w:val="22"/>
                <w:szCs w:val="22"/>
                <w:lang w:val="uk-UA"/>
              </w:rPr>
            </w:pPr>
            <w:r w:rsidRPr="00573564">
              <w:rPr>
                <w:sz w:val="22"/>
                <w:szCs w:val="22"/>
                <w:lang w:val="uk-UA"/>
              </w:rPr>
              <w:t>Договір замовлення на створення веб-сайту.</w:t>
            </w:r>
          </w:p>
        </w:tc>
        <w:tc>
          <w:tcPr>
            <w:tcW w:w="3837" w:type="dxa"/>
            <w:gridSpan w:val="2"/>
            <w:vMerge/>
          </w:tcPr>
          <w:p w:rsidR="006E495F" w:rsidRPr="00573564" w:rsidRDefault="006E495F" w:rsidP="0021280B">
            <w:pPr>
              <w:widowControl w:val="0"/>
              <w:autoSpaceDE w:val="0"/>
              <w:autoSpaceDN w:val="0"/>
              <w:adjustRightInd w:val="0"/>
              <w:jc w:val="center"/>
              <w:rPr>
                <w:sz w:val="22"/>
                <w:szCs w:val="22"/>
                <w:lang w:val="uk-UA"/>
              </w:rPr>
            </w:pPr>
          </w:p>
        </w:tc>
      </w:tr>
      <w:tr w:rsidR="0021280B" w:rsidRPr="007306A2" w:rsidTr="0021280B">
        <w:tc>
          <w:tcPr>
            <w:tcW w:w="5791" w:type="dxa"/>
            <w:gridSpan w:val="4"/>
            <w:tcBorders>
              <w:top w:val="single" w:sz="4" w:space="0" w:color="auto"/>
              <w:bottom w:val="single" w:sz="4" w:space="0" w:color="auto"/>
            </w:tcBorders>
          </w:tcPr>
          <w:p w:rsidR="0021280B" w:rsidRPr="006E495F" w:rsidRDefault="006E495F" w:rsidP="006E495F">
            <w:pPr>
              <w:jc w:val="both"/>
              <w:rPr>
                <w:rFonts w:eastAsia="Calibri"/>
                <w:sz w:val="22"/>
                <w:szCs w:val="22"/>
                <w:lang w:val="uk-UA"/>
              </w:rPr>
            </w:pPr>
            <w:r w:rsidRPr="00573564">
              <w:rPr>
                <w:sz w:val="22"/>
                <w:szCs w:val="22"/>
                <w:lang w:val="uk-UA"/>
              </w:rPr>
              <w:t xml:space="preserve">Тема </w:t>
            </w:r>
            <w:r w:rsidR="0021280B" w:rsidRPr="00573564">
              <w:rPr>
                <w:sz w:val="22"/>
                <w:szCs w:val="22"/>
                <w:lang w:val="uk-UA"/>
              </w:rPr>
              <w:t>5.</w:t>
            </w:r>
            <w:r w:rsidR="0021280B" w:rsidRPr="00573564">
              <w:rPr>
                <w:rFonts w:eastAsia="Calibri"/>
                <w:sz w:val="22"/>
                <w:szCs w:val="22"/>
                <w:lang w:val="uk-UA" w:eastAsia="uk-UA"/>
              </w:rPr>
              <w:t xml:space="preserve"> </w:t>
            </w:r>
            <w:r w:rsidR="00191201" w:rsidRPr="00191201">
              <w:rPr>
                <w:sz w:val="22"/>
                <w:szCs w:val="22"/>
                <w:lang w:val="uk-UA"/>
              </w:rPr>
              <w:t>Система допоміжних суб’єктів забезпечення здійснення майнових прав інтелектуальної власності.</w:t>
            </w:r>
          </w:p>
        </w:tc>
        <w:tc>
          <w:tcPr>
            <w:tcW w:w="3837" w:type="dxa"/>
            <w:gridSpan w:val="2"/>
            <w:vMerge w:val="restart"/>
            <w:tcBorders>
              <w:top w:val="single" w:sz="4" w:space="0" w:color="auto"/>
            </w:tcBorders>
          </w:tcPr>
          <w:p w:rsidR="007306A2" w:rsidRPr="00573564" w:rsidRDefault="007306A2" w:rsidP="007306A2">
            <w:pPr>
              <w:tabs>
                <w:tab w:val="left" w:pos="0"/>
              </w:tabs>
              <w:ind w:left="34"/>
              <w:jc w:val="both"/>
              <w:rPr>
                <w:sz w:val="22"/>
                <w:szCs w:val="22"/>
                <w:lang w:val="uk-UA"/>
              </w:rPr>
            </w:pPr>
            <w:r w:rsidRPr="00573564">
              <w:rPr>
                <w:sz w:val="22"/>
                <w:szCs w:val="22"/>
                <w:lang w:val="uk-UA"/>
              </w:rPr>
              <w:t xml:space="preserve">Цивільне право: підручник : у 2 т. / за ред. проф. В. І. Борисової, І. В. </w:t>
            </w:r>
            <w:proofErr w:type="spellStart"/>
            <w:r w:rsidRPr="00573564">
              <w:rPr>
                <w:sz w:val="22"/>
                <w:szCs w:val="22"/>
                <w:lang w:val="uk-UA"/>
              </w:rPr>
              <w:t>Спасибо-Фатєєвої</w:t>
            </w:r>
            <w:proofErr w:type="spellEnd"/>
            <w:r w:rsidRPr="00573564">
              <w:rPr>
                <w:sz w:val="22"/>
                <w:szCs w:val="22"/>
                <w:lang w:val="uk-UA"/>
              </w:rPr>
              <w:t xml:space="preserve">, В. Л. </w:t>
            </w:r>
            <w:proofErr w:type="spellStart"/>
            <w:r w:rsidRPr="00573564">
              <w:rPr>
                <w:sz w:val="22"/>
                <w:szCs w:val="22"/>
                <w:lang w:val="uk-UA"/>
              </w:rPr>
              <w:t>Яроцького</w:t>
            </w:r>
            <w:proofErr w:type="spellEnd"/>
            <w:r w:rsidRPr="00573564">
              <w:rPr>
                <w:sz w:val="22"/>
                <w:szCs w:val="22"/>
                <w:lang w:val="uk-UA"/>
              </w:rPr>
              <w:t xml:space="preserve"> ; </w:t>
            </w:r>
            <w:proofErr w:type="spellStart"/>
            <w:r w:rsidRPr="00573564">
              <w:rPr>
                <w:sz w:val="22"/>
                <w:szCs w:val="22"/>
                <w:lang w:val="uk-UA"/>
              </w:rPr>
              <w:t>Нац</w:t>
            </w:r>
            <w:proofErr w:type="spellEnd"/>
            <w:r w:rsidRPr="00573564">
              <w:rPr>
                <w:sz w:val="22"/>
                <w:szCs w:val="22"/>
                <w:lang w:val="uk-UA"/>
              </w:rPr>
              <w:t>. ун-т "</w:t>
            </w:r>
            <w:proofErr w:type="spellStart"/>
            <w:r w:rsidRPr="00573564">
              <w:rPr>
                <w:sz w:val="22"/>
                <w:szCs w:val="22"/>
                <w:lang w:val="uk-UA"/>
              </w:rPr>
              <w:t>Юрид</w:t>
            </w:r>
            <w:proofErr w:type="spellEnd"/>
            <w:r w:rsidRPr="00573564">
              <w:rPr>
                <w:sz w:val="22"/>
                <w:szCs w:val="22"/>
                <w:lang w:val="uk-UA"/>
              </w:rPr>
              <w:t xml:space="preserve">. акад. України ім. Ярослава Мудрого". - 2-ге вид., </w:t>
            </w:r>
            <w:proofErr w:type="spellStart"/>
            <w:r w:rsidRPr="00573564">
              <w:rPr>
                <w:sz w:val="22"/>
                <w:szCs w:val="22"/>
                <w:lang w:val="uk-UA"/>
              </w:rPr>
              <w:t>переробл</w:t>
            </w:r>
            <w:proofErr w:type="spellEnd"/>
            <w:r w:rsidRPr="00573564">
              <w:rPr>
                <w:sz w:val="22"/>
                <w:szCs w:val="22"/>
                <w:lang w:val="uk-UA"/>
              </w:rPr>
              <w:t xml:space="preserve">. та </w:t>
            </w:r>
            <w:proofErr w:type="spellStart"/>
            <w:r w:rsidRPr="00573564">
              <w:rPr>
                <w:sz w:val="22"/>
                <w:szCs w:val="22"/>
                <w:lang w:val="uk-UA"/>
              </w:rPr>
              <w:t>допов</w:t>
            </w:r>
            <w:proofErr w:type="spellEnd"/>
            <w:r w:rsidRPr="00573564">
              <w:rPr>
                <w:sz w:val="22"/>
                <w:szCs w:val="22"/>
                <w:lang w:val="uk-UA"/>
              </w:rPr>
              <w:t>. - Т. 1 / [В. І. Борисова та ін.].- Х. : Право, 2014. - 655 с.</w:t>
            </w:r>
          </w:p>
          <w:p w:rsidR="007306A2" w:rsidRPr="00573564" w:rsidRDefault="007306A2" w:rsidP="007306A2">
            <w:pPr>
              <w:tabs>
                <w:tab w:val="left" w:pos="0"/>
              </w:tabs>
              <w:ind w:left="34"/>
              <w:contextualSpacing/>
              <w:jc w:val="both"/>
              <w:rPr>
                <w:sz w:val="22"/>
                <w:szCs w:val="22"/>
                <w:lang w:val="uk-UA"/>
              </w:rPr>
            </w:pPr>
            <w:r w:rsidRPr="00573564">
              <w:rPr>
                <w:sz w:val="22"/>
                <w:szCs w:val="22"/>
                <w:lang w:val="uk-UA"/>
              </w:rPr>
              <w:t>6.</w:t>
            </w:r>
            <w:r w:rsidRPr="00573564">
              <w:rPr>
                <w:sz w:val="22"/>
                <w:szCs w:val="22"/>
                <w:lang w:val="uk-UA"/>
              </w:rPr>
              <w:tab/>
              <w:t xml:space="preserve">Право інтелектуальної власності : </w:t>
            </w:r>
            <w:proofErr w:type="spellStart"/>
            <w:r w:rsidRPr="00573564">
              <w:rPr>
                <w:sz w:val="22"/>
                <w:szCs w:val="22"/>
                <w:lang w:val="uk-UA"/>
              </w:rPr>
              <w:t>термінол</w:t>
            </w:r>
            <w:proofErr w:type="spellEnd"/>
            <w:r w:rsidRPr="00573564">
              <w:rPr>
                <w:sz w:val="22"/>
                <w:szCs w:val="22"/>
                <w:lang w:val="uk-UA"/>
              </w:rPr>
              <w:t xml:space="preserve">. </w:t>
            </w:r>
            <w:proofErr w:type="spellStart"/>
            <w:r w:rsidRPr="00573564">
              <w:rPr>
                <w:sz w:val="22"/>
                <w:szCs w:val="22"/>
                <w:lang w:val="uk-UA"/>
              </w:rPr>
              <w:t>слов</w:t>
            </w:r>
            <w:proofErr w:type="spellEnd"/>
            <w:r w:rsidRPr="00573564">
              <w:rPr>
                <w:sz w:val="22"/>
                <w:szCs w:val="22"/>
                <w:lang w:val="uk-UA"/>
              </w:rPr>
              <w:t>. / [</w:t>
            </w:r>
            <w:proofErr w:type="spellStart"/>
            <w:r w:rsidRPr="00573564">
              <w:rPr>
                <w:sz w:val="22"/>
                <w:szCs w:val="22"/>
                <w:lang w:val="uk-UA"/>
              </w:rPr>
              <w:t>упоряд</w:t>
            </w:r>
            <w:proofErr w:type="spellEnd"/>
            <w:r w:rsidRPr="00573564">
              <w:rPr>
                <w:sz w:val="22"/>
                <w:szCs w:val="22"/>
                <w:lang w:val="uk-UA"/>
              </w:rPr>
              <w:t xml:space="preserve">.]: Ю. Ф. Іванов, О. В. </w:t>
            </w:r>
            <w:proofErr w:type="spellStart"/>
            <w:r w:rsidRPr="00573564">
              <w:rPr>
                <w:sz w:val="22"/>
                <w:szCs w:val="22"/>
                <w:lang w:val="uk-UA"/>
              </w:rPr>
              <w:t>Куриліна</w:t>
            </w:r>
            <w:proofErr w:type="spellEnd"/>
            <w:r w:rsidRPr="00573564">
              <w:rPr>
                <w:sz w:val="22"/>
                <w:szCs w:val="22"/>
                <w:lang w:val="uk-UA"/>
              </w:rPr>
              <w:t xml:space="preserve">, М. В. Іванова. - 2-ге вид., </w:t>
            </w:r>
            <w:proofErr w:type="spellStart"/>
            <w:r w:rsidRPr="00573564">
              <w:rPr>
                <w:sz w:val="22"/>
                <w:szCs w:val="22"/>
                <w:lang w:val="uk-UA"/>
              </w:rPr>
              <w:t>допов</w:t>
            </w:r>
            <w:proofErr w:type="spellEnd"/>
            <w:r w:rsidRPr="00573564">
              <w:rPr>
                <w:sz w:val="22"/>
                <w:szCs w:val="22"/>
                <w:lang w:val="uk-UA"/>
              </w:rPr>
              <w:t xml:space="preserve">. і перероб. - Київ : </w:t>
            </w:r>
            <w:proofErr w:type="spellStart"/>
            <w:r w:rsidRPr="00573564">
              <w:rPr>
                <w:sz w:val="22"/>
                <w:szCs w:val="22"/>
                <w:lang w:val="uk-UA"/>
              </w:rPr>
              <w:t>Маслаков</w:t>
            </w:r>
            <w:proofErr w:type="spellEnd"/>
            <w:r w:rsidRPr="00573564">
              <w:rPr>
                <w:sz w:val="22"/>
                <w:szCs w:val="22"/>
                <w:lang w:val="uk-UA"/>
              </w:rPr>
              <w:t xml:space="preserve"> Р. О. [вид.], 2019. – 457 с.</w:t>
            </w:r>
          </w:p>
          <w:p w:rsidR="0021280B" w:rsidRDefault="007306A2" w:rsidP="007306A2">
            <w:pPr>
              <w:autoSpaceDE w:val="0"/>
              <w:autoSpaceDN w:val="0"/>
              <w:adjustRightInd w:val="0"/>
              <w:jc w:val="both"/>
              <w:rPr>
                <w:sz w:val="22"/>
                <w:szCs w:val="22"/>
                <w:lang w:val="uk-UA"/>
              </w:rPr>
            </w:pPr>
            <w:r w:rsidRPr="00573564">
              <w:rPr>
                <w:sz w:val="22"/>
                <w:szCs w:val="22"/>
                <w:lang w:val="uk-UA"/>
              </w:rPr>
              <w:t>7.</w:t>
            </w:r>
            <w:r w:rsidRPr="00573564">
              <w:rPr>
                <w:sz w:val="22"/>
                <w:szCs w:val="22"/>
                <w:lang w:val="uk-UA"/>
              </w:rPr>
              <w:tab/>
              <w:t xml:space="preserve">Аврамова О.Є. Здійснення майнових прав на службові об’єкти права інтелектуальної власності. МЕН. 2017. № 5. URL: </w:t>
            </w:r>
            <w:hyperlink r:id="rId8" w:history="1">
              <w:r w:rsidRPr="00E5013C">
                <w:rPr>
                  <w:rStyle w:val="af2"/>
                  <w:sz w:val="22"/>
                  <w:szCs w:val="22"/>
                  <w:lang w:val="uk-UA"/>
                </w:rPr>
                <w:t>http://yurradnik.com.ua/wp-content/uploads/2017/11/Avramova.pdf</w:t>
              </w:r>
            </w:hyperlink>
            <w:r w:rsidRPr="00573564">
              <w:rPr>
                <w:sz w:val="22"/>
                <w:szCs w:val="22"/>
                <w:lang w:val="uk-UA"/>
              </w:rPr>
              <w:t>.</w:t>
            </w:r>
          </w:p>
          <w:p w:rsidR="007306A2" w:rsidRPr="00573564" w:rsidRDefault="007306A2" w:rsidP="007306A2">
            <w:pPr>
              <w:pStyle w:val="ad"/>
              <w:spacing w:before="0" w:beforeAutospacing="0" w:after="0" w:afterAutospacing="0"/>
              <w:jc w:val="both"/>
              <w:rPr>
                <w:rFonts w:ascii="Times New Roman" w:hAnsi="Times New Roman" w:cs="Times New Roman"/>
                <w:color w:val="auto"/>
                <w:sz w:val="22"/>
                <w:szCs w:val="22"/>
                <w:lang w:val="uk-UA"/>
              </w:rPr>
            </w:pPr>
            <w:proofErr w:type="spellStart"/>
            <w:r w:rsidRPr="00573564">
              <w:rPr>
                <w:rFonts w:ascii="Times New Roman" w:hAnsi="Times New Roman" w:cs="Times New Roman"/>
                <w:color w:val="auto"/>
                <w:sz w:val="22"/>
                <w:szCs w:val="22"/>
                <w:lang w:val="uk-UA"/>
              </w:rPr>
              <w:lastRenderedPageBreak/>
              <w:t>Крижна</w:t>
            </w:r>
            <w:proofErr w:type="spellEnd"/>
            <w:r w:rsidRPr="00573564">
              <w:rPr>
                <w:rFonts w:ascii="Times New Roman" w:hAnsi="Times New Roman" w:cs="Times New Roman"/>
                <w:color w:val="auto"/>
                <w:sz w:val="22"/>
                <w:szCs w:val="22"/>
                <w:lang w:val="uk-UA"/>
              </w:rPr>
              <w:t xml:space="preserve"> В.М. Співвідношення прав на торговельну марку та промисловий зразок за законодавством України. // Вісник господарського судочинства. – 2005. - №3. – С.191</w:t>
            </w:r>
            <w:r w:rsidRPr="00573564">
              <w:rPr>
                <w:rFonts w:ascii="Times New Roman" w:hAnsi="Times New Roman" w:cs="Times New Roman"/>
                <w:bCs/>
                <w:sz w:val="22"/>
                <w:szCs w:val="22"/>
                <w:lang w:val="uk-UA"/>
              </w:rPr>
              <w:t>–</w:t>
            </w:r>
            <w:r w:rsidRPr="00573564">
              <w:rPr>
                <w:rFonts w:ascii="Times New Roman" w:hAnsi="Times New Roman" w:cs="Times New Roman"/>
                <w:color w:val="auto"/>
                <w:sz w:val="22"/>
                <w:szCs w:val="22"/>
                <w:lang w:val="uk-UA"/>
              </w:rPr>
              <w:t>197.</w:t>
            </w:r>
          </w:p>
          <w:p w:rsidR="007306A2" w:rsidRPr="00D75120" w:rsidRDefault="007306A2" w:rsidP="007306A2">
            <w:pPr>
              <w:pStyle w:val="ad"/>
              <w:spacing w:before="0" w:beforeAutospacing="0" w:after="0" w:afterAutospacing="0"/>
              <w:jc w:val="both"/>
              <w:rPr>
                <w:rFonts w:ascii="Times New Roman" w:hAnsi="Times New Roman" w:cs="Times New Roman"/>
                <w:color w:val="auto"/>
                <w:sz w:val="22"/>
                <w:szCs w:val="22"/>
                <w:lang w:val="uk-UA"/>
              </w:rPr>
            </w:pPr>
            <w:r w:rsidRPr="00D75120">
              <w:rPr>
                <w:rFonts w:ascii="Times New Roman" w:hAnsi="Times New Roman" w:cs="Times New Roman"/>
                <w:bCs/>
                <w:color w:val="auto"/>
                <w:sz w:val="22"/>
                <w:szCs w:val="22"/>
                <w:lang w:val="uk-UA"/>
              </w:rPr>
              <w:t xml:space="preserve">Кучеренко О., </w:t>
            </w:r>
            <w:proofErr w:type="spellStart"/>
            <w:r w:rsidRPr="00D75120">
              <w:rPr>
                <w:rFonts w:ascii="Times New Roman" w:hAnsi="Times New Roman" w:cs="Times New Roman"/>
                <w:bCs/>
                <w:color w:val="auto"/>
                <w:sz w:val="22"/>
                <w:szCs w:val="22"/>
                <w:lang w:val="uk-UA"/>
              </w:rPr>
              <w:t>Грибан</w:t>
            </w:r>
            <w:proofErr w:type="spellEnd"/>
            <w:r w:rsidRPr="00D75120">
              <w:rPr>
                <w:rFonts w:ascii="Times New Roman" w:hAnsi="Times New Roman" w:cs="Times New Roman"/>
                <w:bCs/>
                <w:color w:val="auto"/>
                <w:sz w:val="22"/>
                <w:szCs w:val="22"/>
                <w:lang w:val="uk-UA"/>
              </w:rPr>
              <w:t xml:space="preserve"> А. </w:t>
            </w:r>
            <w:r w:rsidRPr="00D75120">
              <w:rPr>
                <w:rFonts w:ascii="Times New Roman" w:hAnsi="Times New Roman" w:cs="Times New Roman"/>
                <w:color w:val="auto"/>
                <w:sz w:val="22"/>
                <w:szCs w:val="22"/>
                <w:lang w:val="uk-UA"/>
              </w:rPr>
              <w:t xml:space="preserve">Селективні винаходи як інструмент патентування в хімії “Інтелектуальна власність”: Науково-практичний журнал. – 2008. </w:t>
            </w:r>
            <w:r w:rsidRPr="00D75120">
              <w:rPr>
                <w:rFonts w:ascii="Times New Roman" w:hAnsi="Times New Roman" w:cs="Times New Roman"/>
                <w:bCs/>
                <w:color w:val="auto"/>
                <w:sz w:val="22"/>
                <w:szCs w:val="22"/>
                <w:lang w:val="uk-UA"/>
              </w:rPr>
              <w:t>–</w:t>
            </w:r>
            <w:r w:rsidRPr="00D75120">
              <w:rPr>
                <w:rFonts w:ascii="Times New Roman" w:hAnsi="Times New Roman" w:cs="Times New Roman"/>
                <w:color w:val="auto"/>
                <w:sz w:val="22"/>
                <w:szCs w:val="22"/>
                <w:lang w:val="uk-UA"/>
              </w:rPr>
              <w:t xml:space="preserve"> № 11. </w:t>
            </w:r>
            <w:r w:rsidRPr="00D75120">
              <w:rPr>
                <w:rFonts w:ascii="Times New Roman" w:hAnsi="Times New Roman" w:cs="Times New Roman"/>
                <w:bCs/>
                <w:color w:val="auto"/>
                <w:sz w:val="22"/>
                <w:szCs w:val="22"/>
                <w:lang w:val="uk-UA"/>
              </w:rPr>
              <w:t>–</w:t>
            </w:r>
            <w:r w:rsidRPr="00D75120">
              <w:rPr>
                <w:rFonts w:ascii="Times New Roman" w:hAnsi="Times New Roman" w:cs="Times New Roman"/>
                <w:color w:val="auto"/>
                <w:sz w:val="22"/>
                <w:szCs w:val="22"/>
                <w:lang w:val="uk-UA"/>
              </w:rPr>
              <w:t xml:space="preserve"> С.17-21</w:t>
            </w:r>
          </w:p>
          <w:p w:rsidR="007306A2" w:rsidRPr="00573564" w:rsidRDefault="007306A2" w:rsidP="007306A2">
            <w:pPr>
              <w:pStyle w:val="ad"/>
              <w:spacing w:before="0" w:beforeAutospacing="0" w:after="0" w:afterAutospacing="0"/>
              <w:jc w:val="both"/>
              <w:rPr>
                <w:rFonts w:ascii="Times New Roman" w:hAnsi="Times New Roman" w:cs="Times New Roman"/>
                <w:color w:val="auto"/>
                <w:sz w:val="22"/>
                <w:szCs w:val="22"/>
                <w:lang w:val="uk-UA"/>
              </w:rPr>
            </w:pPr>
            <w:proofErr w:type="spellStart"/>
            <w:r w:rsidRPr="00573564">
              <w:rPr>
                <w:rFonts w:ascii="Times New Roman" w:hAnsi="Times New Roman" w:cs="Times New Roman"/>
                <w:color w:val="auto"/>
                <w:sz w:val="22"/>
                <w:szCs w:val="22"/>
                <w:lang w:val="uk-UA"/>
              </w:rPr>
              <w:t>Макода</w:t>
            </w:r>
            <w:proofErr w:type="spellEnd"/>
            <w:r w:rsidRPr="00573564">
              <w:rPr>
                <w:rFonts w:ascii="Times New Roman" w:hAnsi="Times New Roman" w:cs="Times New Roman"/>
                <w:color w:val="auto"/>
                <w:sz w:val="22"/>
                <w:szCs w:val="22"/>
                <w:lang w:val="uk-UA"/>
              </w:rPr>
              <w:t xml:space="preserve"> В.Є. Правова охорона промислових зразків в Україні. К.: УАБ, 2000. – 172с. </w:t>
            </w:r>
          </w:p>
          <w:p w:rsidR="007306A2" w:rsidRPr="00573564" w:rsidRDefault="007306A2" w:rsidP="007306A2">
            <w:pPr>
              <w:jc w:val="both"/>
              <w:rPr>
                <w:sz w:val="22"/>
                <w:szCs w:val="22"/>
                <w:lang w:val="uk-UA"/>
              </w:rPr>
            </w:pPr>
            <w:r w:rsidRPr="00573564">
              <w:rPr>
                <w:sz w:val="22"/>
                <w:szCs w:val="22"/>
                <w:lang w:val="uk-UA"/>
              </w:rPr>
              <w:t>Мельник О.М. Правова охорона знаків для товарів і послуг в Україні (цивільно-правовий аспект): Монографія. – Ірпінь: Академія ДЕС. України, 2001. – 135 с.</w:t>
            </w:r>
          </w:p>
          <w:p w:rsidR="007306A2" w:rsidRPr="00573564" w:rsidRDefault="007306A2" w:rsidP="007306A2">
            <w:pPr>
              <w:autoSpaceDE w:val="0"/>
              <w:autoSpaceDN w:val="0"/>
              <w:adjustRightInd w:val="0"/>
              <w:jc w:val="both"/>
              <w:rPr>
                <w:sz w:val="22"/>
                <w:szCs w:val="22"/>
                <w:lang w:val="uk-UA"/>
              </w:rPr>
            </w:pPr>
            <w:r w:rsidRPr="00573564">
              <w:rPr>
                <w:iCs/>
                <w:sz w:val="22"/>
                <w:szCs w:val="22"/>
                <w:lang w:val="uk-UA"/>
              </w:rPr>
              <w:t xml:space="preserve">Охорона </w:t>
            </w:r>
            <w:r w:rsidRPr="00573564">
              <w:rPr>
                <w:sz w:val="22"/>
                <w:szCs w:val="22"/>
                <w:lang w:val="uk-UA"/>
              </w:rPr>
              <w:t xml:space="preserve">інтелектуальної власності в Україні / С. О. Довгий, В. О. Жаров, </w:t>
            </w:r>
            <w:proofErr w:type="spellStart"/>
            <w:r w:rsidRPr="00573564">
              <w:rPr>
                <w:sz w:val="22"/>
                <w:szCs w:val="22"/>
                <w:lang w:val="uk-UA"/>
              </w:rPr>
              <w:t>В.О.Зайчук</w:t>
            </w:r>
            <w:proofErr w:type="spellEnd"/>
            <w:r w:rsidRPr="00573564">
              <w:rPr>
                <w:sz w:val="22"/>
                <w:szCs w:val="22"/>
                <w:lang w:val="uk-UA"/>
              </w:rPr>
              <w:t xml:space="preserve"> та ін. </w:t>
            </w:r>
            <w:r w:rsidRPr="00573564">
              <w:rPr>
                <w:bCs/>
                <w:sz w:val="22"/>
                <w:szCs w:val="22"/>
                <w:lang w:val="uk-UA"/>
              </w:rPr>
              <w:t>–</w:t>
            </w:r>
            <w:r w:rsidRPr="00573564">
              <w:rPr>
                <w:sz w:val="22"/>
                <w:szCs w:val="22"/>
                <w:lang w:val="uk-UA"/>
              </w:rPr>
              <w:t xml:space="preserve"> К.: Форум, 2002. </w:t>
            </w:r>
            <w:r w:rsidRPr="00573564">
              <w:rPr>
                <w:bCs/>
                <w:sz w:val="22"/>
                <w:szCs w:val="22"/>
                <w:lang w:val="uk-UA"/>
              </w:rPr>
              <w:t>–</w:t>
            </w:r>
            <w:r>
              <w:rPr>
                <w:sz w:val="22"/>
                <w:szCs w:val="22"/>
                <w:lang w:val="uk-UA"/>
              </w:rPr>
              <w:t xml:space="preserve"> 320 с.</w:t>
            </w:r>
          </w:p>
        </w:tc>
      </w:tr>
      <w:tr w:rsidR="006E495F" w:rsidRPr="0057468D" w:rsidTr="00A122F0">
        <w:trPr>
          <w:trHeight w:val="1753"/>
        </w:trPr>
        <w:tc>
          <w:tcPr>
            <w:tcW w:w="645" w:type="dxa"/>
            <w:gridSpan w:val="2"/>
            <w:tcBorders>
              <w:top w:val="single" w:sz="4" w:space="0" w:color="auto"/>
            </w:tcBorders>
          </w:tcPr>
          <w:p w:rsidR="006E495F" w:rsidRPr="00573564" w:rsidRDefault="006E495F" w:rsidP="0021280B">
            <w:pPr>
              <w:widowControl w:val="0"/>
              <w:autoSpaceDE w:val="0"/>
              <w:autoSpaceDN w:val="0"/>
              <w:adjustRightInd w:val="0"/>
              <w:rPr>
                <w:sz w:val="22"/>
                <w:szCs w:val="22"/>
                <w:lang w:val="uk-UA"/>
              </w:rPr>
            </w:pPr>
          </w:p>
        </w:tc>
        <w:tc>
          <w:tcPr>
            <w:tcW w:w="5146" w:type="dxa"/>
            <w:gridSpan w:val="2"/>
          </w:tcPr>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Обмеження прав роботодавця у сфері службових об’єктів інтелектуальної власності</w:t>
            </w:r>
          </w:p>
          <w:p w:rsidR="006E495F" w:rsidRPr="00573564" w:rsidRDefault="006E495F" w:rsidP="006E495F">
            <w:pPr>
              <w:widowControl w:val="0"/>
              <w:autoSpaceDE w:val="0"/>
              <w:autoSpaceDN w:val="0"/>
              <w:adjustRightInd w:val="0"/>
              <w:jc w:val="both"/>
              <w:rPr>
                <w:sz w:val="22"/>
                <w:szCs w:val="22"/>
                <w:lang w:val="uk-UA"/>
              </w:rPr>
            </w:pPr>
            <w:r w:rsidRPr="00573564">
              <w:rPr>
                <w:sz w:val="22"/>
                <w:szCs w:val="22"/>
                <w:lang w:val="uk-UA"/>
              </w:rPr>
              <w:t>Здійснення права на подачі заявки робітником.</w:t>
            </w:r>
          </w:p>
          <w:p w:rsidR="006E495F" w:rsidRDefault="006E495F" w:rsidP="006E495F">
            <w:pPr>
              <w:widowControl w:val="0"/>
              <w:autoSpaceDE w:val="0"/>
              <w:autoSpaceDN w:val="0"/>
              <w:adjustRightInd w:val="0"/>
              <w:jc w:val="both"/>
              <w:rPr>
                <w:sz w:val="22"/>
                <w:szCs w:val="22"/>
                <w:lang w:val="uk-UA"/>
              </w:rPr>
            </w:pPr>
            <w:r w:rsidRPr="00573564">
              <w:rPr>
                <w:sz w:val="22"/>
                <w:szCs w:val="22"/>
                <w:lang w:val="uk-UA"/>
              </w:rPr>
              <w:t>Відмова від службових об’єктів інтелектуальної власності.</w:t>
            </w:r>
          </w:p>
          <w:p w:rsidR="006E495F" w:rsidRPr="00573564" w:rsidRDefault="006E495F" w:rsidP="006E495F">
            <w:pPr>
              <w:widowControl w:val="0"/>
              <w:autoSpaceDE w:val="0"/>
              <w:autoSpaceDN w:val="0"/>
              <w:adjustRightInd w:val="0"/>
              <w:jc w:val="both"/>
              <w:rPr>
                <w:rFonts w:cs="Courier New"/>
                <w:sz w:val="22"/>
                <w:szCs w:val="22"/>
                <w:lang w:val="uk-UA"/>
              </w:rPr>
            </w:pPr>
            <w:r w:rsidRPr="00573564">
              <w:rPr>
                <w:rFonts w:cs="Courier New"/>
                <w:sz w:val="22"/>
                <w:szCs w:val="22"/>
                <w:lang w:val="uk-UA"/>
              </w:rPr>
              <w:t>Юрисдикційна форма захисту</w:t>
            </w:r>
          </w:p>
          <w:p w:rsidR="006E495F" w:rsidRPr="00573564" w:rsidRDefault="006E495F" w:rsidP="006E495F">
            <w:pPr>
              <w:widowControl w:val="0"/>
              <w:autoSpaceDE w:val="0"/>
              <w:autoSpaceDN w:val="0"/>
              <w:adjustRightInd w:val="0"/>
              <w:jc w:val="both"/>
              <w:rPr>
                <w:rFonts w:cs="Courier New"/>
                <w:sz w:val="22"/>
                <w:szCs w:val="22"/>
                <w:lang w:val="uk-UA"/>
              </w:rPr>
            </w:pPr>
            <w:r w:rsidRPr="00573564">
              <w:rPr>
                <w:rFonts w:cs="Courier New"/>
                <w:sz w:val="22"/>
                <w:szCs w:val="22"/>
                <w:lang w:val="uk-UA"/>
              </w:rPr>
              <w:t>Відшкодування моральної шкоди у сфері інтелектуальної власності.</w:t>
            </w:r>
          </w:p>
          <w:p w:rsidR="006E495F" w:rsidRPr="00573564" w:rsidRDefault="006E495F" w:rsidP="006E495F">
            <w:pPr>
              <w:widowControl w:val="0"/>
              <w:autoSpaceDE w:val="0"/>
              <w:autoSpaceDN w:val="0"/>
              <w:adjustRightInd w:val="0"/>
              <w:jc w:val="both"/>
              <w:rPr>
                <w:rFonts w:cs="Courier New"/>
                <w:sz w:val="22"/>
                <w:szCs w:val="22"/>
                <w:lang w:val="uk-UA"/>
              </w:rPr>
            </w:pPr>
            <w:r w:rsidRPr="00573564">
              <w:rPr>
                <w:rFonts w:cs="Courier New"/>
                <w:sz w:val="22"/>
                <w:szCs w:val="22"/>
                <w:lang w:val="uk-UA"/>
              </w:rPr>
              <w:t>Відновлення прав у сфері інтелектуальної власності.</w:t>
            </w:r>
          </w:p>
          <w:p w:rsidR="006E495F" w:rsidRPr="00573564" w:rsidRDefault="006E495F" w:rsidP="006E495F">
            <w:pPr>
              <w:widowControl w:val="0"/>
              <w:autoSpaceDE w:val="0"/>
              <w:autoSpaceDN w:val="0"/>
              <w:adjustRightInd w:val="0"/>
              <w:jc w:val="both"/>
              <w:rPr>
                <w:rFonts w:cs="Courier New"/>
                <w:sz w:val="22"/>
                <w:szCs w:val="22"/>
                <w:lang w:val="uk-UA"/>
              </w:rPr>
            </w:pPr>
            <w:r w:rsidRPr="00573564">
              <w:rPr>
                <w:rFonts w:cs="Courier New"/>
                <w:sz w:val="22"/>
                <w:szCs w:val="22"/>
                <w:lang w:val="uk-UA"/>
              </w:rPr>
              <w:t>Порядок оскарження за заявкою.</w:t>
            </w:r>
          </w:p>
          <w:p w:rsidR="006E495F" w:rsidRPr="00573564" w:rsidRDefault="006E495F" w:rsidP="006E495F">
            <w:pPr>
              <w:widowControl w:val="0"/>
              <w:autoSpaceDE w:val="0"/>
              <w:autoSpaceDN w:val="0"/>
              <w:adjustRightInd w:val="0"/>
              <w:jc w:val="both"/>
              <w:rPr>
                <w:sz w:val="22"/>
                <w:szCs w:val="22"/>
                <w:lang w:val="uk-UA"/>
              </w:rPr>
            </w:pPr>
            <w:r w:rsidRPr="00573564">
              <w:rPr>
                <w:rFonts w:cs="Courier New"/>
                <w:sz w:val="22"/>
                <w:szCs w:val="22"/>
                <w:lang w:val="uk-UA"/>
              </w:rPr>
              <w:t>Отримання примусової ліцензії.</w:t>
            </w:r>
          </w:p>
        </w:tc>
        <w:tc>
          <w:tcPr>
            <w:tcW w:w="3837" w:type="dxa"/>
            <w:gridSpan w:val="2"/>
            <w:vMerge/>
          </w:tcPr>
          <w:p w:rsidR="006E495F" w:rsidRPr="00573564" w:rsidRDefault="006E495F" w:rsidP="0021280B">
            <w:pPr>
              <w:widowControl w:val="0"/>
              <w:autoSpaceDE w:val="0"/>
              <w:autoSpaceDN w:val="0"/>
              <w:adjustRightInd w:val="0"/>
              <w:jc w:val="center"/>
              <w:rPr>
                <w:sz w:val="22"/>
                <w:szCs w:val="22"/>
                <w:lang w:val="uk-UA"/>
              </w:rPr>
            </w:pPr>
          </w:p>
        </w:tc>
      </w:tr>
      <w:tr w:rsidR="0021280B" w:rsidRPr="00573564" w:rsidTr="0021280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4" w:type="dxa"/>
          <w:wAfter w:w="254" w:type="dxa"/>
          <w:trHeight w:val="100"/>
        </w:trPr>
        <w:tc>
          <w:tcPr>
            <w:tcW w:w="9300" w:type="dxa"/>
            <w:gridSpan w:val="4"/>
          </w:tcPr>
          <w:p w:rsidR="0021280B" w:rsidRPr="00573564" w:rsidRDefault="0021280B" w:rsidP="0021280B">
            <w:pPr>
              <w:widowControl w:val="0"/>
              <w:autoSpaceDE w:val="0"/>
              <w:autoSpaceDN w:val="0"/>
              <w:adjustRightInd w:val="0"/>
              <w:jc w:val="both"/>
              <w:rPr>
                <w:sz w:val="22"/>
                <w:szCs w:val="22"/>
                <w:lang w:val="uk-UA"/>
              </w:rPr>
            </w:pPr>
          </w:p>
        </w:tc>
      </w:tr>
    </w:tbl>
    <w:p w:rsidR="0093507A" w:rsidRDefault="0093507A" w:rsidP="00C8609A">
      <w:pPr>
        <w:pStyle w:val="ad"/>
        <w:spacing w:before="0" w:beforeAutospacing="0" w:after="0" w:afterAutospacing="0"/>
        <w:rPr>
          <w:rFonts w:ascii="Times New Roman" w:hAnsi="Times New Roman" w:cs="Times New Roman"/>
          <w:b/>
          <w:color w:val="auto"/>
          <w:sz w:val="26"/>
          <w:szCs w:val="26"/>
          <w:lang w:val="uk-UA"/>
        </w:rPr>
      </w:pPr>
    </w:p>
    <w:p w:rsidR="00D61D3B" w:rsidRPr="001F700C" w:rsidRDefault="00D61D3B" w:rsidP="00A4643D">
      <w:pPr>
        <w:pStyle w:val="ad"/>
        <w:spacing w:before="0" w:beforeAutospacing="0" w:after="0" w:afterAutospacing="0"/>
        <w:jc w:val="center"/>
        <w:rPr>
          <w:rFonts w:ascii="Times New Roman" w:hAnsi="Times New Roman"/>
          <w:b/>
          <w:color w:val="auto"/>
          <w:sz w:val="26"/>
          <w:szCs w:val="26"/>
          <w:lang w:val="uk-UA"/>
        </w:rPr>
      </w:pPr>
      <w:r w:rsidRPr="001F700C">
        <w:rPr>
          <w:rFonts w:ascii="Times New Roman" w:hAnsi="Times New Roman"/>
          <w:b/>
          <w:color w:val="auto"/>
          <w:sz w:val="26"/>
          <w:szCs w:val="26"/>
          <w:lang w:val="uk-UA"/>
        </w:rPr>
        <w:t>5. Індивідуальні завдання</w:t>
      </w:r>
    </w:p>
    <w:p w:rsidR="00D61D3B" w:rsidRPr="001F700C" w:rsidRDefault="00D61D3B" w:rsidP="00D61D3B">
      <w:pPr>
        <w:pStyle w:val="ad"/>
        <w:spacing w:before="0" w:beforeAutospacing="0" w:after="0" w:afterAutospacing="0"/>
        <w:jc w:val="center"/>
        <w:rPr>
          <w:rFonts w:ascii="Times New Roman" w:hAnsi="Times New Roman"/>
          <w:b/>
          <w:color w:val="auto"/>
          <w:sz w:val="26"/>
          <w:szCs w:val="26"/>
          <w:lang w:val="uk-UA"/>
        </w:rPr>
      </w:pPr>
    </w:p>
    <w:p w:rsidR="00D61D3B" w:rsidRPr="001F700C" w:rsidRDefault="00D61D3B" w:rsidP="00D61D3B">
      <w:pPr>
        <w:pStyle w:val="ad"/>
        <w:spacing w:before="0" w:beforeAutospacing="0" w:after="0" w:afterAutospacing="0"/>
        <w:jc w:val="center"/>
        <w:rPr>
          <w:rFonts w:ascii="Times New Roman" w:hAnsi="Times New Roman"/>
          <w:b/>
          <w:color w:val="auto"/>
          <w:sz w:val="26"/>
          <w:szCs w:val="26"/>
          <w:lang w:val="uk-UA"/>
        </w:rPr>
      </w:pPr>
      <w:r w:rsidRPr="001F700C">
        <w:rPr>
          <w:rFonts w:ascii="Times New Roman" w:hAnsi="Times New Roman"/>
          <w:b/>
          <w:color w:val="auto"/>
          <w:sz w:val="26"/>
          <w:szCs w:val="26"/>
          <w:lang w:val="uk-UA"/>
        </w:rPr>
        <w:t>5.1.1. Теми рефератів</w:t>
      </w:r>
    </w:p>
    <w:p w:rsidR="00D61D3B" w:rsidRPr="001F700C" w:rsidRDefault="00D61D3B" w:rsidP="00D61D3B">
      <w:pPr>
        <w:pStyle w:val="ad"/>
        <w:spacing w:before="0" w:beforeAutospacing="0" w:after="0" w:afterAutospacing="0"/>
        <w:jc w:val="center"/>
        <w:rPr>
          <w:rFonts w:ascii="Times New Roman" w:hAnsi="Times New Roman"/>
          <w:b/>
          <w:color w:val="auto"/>
          <w:sz w:val="26"/>
          <w:szCs w:val="26"/>
          <w:lang w:val="uk-UA"/>
        </w:rPr>
      </w:pPr>
    </w:p>
    <w:p w:rsidR="00D61D3B" w:rsidRPr="001F700C" w:rsidRDefault="00D61D3B" w:rsidP="00D61D3B">
      <w:pPr>
        <w:pStyle w:val="af1"/>
        <w:numPr>
          <w:ilvl w:val="0"/>
          <w:numId w:val="1"/>
        </w:numPr>
        <w:ind w:left="0" w:firstLine="0"/>
        <w:jc w:val="both"/>
        <w:rPr>
          <w:bCs/>
          <w:sz w:val="26"/>
          <w:szCs w:val="26"/>
          <w:lang w:val="uk-UA"/>
        </w:rPr>
      </w:pPr>
      <w:r w:rsidRPr="001F700C">
        <w:rPr>
          <w:sz w:val="26"/>
          <w:szCs w:val="26"/>
          <w:lang w:val="uk-UA"/>
        </w:rPr>
        <w:t xml:space="preserve">Виникнення та здійснення авторських прав. </w:t>
      </w:r>
    </w:p>
    <w:p w:rsidR="00D61D3B" w:rsidRPr="001F700C" w:rsidRDefault="00D61D3B" w:rsidP="00D61D3B">
      <w:pPr>
        <w:pStyle w:val="af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lang w:val="uk-UA"/>
        </w:rPr>
      </w:pPr>
      <w:r w:rsidRPr="001F700C">
        <w:rPr>
          <w:bCs/>
          <w:sz w:val="26"/>
          <w:szCs w:val="26"/>
          <w:lang w:val="uk-UA"/>
        </w:rPr>
        <w:t>Поняття та ознаки об’єктів суміжних прав. Обсяг правової охорони об’єктів суміжних прав.</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Поняття порушення авторського права та суміжних прав і їх види.</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Цивільно-правові способи захисту авторського права та суміжних прав. </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Поняття винаходу та корисної моделі. Об’єкти винаходу та корисної моделі.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Поняття та види промислового зразка.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Суб’єкти патентного права. </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Поняття суб’єктивного права на патент та його здійснення.</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Зміст суб’єктивних патентних прав. </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Правова охорона засобів індивідуалізації суб’єктів цивільного обігу, товарів та послуг (робіт), які вони виготовляють чи надають. </w:t>
      </w:r>
    </w:p>
    <w:p w:rsidR="00D61D3B" w:rsidRPr="001F700C" w:rsidRDefault="00D61D3B" w:rsidP="00D61D3B">
      <w:pPr>
        <w:pStyle w:val="af1"/>
        <w:numPr>
          <w:ilvl w:val="0"/>
          <w:numId w:val="1"/>
        </w:numPr>
        <w:ind w:left="0" w:firstLine="0"/>
        <w:jc w:val="both"/>
        <w:rPr>
          <w:b/>
          <w:sz w:val="26"/>
          <w:szCs w:val="26"/>
          <w:lang w:val="uk-UA"/>
        </w:rPr>
      </w:pPr>
      <w:r w:rsidRPr="001F700C">
        <w:rPr>
          <w:sz w:val="26"/>
          <w:szCs w:val="26"/>
          <w:lang w:val="uk-UA"/>
        </w:rPr>
        <w:t>Поняття та функції комерційного найменування.</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Виникнення та здійснення права на торговельну марку. </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Порушення права на торговельну марку. </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 xml:space="preserve">Поняття та види географічного зазначення. </w:t>
      </w:r>
    </w:p>
    <w:p w:rsidR="00D61D3B" w:rsidRPr="001F700C" w:rsidRDefault="00D61D3B" w:rsidP="00D61D3B">
      <w:pPr>
        <w:pStyle w:val="af0"/>
        <w:numPr>
          <w:ilvl w:val="0"/>
          <w:numId w:val="1"/>
        </w:numPr>
        <w:ind w:left="0" w:firstLine="0"/>
        <w:jc w:val="both"/>
        <w:rPr>
          <w:rFonts w:ascii="Times New Roman" w:hAnsi="Times New Roman"/>
          <w:sz w:val="26"/>
          <w:szCs w:val="26"/>
          <w:lang w:val="uk-UA"/>
        </w:rPr>
      </w:pPr>
      <w:r w:rsidRPr="001F700C">
        <w:rPr>
          <w:rFonts w:ascii="Times New Roman" w:hAnsi="Times New Roman"/>
          <w:sz w:val="26"/>
          <w:szCs w:val="26"/>
          <w:lang w:val="uk-UA"/>
        </w:rPr>
        <w:t>Цивільно-правові способи захисту п</w:t>
      </w:r>
      <w:r>
        <w:rPr>
          <w:rFonts w:ascii="Times New Roman" w:hAnsi="Times New Roman"/>
          <w:sz w:val="26"/>
          <w:szCs w:val="26"/>
          <w:lang w:val="uk-UA"/>
        </w:rPr>
        <w:t>рава на комерційне найменування</w:t>
      </w:r>
      <w:r w:rsidRPr="001F700C">
        <w:rPr>
          <w:rFonts w:ascii="Times New Roman" w:hAnsi="Times New Roman"/>
          <w:sz w:val="26"/>
          <w:szCs w:val="26"/>
          <w:lang w:val="uk-UA"/>
        </w:rPr>
        <w:t>.</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 Поняття комерційної таємниці, ноу-хау. </w:t>
      </w:r>
    </w:p>
    <w:p w:rsidR="00D61D3B" w:rsidRPr="001F700C" w:rsidRDefault="00D61D3B" w:rsidP="00D61D3B">
      <w:pPr>
        <w:pStyle w:val="af1"/>
        <w:numPr>
          <w:ilvl w:val="0"/>
          <w:numId w:val="1"/>
        </w:numPr>
        <w:autoSpaceDE w:val="0"/>
        <w:autoSpaceDN w:val="0"/>
        <w:adjustRightInd w:val="0"/>
        <w:ind w:left="0" w:firstLine="0"/>
        <w:jc w:val="both"/>
        <w:rPr>
          <w:bCs/>
          <w:iCs/>
          <w:sz w:val="26"/>
          <w:szCs w:val="26"/>
          <w:lang w:val="uk-UA"/>
        </w:rPr>
      </w:pPr>
      <w:r w:rsidRPr="001F700C">
        <w:rPr>
          <w:sz w:val="26"/>
          <w:szCs w:val="26"/>
          <w:lang w:val="uk-UA"/>
        </w:rPr>
        <w:t>Порушення охоронюваного законом інтересу особи, яка законно контролює комерційну таємницю, ноу-хау.</w:t>
      </w:r>
      <w:r w:rsidRPr="001F700C">
        <w:rPr>
          <w:b/>
          <w:sz w:val="26"/>
          <w:szCs w:val="26"/>
          <w:lang w:val="uk-UA"/>
        </w:rPr>
        <w:t xml:space="preserve"> </w:t>
      </w:r>
    </w:p>
    <w:p w:rsidR="00D61D3B" w:rsidRPr="001F700C" w:rsidRDefault="00D61D3B" w:rsidP="00D61D3B">
      <w:pPr>
        <w:pStyle w:val="af1"/>
        <w:numPr>
          <w:ilvl w:val="0"/>
          <w:numId w:val="1"/>
        </w:numPr>
        <w:autoSpaceDE w:val="0"/>
        <w:autoSpaceDN w:val="0"/>
        <w:adjustRightInd w:val="0"/>
        <w:ind w:left="0" w:firstLine="0"/>
        <w:jc w:val="both"/>
        <w:rPr>
          <w:bCs/>
          <w:iCs/>
          <w:sz w:val="26"/>
          <w:szCs w:val="26"/>
          <w:lang w:val="uk-UA"/>
        </w:rPr>
      </w:pPr>
      <w:r w:rsidRPr="001F700C">
        <w:rPr>
          <w:bCs/>
          <w:iCs/>
          <w:sz w:val="26"/>
          <w:szCs w:val="26"/>
          <w:lang w:val="uk-UA"/>
        </w:rPr>
        <w:t xml:space="preserve">Поняття та ознаки наукового відкриття.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bCs/>
          <w:iCs/>
          <w:sz w:val="26"/>
          <w:szCs w:val="26"/>
          <w:lang w:val="uk-UA"/>
        </w:rPr>
        <w:t xml:space="preserve">Правова охорона топографії інтегральної мікросхеми. </w:t>
      </w:r>
    </w:p>
    <w:p w:rsidR="00D61D3B" w:rsidRPr="001F700C" w:rsidRDefault="00D61D3B" w:rsidP="00D61D3B">
      <w:pPr>
        <w:pStyle w:val="af1"/>
        <w:numPr>
          <w:ilvl w:val="0"/>
          <w:numId w:val="1"/>
        </w:numPr>
        <w:autoSpaceDE w:val="0"/>
        <w:autoSpaceDN w:val="0"/>
        <w:adjustRightInd w:val="0"/>
        <w:ind w:left="0" w:firstLine="0"/>
        <w:jc w:val="both"/>
        <w:rPr>
          <w:b/>
          <w:sz w:val="26"/>
          <w:szCs w:val="26"/>
          <w:lang w:val="uk-UA"/>
        </w:rPr>
      </w:pPr>
      <w:r w:rsidRPr="001F700C">
        <w:rPr>
          <w:sz w:val="26"/>
          <w:szCs w:val="26"/>
          <w:lang w:val="uk-UA"/>
        </w:rPr>
        <w:lastRenderedPageBreak/>
        <w:t xml:space="preserve">Правова охорона раціоналізаторських пропозицій.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Правова охорона селекційних досягнень.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Порушення права на сорт рослин, породу тварин та його види. Захист прав на сорт рослин, породу тварин.</w:t>
      </w:r>
    </w:p>
    <w:p w:rsidR="00D61D3B" w:rsidRPr="001F700C" w:rsidRDefault="00D61D3B" w:rsidP="00D61D3B">
      <w:pPr>
        <w:pStyle w:val="af1"/>
        <w:numPr>
          <w:ilvl w:val="0"/>
          <w:numId w:val="1"/>
        </w:numPr>
        <w:ind w:left="0" w:firstLine="0"/>
        <w:jc w:val="both"/>
        <w:rPr>
          <w:sz w:val="26"/>
          <w:szCs w:val="26"/>
          <w:lang w:val="uk-UA"/>
        </w:rPr>
      </w:pPr>
      <w:r w:rsidRPr="001F700C">
        <w:rPr>
          <w:sz w:val="26"/>
          <w:szCs w:val="26"/>
          <w:lang w:val="uk-UA"/>
        </w:rPr>
        <w:t>Ліцензійний договір.</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Договір про передання виключних майнових прав інтелектуальної власності.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Договір про створення за замовленням і використання об’єкта права інтелектуальної власності.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sz w:val="26"/>
          <w:szCs w:val="26"/>
          <w:lang w:val="uk-UA"/>
        </w:rPr>
        <w:t xml:space="preserve">Договір комерційної концесії. </w:t>
      </w:r>
    </w:p>
    <w:p w:rsidR="00D61D3B" w:rsidRPr="001F700C" w:rsidRDefault="00D61D3B" w:rsidP="00D61D3B">
      <w:pPr>
        <w:pStyle w:val="af1"/>
        <w:numPr>
          <w:ilvl w:val="0"/>
          <w:numId w:val="1"/>
        </w:numPr>
        <w:autoSpaceDE w:val="0"/>
        <w:autoSpaceDN w:val="0"/>
        <w:adjustRightInd w:val="0"/>
        <w:ind w:left="0" w:firstLine="0"/>
        <w:jc w:val="both"/>
        <w:rPr>
          <w:sz w:val="26"/>
          <w:szCs w:val="26"/>
          <w:lang w:val="uk-UA"/>
        </w:rPr>
      </w:pPr>
      <w:r w:rsidRPr="001F700C">
        <w:rPr>
          <w:bCs/>
          <w:sz w:val="26"/>
          <w:szCs w:val="26"/>
          <w:lang w:val="uk-UA"/>
        </w:rPr>
        <w:t xml:space="preserve">Форми захисту цивільних прав, свобод та інтересів фізичних осіб, юридичних осіб та інтересів держави. </w:t>
      </w:r>
    </w:p>
    <w:p w:rsidR="00D61D3B" w:rsidRPr="001F700C" w:rsidRDefault="00D61D3B" w:rsidP="00D61D3B">
      <w:pPr>
        <w:pStyle w:val="af1"/>
        <w:numPr>
          <w:ilvl w:val="0"/>
          <w:numId w:val="1"/>
        </w:numPr>
        <w:shd w:val="clear" w:color="auto" w:fill="FFFFFF"/>
        <w:ind w:left="0" w:firstLine="0"/>
        <w:jc w:val="both"/>
        <w:rPr>
          <w:sz w:val="26"/>
          <w:szCs w:val="26"/>
        </w:rPr>
      </w:pPr>
      <w:r w:rsidRPr="001F700C">
        <w:rPr>
          <w:sz w:val="26"/>
          <w:szCs w:val="26"/>
          <w:lang w:val="uk-UA"/>
        </w:rPr>
        <w:t xml:space="preserve">Поняття і склад осіб, які беруть участь у справі. </w:t>
      </w:r>
    </w:p>
    <w:p w:rsidR="00D61D3B" w:rsidRPr="001F700C" w:rsidRDefault="00D61D3B" w:rsidP="00D61D3B">
      <w:pPr>
        <w:pStyle w:val="af1"/>
        <w:numPr>
          <w:ilvl w:val="0"/>
          <w:numId w:val="1"/>
        </w:numPr>
        <w:shd w:val="clear" w:color="auto" w:fill="FFFFFF"/>
        <w:ind w:left="0" w:firstLine="0"/>
        <w:jc w:val="both"/>
        <w:rPr>
          <w:sz w:val="26"/>
          <w:szCs w:val="26"/>
        </w:rPr>
      </w:pPr>
      <w:r w:rsidRPr="001F700C">
        <w:rPr>
          <w:bCs/>
          <w:sz w:val="26"/>
          <w:szCs w:val="26"/>
          <w:lang w:val="uk-UA"/>
        </w:rPr>
        <w:t>Поняття судових доказів та засобів доказування у цивільному процесі.</w:t>
      </w:r>
    </w:p>
    <w:p w:rsidR="00D61D3B" w:rsidRPr="001F700C" w:rsidRDefault="00D61D3B" w:rsidP="00D61D3B">
      <w:pPr>
        <w:pStyle w:val="af1"/>
        <w:numPr>
          <w:ilvl w:val="0"/>
          <w:numId w:val="1"/>
        </w:numPr>
        <w:spacing w:after="200" w:line="276" w:lineRule="auto"/>
        <w:ind w:left="0" w:firstLine="0"/>
        <w:jc w:val="both"/>
        <w:rPr>
          <w:b/>
          <w:sz w:val="26"/>
          <w:szCs w:val="26"/>
          <w:lang w:val="uk-UA"/>
        </w:rPr>
      </w:pPr>
      <w:r w:rsidRPr="001F700C">
        <w:rPr>
          <w:sz w:val="26"/>
          <w:szCs w:val="26"/>
          <w:lang w:val="uk-UA"/>
        </w:rPr>
        <w:t xml:space="preserve">Виконання судових рішень у справах про порушення прав інтелектуальної власності. </w:t>
      </w:r>
    </w:p>
    <w:p w:rsidR="00D61D3B" w:rsidRPr="001F700C" w:rsidRDefault="00D61D3B" w:rsidP="00D61D3B">
      <w:pPr>
        <w:jc w:val="both"/>
        <w:rPr>
          <w:sz w:val="26"/>
          <w:szCs w:val="26"/>
          <w:lang w:val="uk-UA"/>
        </w:rPr>
      </w:pPr>
    </w:p>
    <w:p w:rsidR="00D61D3B" w:rsidRDefault="00D61D3B" w:rsidP="00D61D3B">
      <w:pPr>
        <w:pStyle w:val="ad"/>
        <w:spacing w:before="0" w:beforeAutospacing="0" w:after="0" w:afterAutospacing="0"/>
        <w:jc w:val="center"/>
        <w:rPr>
          <w:rFonts w:ascii="Times New Roman" w:hAnsi="Times New Roman"/>
          <w:b/>
          <w:color w:val="auto"/>
          <w:sz w:val="28"/>
          <w:szCs w:val="28"/>
          <w:lang w:val="uk-UA"/>
        </w:rPr>
      </w:pPr>
    </w:p>
    <w:p w:rsidR="00D61D3B" w:rsidRDefault="00D61D3B" w:rsidP="00D61D3B">
      <w:pPr>
        <w:pStyle w:val="ad"/>
        <w:spacing w:before="0" w:beforeAutospacing="0" w:after="0" w:afterAutospacing="0"/>
        <w:jc w:val="center"/>
        <w:rPr>
          <w:rFonts w:ascii="Times New Roman" w:hAnsi="Times New Roman"/>
          <w:b/>
          <w:color w:val="auto"/>
          <w:sz w:val="28"/>
          <w:szCs w:val="28"/>
          <w:lang w:val="uk-UA"/>
        </w:rPr>
      </w:pPr>
      <w:r w:rsidRPr="00000EDB">
        <w:rPr>
          <w:rFonts w:ascii="Times New Roman" w:hAnsi="Times New Roman"/>
          <w:b/>
          <w:color w:val="auto"/>
          <w:sz w:val="28"/>
          <w:szCs w:val="28"/>
          <w:lang w:val="uk-UA"/>
        </w:rPr>
        <w:t>5.1.</w:t>
      </w:r>
      <w:r>
        <w:rPr>
          <w:rFonts w:ascii="Times New Roman" w:hAnsi="Times New Roman"/>
          <w:b/>
          <w:color w:val="auto"/>
          <w:sz w:val="28"/>
          <w:szCs w:val="28"/>
          <w:lang w:val="uk-UA"/>
        </w:rPr>
        <w:t>3</w:t>
      </w:r>
      <w:r w:rsidRPr="00000EDB">
        <w:rPr>
          <w:rFonts w:ascii="Times New Roman" w:hAnsi="Times New Roman"/>
          <w:b/>
          <w:color w:val="auto"/>
          <w:sz w:val="28"/>
          <w:szCs w:val="28"/>
          <w:lang w:val="uk-UA"/>
        </w:rPr>
        <w:t>. Теми наукових робіт</w:t>
      </w:r>
    </w:p>
    <w:p w:rsidR="00D61D3B" w:rsidRPr="00000EDB" w:rsidRDefault="00D61D3B" w:rsidP="00D61D3B">
      <w:pPr>
        <w:pStyle w:val="ad"/>
        <w:spacing w:before="0" w:beforeAutospacing="0" w:after="0" w:afterAutospacing="0"/>
        <w:jc w:val="center"/>
        <w:rPr>
          <w:rFonts w:ascii="Times New Roman" w:hAnsi="Times New Roman"/>
          <w:b/>
          <w:color w:val="auto"/>
          <w:sz w:val="28"/>
          <w:szCs w:val="28"/>
          <w:lang w:val="uk-UA"/>
        </w:rPr>
      </w:pP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1. Право автора на псевдонім.</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2. Право автора на анонімність.</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3. Правовий статус робітника-винахідника.</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4. Мультфільм, як об’єкт інтелектуальної власності.</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 xml:space="preserve">5. </w:t>
      </w:r>
      <w:r>
        <w:rPr>
          <w:rFonts w:ascii="Times New Roman" w:hAnsi="Times New Roman" w:cs="Times New Roman"/>
          <w:color w:val="auto"/>
          <w:sz w:val="26"/>
          <w:szCs w:val="26"/>
          <w:lang w:val="uk-UA"/>
        </w:rPr>
        <w:t>Попурі, як об’єкт правової охорони.</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6. Правова охорона неоригінальних баз даних.</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7. Правова охорона дитячої творчості.</w:t>
      </w:r>
    </w:p>
    <w:p w:rsidR="00D61D3B" w:rsidRPr="000C4022" w:rsidRDefault="00D61D3B" w:rsidP="00D61D3B">
      <w:pPr>
        <w:pStyle w:val="ad"/>
        <w:spacing w:before="0" w:beforeAutospacing="0" w:after="0" w:afterAutospacing="0"/>
        <w:rPr>
          <w:rFonts w:ascii="Times New Roman" w:hAnsi="Times New Roman" w:cs="Times New Roman"/>
          <w:color w:val="auto"/>
          <w:sz w:val="26"/>
          <w:szCs w:val="26"/>
          <w:lang w:val="uk-UA"/>
        </w:rPr>
      </w:pPr>
      <w:r w:rsidRPr="000C4022">
        <w:rPr>
          <w:rFonts w:ascii="Times New Roman" w:hAnsi="Times New Roman" w:cs="Times New Roman"/>
          <w:color w:val="auto"/>
          <w:sz w:val="26"/>
          <w:szCs w:val="26"/>
          <w:lang w:val="uk-UA"/>
        </w:rPr>
        <w:t xml:space="preserve">8. Новизна, як критерій </w:t>
      </w:r>
      <w:proofErr w:type="spellStart"/>
      <w:r w:rsidRPr="000C4022">
        <w:rPr>
          <w:rFonts w:ascii="Times New Roman" w:hAnsi="Times New Roman" w:cs="Times New Roman"/>
          <w:color w:val="auto"/>
          <w:sz w:val="26"/>
          <w:szCs w:val="26"/>
          <w:lang w:val="uk-UA"/>
        </w:rPr>
        <w:t>охороноздатності</w:t>
      </w:r>
      <w:proofErr w:type="spellEnd"/>
      <w:r w:rsidRPr="000C4022">
        <w:rPr>
          <w:rFonts w:ascii="Times New Roman" w:hAnsi="Times New Roman" w:cs="Times New Roman"/>
          <w:color w:val="auto"/>
          <w:sz w:val="26"/>
          <w:szCs w:val="26"/>
          <w:lang w:val="uk-UA"/>
        </w:rPr>
        <w:t xml:space="preserve"> об’єктів патентного права.</w:t>
      </w:r>
    </w:p>
    <w:p w:rsidR="00D61D3B" w:rsidRPr="000C4022" w:rsidRDefault="00D61D3B" w:rsidP="00D61D3B">
      <w:pPr>
        <w:pStyle w:val="af1"/>
        <w:ind w:left="0"/>
        <w:jc w:val="both"/>
        <w:rPr>
          <w:bCs/>
          <w:sz w:val="26"/>
          <w:szCs w:val="26"/>
          <w:lang w:val="uk-UA"/>
        </w:rPr>
      </w:pPr>
      <w:r>
        <w:rPr>
          <w:bCs/>
          <w:sz w:val="26"/>
          <w:szCs w:val="26"/>
          <w:lang w:val="uk-UA"/>
        </w:rPr>
        <w:t xml:space="preserve">9. </w:t>
      </w:r>
      <w:r w:rsidRPr="000C4022">
        <w:rPr>
          <w:bCs/>
          <w:sz w:val="26"/>
          <w:szCs w:val="26"/>
          <w:lang w:val="uk-UA"/>
        </w:rPr>
        <w:t xml:space="preserve">Виникнення та розвиток права інтелектуальної власності. Теорії походження права інтелектуальної власності. </w:t>
      </w:r>
    </w:p>
    <w:p w:rsidR="00D61D3B" w:rsidRPr="000C4022" w:rsidRDefault="00D61D3B" w:rsidP="00D61D3B">
      <w:pPr>
        <w:pStyle w:val="af1"/>
        <w:autoSpaceDE w:val="0"/>
        <w:autoSpaceDN w:val="0"/>
        <w:adjustRightInd w:val="0"/>
        <w:ind w:left="0"/>
        <w:jc w:val="both"/>
        <w:rPr>
          <w:sz w:val="26"/>
          <w:szCs w:val="26"/>
          <w:lang w:val="uk-UA"/>
        </w:rPr>
      </w:pPr>
      <w:r>
        <w:rPr>
          <w:sz w:val="26"/>
          <w:szCs w:val="26"/>
          <w:lang w:val="uk-UA"/>
        </w:rPr>
        <w:t xml:space="preserve">10. Патентний </w:t>
      </w:r>
      <w:proofErr w:type="spellStart"/>
      <w:r>
        <w:rPr>
          <w:sz w:val="26"/>
          <w:szCs w:val="26"/>
          <w:lang w:val="uk-UA"/>
        </w:rPr>
        <w:t>троллінг</w:t>
      </w:r>
      <w:proofErr w:type="spellEnd"/>
      <w:r>
        <w:rPr>
          <w:sz w:val="26"/>
          <w:szCs w:val="26"/>
          <w:lang w:val="uk-UA"/>
        </w:rPr>
        <w:t>.</w:t>
      </w:r>
    </w:p>
    <w:p w:rsidR="00D61D3B" w:rsidRPr="000C4022" w:rsidRDefault="00D61D3B" w:rsidP="00D61D3B">
      <w:pPr>
        <w:rPr>
          <w:sz w:val="26"/>
          <w:szCs w:val="26"/>
          <w:lang w:val="uk-UA"/>
        </w:rPr>
      </w:pPr>
      <w:r w:rsidRPr="000C4022">
        <w:rPr>
          <w:sz w:val="26"/>
          <w:szCs w:val="26"/>
          <w:lang w:val="uk-UA"/>
        </w:rPr>
        <w:t xml:space="preserve">11. </w:t>
      </w:r>
      <w:r>
        <w:rPr>
          <w:sz w:val="26"/>
          <w:szCs w:val="26"/>
          <w:lang w:val="uk-UA"/>
        </w:rPr>
        <w:t>Охорона прав на лікарські засоби.</w:t>
      </w:r>
    </w:p>
    <w:p w:rsidR="00D61D3B" w:rsidRPr="000C4022" w:rsidRDefault="00D61D3B" w:rsidP="00D61D3B">
      <w:pPr>
        <w:jc w:val="both"/>
        <w:rPr>
          <w:sz w:val="26"/>
          <w:szCs w:val="26"/>
          <w:lang w:val="uk-UA"/>
        </w:rPr>
      </w:pPr>
      <w:r w:rsidRPr="000C4022">
        <w:rPr>
          <w:sz w:val="26"/>
          <w:szCs w:val="26"/>
          <w:lang w:val="uk-UA"/>
        </w:rPr>
        <w:t>12. Договір замовлення на створення кінофільму.</w:t>
      </w:r>
    </w:p>
    <w:p w:rsidR="00D61D3B" w:rsidRPr="000C4022" w:rsidRDefault="00D61D3B" w:rsidP="00D61D3B">
      <w:pPr>
        <w:jc w:val="both"/>
        <w:rPr>
          <w:sz w:val="26"/>
          <w:szCs w:val="26"/>
          <w:lang w:val="uk-UA"/>
        </w:rPr>
      </w:pPr>
      <w:r w:rsidRPr="000C4022">
        <w:rPr>
          <w:sz w:val="26"/>
          <w:szCs w:val="26"/>
          <w:lang w:val="uk-UA"/>
        </w:rPr>
        <w:t xml:space="preserve">13. </w:t>
      </w:r>
      <w:r>
        <w:rPr>
          <w:sz w:val="26"/>
          <w:szCs w:val="26"/>
          <w:lang w:val="uk-UA"/>
        </w:rPr>
        <w:t>Медіація у сфері інтелектуальної власності.</w:t>
      </w:r>
    </w:p>
    <w:p w:rsidR="00D61D3B" w:rsidRPr="000C4022" w:rsidRDefault="00D61D3B" w:rsidP="00D61D3B">
      <w:pPr>
        <w:jc w:val="both"/>
        <w:rPr>
          <w:sz w:val="26"/>
          <w:szCs w:val="26"/>
          <w:lang w:val="uk-UA"/>
        </w:rPr>
      </w:pPr>
      <w:r w:rsidRPr="000C4022">
        <w:rPr>
          <w:sz w:val="26"/>
          <w:szCs w:val="26"/>
          <w:lang w:val="uk-UA"/>
        </w:rPr>
        <w:t>14. Правова охорона секретного винаходу та секретної корисної моделі.</w:t>
      </w:r>
    </w:p>
    <w:p w:rsidR="00D61D3B" w:rsidRPr="000C4022" w:rsidRDefault="00D61D3B" w:rsidP="00D61D3B">
      <w:pPr>
        <w:jc w:val="both"/>
        <w:rPr>
          <w:sz w:val="26"/>
          <w:szCs w:val="26"/>
          <w:lang w:val="uk-UA"/>
        </w:rPr>
      </w:pPr>
      <w:r w:rsidRPr="000C4022">
        <w:rPr>
          <w:sz w:val="26"/>
          <w:szCs w:val="26"/>
          <w:lang w:val="uk-UA"/>
        </w:rPr>
        <w:t xml:space="preserve">15. </w:t>
      </w:r>
      <w:r>
        <w:rPr>
          <w:sz w:val="26"/>
          <w:szCs w:val="26"/>
          <w:lang w:val="uk-UA"/>
        </w:rPr>
        <w:t xml:space="preserve">Розподіл прав інтелектуальної власності у холдингах. </w:t>
      </w:r>
    </w:p>
    <w:p w:rsidR="00D61D3B" w:rsidRPr="000C4022" w:rsidRDefault="00D61D3B" w:rsidP="00D61D3B">
      <w:pPr>
        <w:jc w:val="both"/>
        <w:rPr>
          <w:sz w:val="26"/>
          <w:szCs w:val="26"/>
          <w:lang w:val="uk-UA"/>
        </w:rPr>
      </w:pPr>
      <w:r>
        <w:rPr>
          <w:sz w:val="26"/>
          <w:szCs w:val="26"/>
          <w:lang w:val="uk-UA"/>
        </w:rPr>
        <w:t>16. Охорона доменного імені.</w:t>
      </w:r>
    </w:p>
    <w:p w:rsidR="00D61D3B" w:rsidRPr="000C4022" w:rsidRDefault="00D61D3B" w:rsidP="00D61D3B">
      <w:pPr>
        <w:jc w:val="both"/>
        <w:rPr>
          <w:sz w:val="26"/>
          <w:szCs w:val="26"/>
          <w:lang w:val="uk-UA"/>
        </w:rPr>
      </w:pPr>
      <w:r w:rsidRPr="000C4022">
        <w:rPr>
          <w:sz w:val="26"/>
          <w:szCs w:val="26"/>
          <w:lang w:val="uk-UA"/>
        </w:rPr>
        <w:t>17. Договір художнього замовлення.</w:t>
      </w:r>
    </w:p>
    <w:p w:rsidR="00D61D3B" w:rsidRPr="000C4022" w:rsidRDefault="00D61D3B" w:rsidP="00D61D3B">
      <w:pPr>
        <w:jc w:val="both"/>
        <w:rPr>
          <w:sz w:val="26"/>
          <w:szCs w:val="26"/>
          <w:lang w:val="uk-UA"/>
        </w:rPr>
      </w:pPr>
      <w:r w:rsidRPr="000C4022">
        <w:rPr>
          <w:sz w:val="26"/>
          <w:szCs w:val="26"/>
          <w:lang w:val="uk-UA"/>
        </w:rPr>
        <w:t>18. Особливості розміщених в Інтернеті творів та проблеми їх правової охорони.</w:t>
      </w:r>
    </w:p>
    <w:p w:rsidR="00D61D3B" w:rsidRPr="000C4022" w:rsidRDefault="00D61D3B" w:rsidP="00D61D3B">
      <w:pPr>
        <w:jc w:val="both"/>
        <w:rPr>
          <w:sz w:val="26"/>
          <w:szCs w:val="26"/>
          <w:lang w:val="uk-UA"/>
        </w:rPr>
      </w:pPr>
      <w:r w:rsidRPr="000C4022">
        <w:rPr>
          <w:sz w:val="26"/>
          <w:szCs w:val="26"/>
          <w:lang w:val="uk-UA"/>
        </w:rPr>
        <w:t xml:space="preserve">19. </w:t>
      </w:r>
      <w:r>
        <w:rPr>
          <w:sz w:val="26"/>
          <w:szCs w:val="26"/>
          <w:lang w:val="uk-UA"/>
        </w:rPr>
        <w:t>Охорона прав на веб-сайт.</w:t>
      </w:r>
    </w:p>
    <w:p w:rsidR="00D61D3B" w:rsidRPr="000C4022" w:rsidRDefault="00D61D3B" w:rsidP="00D61D3B">
      <w:pPr>
        <w:jc w:val="both"/>
        <w:rPr>
          <w:sz w:val="26"/>
          <w:szCs w:val="26"/>
          <w:lang w:val="uk-UA"/>
        </w:rPr>
      </w:pPr>
      <w:r w:rsidRPr="000C4022">
        <w:rPr>
          <w:sz w:val="26"/>
          <w:szCs w:val="26"/>
          <w:lang w:val="uk-UA"/>
        </w:rPr>
        <w:t>20. Проблеми та напрями систематизації авторського права України у сфері охорони інформації, що передається мережею Інтернет.</w:t>
      </w:r>
    </w:p>
    <w:p w:rsidR="00D61D3B" w:rsidRPr="00000EDB" w:rsidRDefault="00D61D3B" w:rsidP="00D61D3B">
      <w:pPr>
        <w:jc w:val="both"/>
        <w:rPr>
          <w:sz w:val="28"/>
          <w:szCs w:val="28"/>
          <w:lang w:val="uk-UA"/>
        </w:rPr>
      </w:pPr>
    </w:p>
    <w:p w:rsidR="00D61D3B" w:rsidRPr="00000EDB" w:rsidRDefault="00D61D3B" w:rsidP="00D61D3B">
      <w:pPr>
        <w:pStyle w:val="ad"/>
        <w:spacing w:before="0" w:beforeAutospacing="0" w:after="0" w:afterAutospacing="0"/>
        <w:jc w:val="center"/>
        <w:rPr>
          <w:rFonts w:ascii="Times New Roman" w:hAnsi="Times New Roman"/>
          <w:b/>
          <w:color w:val="auto"/>
          <w:sz w:val="28"/>
          <w:szCs w:val="28"/>
          <w:lang w:val="uk-UA"/>
        </w:rPr>
      </w:pPr>
    </w:p>
    <w:p w:rsidR="00D61D3B" w:rsidRPr="0098656D" w:rsidRDefault="00D61D3B" w:rsidP="00D61D3B">
      <w:pPr>
        <w:pStyle w:val="ad"/>
        <w:spacing w:before="0" w:beforeAutospacing="0" w:after="0" w:afterAutospacing="0"/>
        <w:jc w:val="center"/>
        <w:rPr>
          <w:rFonts w:ascii="Times New Roman" w:hAnsi="Times New Roman" w:cs="Times New Roman"/>
          <w:b/>
          <w:color w:val="auto"/>
          <w:sz w:val="26"/>
          <w:szCs w:val="26"/>
          <w:lang w:val="uk-UA"/>
        </w:rPr>
      </w:pPr>
    </w:p>
    <w:p w:rsidR="00D61D3B" w:rsidRPr="00000EDB" w:rsidRDefault="00D61D3B" w:rsidP="00D61D3B">
      <w:pPr>
        <w:jc w:val="center"/>
        <w:rPr>
          <w:b/>
          <w:sz w:val="28"/>
          <w:szCs w:val="28"/>
          <w:lang w:val="uk-UA"/>
        </w:rPr>
      </w:pPr>
      <w:r w:rsidRPr="00000EDB">
        <w:rPr>
          <w:b/>
          <w:sz w:val="28"/>
          <w:szCs w:val="28"/>
          <w:lang w:val="uk-UA"/>
        </w:rPr>
        <w:t>6.</w:t>
      </w:r>
      <w:r w:rsidRPr="00000EDB">
        <w:rPr>
          <w:b/>
          <w:sz w:val="28"/>
          <w:szCs w:val="28"/>
        </w:rPr>
        <w:t> </w:t>
      </w:r>
      <w:r w:rsidRPr="00000EDB">
        <w:rPr>
          <w:b/>
          <w:sz w:val="28"/>
          <w:szCs w:val="28"/>
          <w:lang w:val="uk-UA"/>
        </w:rPr>
        <w:t>Методи навчання</w:t>
      </w:r>
    </w:p>
    <w:p w:rsidR="00D61D3B" w:rsidRPr="0098656D" w:rsidRDefault="00D61D3B" w:rsidP="00D61D3B">
      <w:pPr>
        <w:ind w:firstLine="567"/>
        <w:jc w:val="center"/>
        <w:rPr>
          <w:b/>
          <w:sz w:val="26"/>
          <w:szCs w:val="26"/>
          <w:lang w:val="uk-UA"/>
        </w:rPr>
      </w:pPr>
    </w:p>
    <w:p w:rsidR="00D61D3B" w:rsidRPr="0098656D" w:rsidRDefault="00D61D3B" w:rsidP="00D61D3B">
      <w:pPr>
        <w:pStyle w:val="ad"/>
        <w:spacing w:before="0" w:beforeAutospacing="0" w:after="0" w:afterAutospacing="0"/>
        <w:ind w:firstLine="567"/>
        <w:jc w:val="both"/>
        <w:rPr>
          <w:rFonts w:ascii="Times New Roman" w:hAnsi="Times New Roman" w:cs="Times New Roman"/>
          <w:color w:val="auto"/>
          <w:sz w:val="26"/>
          <w:szCs w:val="26"/>
          <w:lang w:val="uk-UA"/>
        </w:rPr>
      </w:pPr>
      <w:r w:rsidRPr="0098656D">
        <w:rPr>
          <w:rFonts w:ascii="Times New Roman" w:hAnsi="Times New Roman" w:cs="Times New Roman"/>
          <w:color w:val="auto"/>
          <w:sz w:val="26"/>
          <w:szCs w:val="26"/>
          <w:lang w:val="uk-UA"/>
        </w:rPr>
        <w:lastRenderedPageBreak/>
        <w:t>Навчання з дисципліни проходить у формі: лекцій та семінарських занять, а також самостійної та індивідуальної роботи</w:t>
      </w:r>
      <w:r>
        <w:rPr>
          <w:rFonts w:ascii="Times New Roman" w:hAnsi="Times New Roman" w:cs="Times New Roman"/>
          <w:color w:val="auto"/>
          <w:sz w:val="26"/>
          <w:szCs w:val="26"/>
          <w:lang w:val="uk-UA"/>
        </w:rPr>
        <w:t xml:space="preserve"> здобувачів вищої освіти</w:t>
      </w:r>
      <w:r w:rsidRPr="0098656D">
        <w:rPr>
          <w:rFonts w:ascii="Times New Roman" w:hAnsi="Times New Roman" w:cs="Times New Roman"/>
          <w:color w:val="auto"/>
          <w:sz w:val="26"/>
          <w:szCs w:val="26"/>
          <w:lang w:val="uk-UA"/>
        </w:rPr>
        <w:t xml:space="preserve">. </w:t>
      </w:r>
    </w:p>
    <w:p w:rsidR="00D61D3B" w:rsidRDefault="00D61D3B" w:rsidP="00D61D3B">
      <w:pPr>
        <w:pStyle w:val="ad"/>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Лекції з навчальної дисципліни проводяться із застосуванням мультимедійного обладнання. </w:t>
      </w:r>
    </w:p>
    <w:p w:rsidR="00D61D3B" w:rsidRPr="0098656D" w:rsidRDefault="00D61D3B" w:rsidP="00D61D3B">
      <w:pPr>
        <w:pStyle w:val="ad"/>
        <w:spacing w:before="0" w:beforeAutospacing="0" w:after="0" w:afterAutospacing="0"/>
        <w:ind w:firstLine="567"/>
        <w:jc w:val="both"/>
        <w:rPr>
          <w:rFonts w:ascii="Times New Roman" w:hAnsi="Times New Roman" w:cs="Times New Roman"/>
          <w:color w:val="auto"/>
          <w:sz w:val="26"/>
          <w:szCs w:val="26"/>
          <w:lang w:val="uk-UA"/>
        </w:rPr>
      </w:pPr>
      <w:r w:rsidRPr="0098656D">
        <w:rPr>
          <w:rFonts w:ascii="Times New Roman" w:hAnsi="Times New Roman" w:cs="Times New Roman"/>
          <w:color w:val="auto"/>
          <w:sz w:val="26"/>
          <w:szCs w:val="26"/>
          <w:lang w:val="uk-UA"/>
        </w:rPr>
        <w:t xml:space="preserve">Аудиторні заняття проводяться у формі семінарських занять, на яких </w:t>
      </w:r>
      <w:r>
        <w:rPr>
          <w:rFonts w:ascii="Times New Roman" w:hAnsi="Times New Roman" w:cs="Times New Roman"/>
          <w:color w:val="auto"/>
          <w:sz w:val="26"/>
          <w:szCs w:val="26"/>
          <w:lang w:val="uk-UA"/>
        </w:rPr>
        <w:t xml:space="preserve">здобувачі вищої освіти </w:t>
      </w:r>
      <w:r w:rsidRPr="0098656D">
        <w:rPr>
          <w:rFonts w:ascii="Times New Roman" w:hAnsi="Times New Roman" w:cs="Times New Roman"/>
          <w:color w:val="auto"/>
          <w:sz w:val="26"/>
          <w:szCs w:val="26"/>
          <w:lang w:val="uk-UA"/>
        </w:rPr>
        <w:t>повинні приймати участь у дискусії навколо попередньо визначених тем, виступати з рефератами або іншими тезами виступів, вміти формулювати і відстоювати власну позицію.</w:t>
      </w:r>
    </w:p>
    <w:p w:rsidR="00D61D3B" w:rsidRPr="0098656D" w:rsidRDefault="00D61D3B" w:rsidP="00D61D3B">
      <w:pPr>
        <w:pStyle w:val="ad"/>
        <w:spacing w:before="0" w:beforeAutospacing="0" w:after="0" w:afterAutospacing="0"/>
        <w:ind w:firstLine="567"/>
        <w:jc w:val="both"/>
        <w:rPr>
          <w:rFonts w:ascii="Times New Roman" w:hAnsi="Times New Roman" w:cs="Times New Roman"/>
          <w:color w:val="auto"/>
          <w:sz w:val="26"/>
          <w:szCs w:val="26"/>
          <w:lang w:val="uk-UA"/>
        </w:rPr>
      </w:pPr>
      <w:r w:rsidRPr="0098656D">
        <w:rPr>
          <w:rFonts w:ascii="Times New Roman" w:hAnsi="Times New Roman" w:cs="Times New Roman"/>
          <w:color w:val="auto"/>
          <w:sz w:val="26"/>
          <w:szCs w:val="26"/>
          <w:lang w:val="uk-UA"/>
        </w:rPr>
        <w:t xml:space="preserve">Самостійне оволодіння та поглиблення знань полягає у вивченні рекомендованої навчальної та теоретичної літератури, а також джерел права інтелектуальної власності. Обсяг, зміст і форма індивідуальної роботи </w:t>
      </w:r>
      <w:r>
        <w:rPr>
          <w:rFonts w:ascii="Times New Roman" w:hAnsi="Times New Roman" w:cs="Times New Roman"/>
          <w:color w:val="auto"/>
          <w:sz w:val="26"/>
          <w:szCs w:val="26"/>
          <w:lang w:val="uk-UA"/>
        </w:rPr>
        <w:t>із здобувачами вищої освіти</w:t>
      </w:r>
      <w:r w:rsidRPr="0098656D">
        <w:rPr>
          <w:rFonts w:ascii="Times New Roman" w:hAnsi="Times New Roman" w:cs="Times New Roman"/>
          <w:color w:val="auto"/>
          <w:sz w:val="26"/>
          <w:szCs w:val="26"/>
          <w:lang w:val="uk-UA"/>
        </w:rPr>
        <w:t xml:space="preserve"> визначаються викладачем. Це може бути участь у науковому дослідженні, написання реферату, участь у науково-практичній конференції студентського наукового товариства тощо.</w:t>
      </w:r>
    </w:p>
    <w:p w:rsidR="00D61D3B" w:rsidRPr="002F3466" w:rsidRDefault="00D61D3B" w:rsidP="00D61D3B">
      <w:pPr>
        <w:pStyle w:val="ad"/>
        <w:spacing w:before="0" w:beforeAutospacing="0" w:after="0" w:afterAutospacing="0"/>
        <w:ind w:firstLine="567"/>
        <w:rPr>
          <w:rFonts w:ascii="Times New Roman" w:hAnsi="Times New Roman"/>
          <w:b/>
          <w:color w:val="auto"/>
          <w:sz w:val="26"/>
          <w:szCs w:val="26"/>
          <w:lang w:val="uk-UA"/>
        </w:rPr>
      </w:pPr>
    </w:p>
    <w:p w:rsidR="00D61D3B" w:rsidRDefault="00D61D3B" w:rsidP="00D61D3B">
      <w:pPr>
        <w:pStyle w:val="ad"/>
        <w:spacing w:before="0" w:beforeAutospacing="0" w:after="0" w:afterAutospacing="0"/>
        <w:ind w:firstLine="709"/>
        <w:jc w:val="center"/>
        <w:rPr>
          <w:rFonts w:ascii="Times New Roman" w:hAnsi="Times New Roman" w:cs="Times New Roman"/>
          <w:b/>
          <w:color w:val="auto"/>
          <w:sz w:val="28"/>
          <w:szCs w:val="28"/>
          <w:lang w:val="uk-UA"/>
        </w:rPr>
      </w:pPr>
    </w:p>
    <w:p w:rsidR="00D61D3B" w:rsidRPr="000C4022" w:rsidRDefault="00D61D3B" w:rsidP="00D61D3B">
      <w:pPr>
        <w:pStyle w:val="ad"/>
        <w:spacing w:before="0" w:beforeAutospacing="0" w:after="0" w:afterAutospacing="0"/>
        <w:ind w:firstLine="709"/>
        <w:jc w:val="center"/>
        <w:rPr>
          <w:rFonts w:ascii="Times New Roman" w:hAnsi="Times New Roman" w:cs="Times New Roman"/>
          <w:b/>
          <w:color w:val="auto"/>
          <w:sz w:val="26"/>
          <w:szCs w:val="26"/>
          <w:lang w:val="uk-UA"/>
        </w:rPr>
      </w:pPr>
      <w:r w:rsidRPr="000C4022">
        <w:rPr>
          <w:rFonts w:ascii="Times New Roman" w:hAnsi="Times New Roman" w:cs="Times New Roman"/>
          <w:b/>
          <w:color w:val="auto"/>
          <w:sz w:val="26"/>
          <w:szCs w:val="26"/>
          <w:lang w:val="uk-UA"/>
        </w:rPr>
        <w:t>7. Перелік питань та завдань, що виносяться на підсумковий контроль</w:t>
      </w:r>
    </w:p>
    <w:p w:rsidR="00D61D3B" w:rsidRPr="000C4022" w:rsidRDefault="00D61D3B" w:rsidP="00D61D3B">
      <w:pPr>
        <w:pStyle w:val="ad"/>
        <w:spacing w:before="0" w:beforeAutospacing="0" w:after="0" w:afterAutospacing="0"/>
        <w:ind w:firstLine="709"/>
        <w:jc w:val="center"/>
        <w:rPr>
          <w:rFonts w:ascii="Times New Roman" w:hAnsi="Times New Roman" w:cs="Times New Roman"/>
          <w:b/>
          <w:color w:val="auto"/>
          <w:sz w:val="26"/>
          <w:szCs w:val="26"/>
          <w:lang w:val="uk-UA"/>
        </w:rPr>
      </w:pPr>
    </w:p>
    <w:p w:rsidR="00D61D3B" w:rsidRPr="000C4022" w:rsidRDefault="00D61D3B" w:rsidP="00D61D3B">
      <w:pPr>
        <w:numPr>
          <w:ilvl w:val="0"/>
          <w:numId w:val="2"/>
        </w:numPr>
        <w:autoSpaceDE w:val="0"/>
        <w:autoSpaceDN w:val="0"/>
        <w:adjustRightInd w:val="0"/>
        <w:ind w:left="0" w:firstLine="360"/>
        <w:jc w:val="both"/>
        <w:rPr>
          <w:bCs/>
          <w:sz w:val="26"/>
          <w:szCs w:val="26"/>
          <w:lang w:val="uk-UA"/>
        </w:rPr>
      </w:pPr>
      <w:r w:rsidRPr="000C4022">
        <w:rPr>
          <w:sz w:val="26"/>
          <w:szCs w:val="26"/>
          <w:lang w:val="uk-UA"/>
        </w:rPr>
        <w:t xml:space="preserve">Поняття права інтелектуальної власності </w:t>
      </w:r>
      <w:r w:rsidRPr="000C4022">
        <w:rPr>
          <w:bCs/>
          <w:sz w:val="26"/>
          <w:szCs w:val="26"/>
          <w:lang w:val="uk-UA"/>
        </w:rPr>
        <w:t>в об’єктивному та суб’єктивному сенсі.</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Відмінності об'єкта права власності від результатів інтелектуальної, творчої діяльності.</w:t>
      </w:r>
    </w:p>
    <w:p w:rsidR="00D61D3B" w:rsidRPr="000C4022" w:rsidRDefault="00D61D3B" w:rsidP="00D61D3B">
      <w:pPr>
        <w:numPr>
          <w:ilvl w:val="0"/>
          <w:numId w:val="2"/>
        </w:numPr>
        <w:ind w:left="0" w:firstLine="360"/>
        <w:jc w:val="both"/>
        <w:rPr>
          <w:sz w:val="26"/>
          <w:szCs w:val="26"/>
          <w:lang w:val="uk-UA"/>
        </w:rPr>
      </w:pPr>
      <w:r w:rsidRPr="000C4022">
        <w:rPr>
          <w:sz w:val="26"/>
          <w:szCs w:val="26"/>
          <w:lang w:val="uk-UA"/>
        </w:rPr>
        <w:t xml:space="preserve">Зміст права інтелектуальної власності.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Виникнення (набуття) права інтелектуальної власності, яке належить кільком особам. Поняття та види співавторства. </w:t>
      </w:r>
    </w:p>
    <w:p w:rsidR="00D61D3B" w:rsidRPr="000C4022" w:rsidRDefault="00D61D3B" w:rsidP="00D61D3B">
      <w:pPr>
        <w:numPr>
          <w:ilvl w:val="0"/>
          <w:numId w:val="2"/>
        </w:numPr>
        <w:ind w:left="0" w:firstLine="360"/>
        <w:jc w:val="both"/>
        <w:rPr>
          <w:sz w:val="26"/>
          <w:szCs w:val="26"/>
          <w:lang w:val="uk-UA"/>
        </w:rPr>
      </w:pPr>
      <w:r w:rsidRPr="000C4022">
        <w:rPr>
          <w:sz w:val="26"/>
          <w:szCs w:val="26"/>
          <w:lang w:val="uk-UA"/>
        </w:rPr>
        <w:t xml:space="preserve">Здійснення права інтелектуальної власності, яке належить кільком особам.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Джерела правового регулювання відносин у сфері права інтелектуальної власності. </w:t>
      </w:r>
    </w:p>
    <w:p w:rsidR="00D61D3B" w:rsidRPr="000C4022" w:rsidRDefault="00D61D3B" w:rsidP="00D61D3B">
      <w:pPr>
        <w:numPr>
          <w:ilvl w:val="0"/>
          <w:numId w:val="2"/>
        </w:numPr>
        <w:autoSpaceDE w:val="0"/>
        <w:autoSpaceDN w:val="0"/>
        <w:adjustRightInd w:val="0"/>
        <w:ind w:left="0" w:firstLine="360"/>
        <w:jc w:val="both"/>
        <w:rPr>
          <w:bCs/>
          <w:sz w:val="26"/>
          <w:szCs w:val="26"/>
          <w:lang w:val="uk-UA"/>
        </w:rPr>
      </w:pPr>
      <w:r w:rsidRPr="000C4022">
        <w:rPr>
          <w:sz w:val="26"/>
          <w:szCs w:val="26"/>
          <w:lang w:val="uk-UA"/>
        </w:rPr>
        <w:t>Дія законів у часі, у просторі та за колом осіб. Застосування правил міжнародних актів.</w:t>
      </w:r>
    </w:p>
    <w:p w:rsidR="00D61D3B" w:rsidRPr="000C4022" w:rsidRDefault="00D61D3B" w:rsidP="00D61D3B">
      <w:pPr>
        <w:numPr>
          <w:ilvl w:val="0"/>
          <w:numId w:val="2"/>
        </w:numPr>
        <w:autoSpaceDE w:val="0"/>
        <w:autoSpaceDN w:val="0"/>
        <w:adjustRightInd w:val="0"/>
        <w:ind w:left="0" w:firstLine="360"/>
        <w:jc w:val="both"/>
        <w:rPr>
          <w:bCs/>
          <w:sz w:val="26"/>
          <w:szCs w:val="26"/>
          <w:lang w:val="uk-UA"/>
        </w:rPr>
      </w:pPr>
      <w:r w:rsidRPr="000C4022">
        <w:rPr>
          <w:sz w:val="26"/>
          <w:szCs w:val="26"/>
          <w:lang w:val="uk-UA"/>
        </w:rPr>
        <w:t xml:space="preserve">Поняття авторського права в об’єктивному та суб’єктивному сенсі.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bCs/>
          <w:sz w:val="26"/>
          <w:szCs w:val="26"/>
          <w:lang w:val="uk-UA"/>
        </w:rPr>
        <w:t>Поняття та види об’єкта авторського права. Ознаки об’єкта авторського права. Об’єкти, що не охороняються авторським правом.</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bCs/>
          <w:sz w:val="26"/>
          <w:szCs w:val="26"/>
          <w:lang w:val="uk-UA"/>
        </w:rPr>
        <w:t xml:space="preserve">Обсяг правової охорони об’єкта авторського права.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авторського права. Автор як первинний суб’єкт авторського права.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Виникнення та здійснення авторських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суб'єктивного авторського права. Обмеження майнових авторських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майнових авторських прав та правові наслідки його закінчення.</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суміжних прав в об’єктивному та суб’єктивному сенсі.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bCs/>
          <w:sz w:val="26"/>
          <w:szCs w:val="26"/>
          <w:lang w:val="uk-UA"/>
        </w:rPr>
        <w:t>Поняття та ознаки об’єктів суміжних прав. Обсяг правової охорони об’єктів суміжних прав.</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суміжних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Момент виникнення суб’єктивних суміжних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Характеристика особистих немайнових прав виконавця, виробника фонограм, відеограм та організації мовлення.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Виключні майнові права виконавця.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Виключні майнові права виробника фонограми, відеограми.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Виключні майнові права організації мовлення.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суміжних майнових прав. Обмеження суміжних прав.</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порушення авторського права та суміжних прав і їх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lastRenderedPageBreak/>
        <w:t xml:space="preserve">Цивільно-правові способи захисту авторського права та суміжних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Адміністративна відповідальність за порушення авторського права та суміжних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Кримінальна відповідальність за порушення авторського права і суміжних прав та за незаконний обіг дисків для лазерних систем зчитування, матриць, обладнання та сировини для їх виробництва.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патентного права в об’єктивному та суб’єктивному сенсі.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винаходу та корисної моделі. Об’єкти винаходу та корисної моделі.</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Критерії патентоспроможності винаходу та корисної моделі. Обсяг правової охорони винаходу та корисної моделі.</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та види промислового зразка.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Критерії патентоспроможності промислового зразка. Обсяг правової охорони промислового зразка.</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патентного права.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суб’єктивного права на патент та його здійснення.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Момент виникнення прав на винахід, корисну модель, промисловий зразок. Оформлення патентних прав на винахід, корисну модель, промисловий зразок.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патентних прав на винахід, корисну модель, промисловий зразок.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Обмеження майнових прав на винахід, корисну модель, промисловий зразок.</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Строк чинності майнових прав на винахід, корисну модель, промисловий зразок. Припинення дії патенту.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Визначення порушення патентних прав та їх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Цивільно-правові способи захисту патентних прав.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Адміністративна відповідальність та кримінальна відповідальність за порушення прав на об'єкти промислової власності.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та функції комерційного найменування.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Вимоги щодо надання правової охорони комерційному найменуванню. Обсяг правової охорони комерційного найменування.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Виникнення та здійснення прав на комерційне найменування.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 права на комерційне найменування.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майнових прав на комерційне найменування.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майнових прав на комерційне найменування. Припинення чинності майнових прав на комерційне найменування.</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порушення прав на комерційне найменування та його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торговельної марки. Види та функції торговельної марки.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Умови надання правової охорони торговельній марці. Умови для відмови в наданні правової охорони торговельній марці.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Обсяг правової охорони торговельної марки. Позначення, які не визнаються торговельними марками.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права на торговельну марку.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суб’єктивного права на торговельну марку. Момент виникнення права на торговельну марку.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Оформлення права на торговельну марку.</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 Зміст майнового права на торговельну марку. Обов’язки, що виплавають із свідоцтва на торговельну марку.</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майнового права на торговельну марку. Припинення дії свідоцтва.</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та види географічного зазначення.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lastRenderedPageBreak/>
        <w:t xml:space="preserve">Умови надання правової охорони географічному зазначенню. Підстави для відмови в наданні правової охорони кваліфікованому зазначенню походження товару.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права на географічне зазначення.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Момент виникнення права на географічне зазначення. Оформлення права на кваліфіковане зазначення походження товару.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майнового права на географічне зазначення. Обов’язки, що виплавають із свідоцтва на кваліфіковане зазначення походження товару.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майнового права на географічне зазначення. Припинення дії свідоцтва на кваліфіковане зазначення походження товару.</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порушення права на географічне зазначення та його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Цивільно-правові способи захисту права на комерційне найменування, торгівельну марку, географічне зазначення.</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Адміністративна відповідальність та кримінальна відповідальність за незаконне використання комерційного найменування, торговельної марки та географічного зазначення.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правової охорони інформації, заснованої на фактичній монополії.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та ознаки інформації.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і ознаки конфіденційної інформації. Види конфіденційної інформації, яка має приватно-правовий характер.</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комерційної таємниці. Поняття ноу-хау. Критерії, яким повинна відповідати комерційна таємниця.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Права особи, яка фактично контролює комерційну таємницю, ноу-хау.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Строк чинності фактичної монополії на комерційну таємницю, ноу-хау. Припинення режиму комерційної таємниці, ноу-хау.</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Поняття порушення охоронюваного законом інтересу особи, яка законно контролює комерційну таємницю, ноу-хау та його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Цивільно-правові способи захисту охоронюваного законом інтересу особи, яка законно контролює комерційну таємницю, ноу-хау. </w:t>
      </w:r>
    </w:p>
    <w:p w:rsidR="00D61D3B" w:rsidRPr="000C4022" w:rsidRDefault="00D61D3B" w:rsidP="00D61D3B">
      <w:pPr>
        <w:numPr>
          <w:ilvl w:val="0"/>
          <w:numId w:val="2"/>
        </w:numPr>
        <w:autoSpaceDE w:val="0"/>
        <w:autoSpaceDN w:val="0"/>
        <w:adjustRightInd w:val="0"/>
        <w:ind w:left="0" w:firstLine="360"/>
        <w:jc w:val="both"/>
        <w:rPr>
          <w:bCs/>
          <w:iCs/>
          <w:sz w:val="26"/>
          <w:szCs w:val="26"/>
          <w:lang w:val="uk-UA"/>
        </w:rPr>
      </w:pPr>
      <w:r w:rsidRPr="000C4022">
        <w:rPr>
          <w:sz w:val="26"/>
          <w:szCs w:val="26"/>
          <w:lang w:val="uk-UA"/>
        </w:rPr>
        <w:t xml:space="preserve">Адміністративна відповідальність та кримінальна відповідальність за незаконне збирання з метою використання або використання відомостей, що становлять комерційну або банківську таємницю, розголошення комерційної або банківської таємниці. </w:t>
      </w:r>
    </w:p>
    <w:p w:rsidR="00D61D3B" w:rsidRPr="000C4022" w:rsidRDefault="00D61D3B" w:rsidP="00D61D3B">
      <w:pPr>
        <w:numPr>
          <w:ilvl w:val="0"/>
          <w:numId w:val="2"/>
        </w:numPr>
        <w:autoSpaceDE w:val="0"/>
        <w:autoSpaceDN w:val="0"/>
        <w:adjustRightInd w:val="0"/>
        <w:ind w:left="0" w:firstLine="360"/>
        <w:jc w:val="both"/>
        <w:rPr>
          <w:bCs/>
          <w:iCs/>
          <w:sz w:val="26"/>
          <w:szCs w:val="26"/>
          <w:lang w:val="uk-UA"/>
        </w:rPr>
      </w:pPr>
      <w:r w:rsidRPr="000C4022">
        <w:rPr>
          <w:bCs/>
          <w:iCs/>
          <w:sz w:val="26"/>
          <w:szCs w:val="26"/>
          <w:lang w:val="uk-UA"/>
        </w:rPr>
        <w:t xml:space="preserve">Поняття та ознаки наукового відкриття. Об’єкти наукового відкриття. </w:t>
      </w:r>
    </w:p>
    <w:p w:rsidR="00D61D3B" w:rsidRPr="000C4022" w:rsidRDefault="00D61D3B" w:rsidP="00D61D3B">
      <w:pPr>
        <w:numPr>
          <w:ilvl w:val="0"/>
          <w:numId w:val="2"/>
        </w:numPr>
        <w:autoSpaceDE w:val="0"/>
        <w:autoSpaceDN w:val="0"/>
        <w:adjustRightInd w:val="0"/>
        <w:ind w:left="0" w:firstLine="360"/>
        <w:jc w:val="both"/>
        <w:rPr>
          <w:bCs/>
          <w:iCs/>
          <w:sz w:val="26"/>
          <w:szCs w:val="26"/>
          <w:lang w:val="uk-UA"/>
        </w:rPr>
      </w:pPr>
      <w:r w:rsidRPr="000C4022">
        <w:rPr>
          <w:bCs/>
          <w:iCs/>
          <w:sz w:val="26"/>
          <w:szCs w:val="26"/>
          <w:lang w:val="uk-UA"/>
        </w:rPr>
        <w:t xml:space="preserve">Суб’єкти наукового відкриття. </w:t>
      </w:r>
    </w:p>
    <w:p w:rsidR="00D61D3B" w:rsidRPr="000C4022" w:rsidRDefault="00D61D3B" w:rsidP="00D61D3B">
      <w:pPr>
        <w:numPr>
          <w:ilvl w:val="0"/>
          <w:numId w:val="2"/>
        </w:numPr>
        <w:autoSpaceDE w:val="0"/>
        <w:autoSpaceDN w:val="0"/>
        <w:adjustRightInd w:val="0"/>
        <w:ind w:left="0" w:firstLine="360"/>
        <w:jc w:val="both"/>
        <w:rPr>
          <w:bCs/>
          <w:iCs/>
          <w:sz w:val="26"/>
          <w:szCs w:val="26"/>
          <w:lang w:val="uk-UA"/>
        </w:rPr>
      </w:pPr>
      <w:r w:rsidRPr="000C4022">
        <w:rPr>
          <w:bCs/>
          <w:iCs/>
          <w:sz w:val="26"/>
          <w:szCs w:val="26"/>
          <w:lang w:val="uk-UA"/>
        </w:rPr>
        <w:t xml:space="preserve">Особисті немайнові права авторів відкриття. Право авторів відкриття на винагороду.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bCs/>
          <w:iCs/>
          <w:sz w:val="26"/>
          <w:szCs w:val="26"/>
          <w:lang w:val="uk-UA"/>
        </w:rPr>
        <w:t>Порушення і захист прав на наукові відкриття.</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bCs/>
          <w:iCs/>
          <w:sz w:val="26"/>
          <w:szCs w:val="26"/>
          <w:lang w:val="uk-UA"/>
        </w:rPr>
        <w:t xml:space="preserve"> П</w:t>
      </w:r>
      <w:r w:rsidRPr="000C4022">
        <w:rPr>
          <w:sz w:val="26"/>
          <w:szCs w:val="26"/>
          <w:lang w:val="uk-UA"/>
        </w:rPr>
        <w:t xml:space="preserve">оняття компонування (топології) інтегральної мікросхеми, ознаки компонування (топології) інтегральної мікросхеми.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права на компонування (топологію) інтегральної мікросхеми.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Оформлення права на компонування (топологію) інтегральної мікросхеми.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прав на компонування (топологію) інтегральної мікросхеми.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Строк чинності майнових прав на компонування (топологію) інтегральної мікросхеми та правові наслідки його спливу.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Порушення прав на компонування (топологію) інтегральної мікросхеми та його види.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Захист прав на компонування (топологію) інтегральної мікросхеми.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lastRenderedPageBreak/>
        <w:t xml:space="preserve"> Поняття та ознаки раціоналізаторської пропозиції. Обсяг правової охорони раціоналізаторської пропозиції.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Суб’єкти права на раціоналізаторську пропозицію, їх види.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Оформлення права на раціоналізаторську пропозицію.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права на раціоналізаторську пропозицію.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Порушення права на раціоналізаторську пропозицію та його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Захист прав авторів раціоналізаторських пропозицій.</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Поняття селекційного досягнення (сорту рослин, породи тварин).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Критерії </w:t>
      </w:r>
      <w:proofErr w:type="spellStart"/>
      <w:r w:rsidRPr="000C4022">
        <w:rPr>
          <w:sz w:val="26"/>
          <w:szCs w:val="26"/>
          <w:lang w:val="uk-UA"/>
        </w:rPr>
        <w:t>охороноздатності</w:t>
      </w:r>
      <w:proofErr w:type="spellEnd"/>
      <w:r w:rsidRPr="000C4022">
        <w:rPr>
          <w:sz w:val="26"/>
          <w:szCs w:val="26"/>
          <w:lang w:val="uk-UA"/>
        </w:rPr>
        <w:t xml:space="preserve"> сорту рослин, породи тварин.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Суб’єкти права на сорт рослин, породу тварин і їх види.</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 Оформлення права на сорт рослин, породу тварин.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Зміст права на сорт рослин, породу тварин. Обмеження прав на сорт рослин, породу тварин.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Строк чинності майнових прав на сорт рослин, породу тварин.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Порушення права на сорт рослин, породу тварин та його види. Захист прав на сорт рослин, породу тварин.</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Загальна характеристика договорів про розпорядження майновими правами інтелектуальної власності.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Ліцензія щодо використання права на результат інтелектуальної, творчої діяльності.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Ліцензійний договір.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Договір про передання виключних майнових прав інтелектуальної власності.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 xml:space="preserve">Договір про створення за замовленням і використання об’єкта права інтелектуальної власності. </w:t>
      </w:r>
    </w:p>
    <w:p w:rsidR="00D61D3B" w:rsidRPr="000C4022" w:rsidRDefault="00D61D3B" w:rsidP="00D61D3B">
      <w:pPr>
        <w:numPr>
          <w:ilvl w:val="0"/>
          <w:numId w:val="2"/>
        </w:numPr>
        <w:autoSpaceDE w:val="0"/>
        <w:autoSpaceDN w:val="0"/>
        <w:adjustRightInd w:val="0"/>
        <w:ind w:left="0" w:firstLine="360"/>
        <w:jc w:val="both"/>
        <w:rPr>
          <w:sz w:val="26"/>
          <w:szCs w:val="26"/>
          <w:lang w:val="uk-UA"/>
        </w:rPr>
      </w:pPr>
      <w:r w:rsidRPr="000C4022">
        <w:rPr>
          <w:sz w:val="26"/>
          <w:szCs w:val="26"/>
          <w:lang w:val="uk-UA"/>
        </w:rPr>
        <w:t>Договір комерційної концесії.</w:t>
      </w:r>
    </w:p>
    <w:p w:rsidR="00D61D3B" w:rsidRPr="00EF0682" w:rsidRDefault="00D61D3B" w:rsidP="00D61D3B">
      <w:pPr>
        <w:tabs>
          <w:tab w:val="num" w:pos="567"/>
        </w:tabs>
        <w:jc w:val="both"/>
        <w:rPr>
          <w:sz w:val="26"/>
          <w:szCs w:val="26"/>
          <w:lang w:val="uk-UA"/>
        </w:rPr>
      </w:pPr>
    </w:p>
    <w:p w:rsidR="00D61D3B" w:rsidRPr="00EF0682" w:rsidRDefault="00D61D3B" w:rsidP="00D61D3B">
      <w:pPr>
        <w:ind w:firstLine="709"/>
        <w:jc w:val="both"/>
        <w:rPr>
          <w:b/>
          <w:sz w:val="26"/>
          <w:szCs w:val="26"/>
          <w:lang w:val="uk-UA"/>
        </w:rPr>
      </w:pPr>
    </w:p>
    <w:p w:rsidR="00D61D3B" w:rsidRPr="00EF0682" w:rsidRDefault="00D61D3B" w:rsidP="00D61D3B">
      <w:pPr>
        <w:shd w:val="clear" w:color="auto" w:fill="FFFFFF"/>
        <w:autoSpaceDE w:val="0"/>
        <w:autoSpaceDN w:val="0"/>
        <w:adjustRightInd w:val="0"/>
        <w:ind w:firstLine="709"/>
        <w:rPr>
          <w:sz w:val="26"/>
          <w:szCs w:val="26"/>
          <w:lang w:val="uk-UA"/>
        </w:rPr>
      </w:pPr>
    </w:p>
    <w:p w:rsidR="00D61D3B" w:rsidRPr="00EF0682" w:rsidRDefault="00D61D3B" w:rsidP="00D61D3B">
      <w:pPr>
        <w:ind w:left="720" w:hanging="720"/>
        <w:jc w:val="center"/>
        <w:rPr>
          <w:b/>
          <w:sz w:val="26"/>
          <w:szCs w:val="26"/>
          <w:lang w:val="uk-UA"/>
        </w:rPr>
      </w:pPr>
      <w:r w:rsidRPr="00EF0682">
        <w:rPr>
          <w:b/>
          <w:sz w:val="26"/>
          <w:szCs w:val="26"/>
          <w:lang w:val="uk-UA"/>
        </w:rPr>
        <w:t>8. Критерії та засоби оцінювання результатів навчання здобувачів</w:t>
      </w:r>
    </w:p>
    <w:p w:rsidR="00D61D3B" w:rsidRPr="00EF0682" w:rsidRDefault="00D61D3B" w:rsidP="00D61D3B">
      <w:pPr>
        <w:ind w:left="720" w:hanging="720"/>
        <w:jc w:val="center"/>
        <w:rPr>
          <w:sz w:val="26"/>
          <w:szCs w:val="26"/>
          <w:lang w:val="uk-UA"/>
        </w:rPr>
      </w:pPr>
    </w:p>
    <w:p w:rsidR="00D61D3B" w:rsidRPr="00EF0682" w:rsidRDefault="00D61D3B" w:rsidP="00D61D3B">
      <w:pPr>
        <w:shd w:val="clear" w:color="auto" w:fill="FFFFFF"/>
        <w:tabs>
          <w:tab w:val="left" w:pos="0"/>
        </w:tabs>
        <w:ind w:firstLine="709"/>
        <w:jc w:val="both"/>
        <w:rPr>
          <w:sz w:val="26"/>
          <w:szCs w:val="26"/>
          <w:lang w:val="uk-UA"/>
        </w:rPr>
      </w:pPr>
      <w:r w:rsidRPr="00EF0682">
        <w:rPr>
          <w:sz w:val="26"/>
          <w:szCs w:val="26"/>
          <w:lang w:val="uk-UA"/>
        </w:rPr>
        <w:t>Контрольні заходи оцінювання результатів навчання включають в себе поточний та підсумковий контролі.</w:t>
      </w:r>
    </w:p>
    <w:p w:rsidR="00D61D3B" w:rsidRPr="00EF0682" w:rsidRDefault="00D61D3B" w:rsidP="00D61D3B">
      <w:pPr>
        <w:shd w:val="clear" w:color="auto" w:fill="FFFFFF"/>
        <w:tabs>
          <w:tab w:val="left" w:pos="720"/>
        </w:tabs>
        <w:ind w:firstLine="720"/>
        <w:jc w:val="both"/>
        <w:rPr>
          <w:sz w:val="26"/>
          <w:szCs w:val="26"/>
          <w:lang w:val="uk-UA"/>
        </w:rPr>
      </w:pPr>
      <w:r w:rsidRPr="00EF0682">
        <w:rPr>
          <w:sz w:val="26"/>
          <w:szCs w:val="26"/>
          <w:lang w:val="uk-UA"/>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D61D3B" w:rsidRPr="00EF0682" w:rsidRDefault="00D61D3B" w:rsidP="00D61D3B">
      <w:pPr>
        <w:shd w:val="clear" w:color="auto" w:fill="FFFFFF"/>
        <w:tabs>
          <w:tab w:val="left" w:pos="802"/>
        </w:tabs>
        <w:ind w:firstLine="720"/>
        <w:jc w:val="both"/>
        <w:rPr>
          <w:sz w:val="26"/>
          <w:szCs w:val="26"/>
          <w:lang w:val="uk-UA"/>
        </w:rPr>
      </w:pPr>
      <w:r w:rsidRPr="00EF0682">
        <w:rPr>
          <w:b/>
          <w:sz w:val="26"/>
          <w:szCs w:val="26"/>
          <w:lang w:val="uk-UA"/>
        </w:rPr>
        <w:t xml:space="preserve">Поточний контроль. </w:t>
      </w:r>
      <w:r w:rsidRPr="00EF0682">
        <w:rPr>
          <w:sz w:val="26"/>
          <w:szCs w:val="26"/>
          <w:lang w:val="uk-UA"/>
        </w:rPr>
        <w:t>До форм поточного контролю належить оцінювання:</w:t>
      </w:r>
    </w:p>
    <w:p w:rsidR="00D61D3B" w:rsidRPr="00EF0682" w:rsidRDefault="00D61D3B" w:rsidP="00D61D3B">
      <w:pPr>
        <w:widowControl w:val="0"/>
        <w:numPr>
          <w:ilvl w:val="0"/>
          <w:numId w:val="19"/>
        </w:numPr>
        <w:shd w:val="clear" w:color="auto" w:fill="FFFFFF"/>
        <w:tabs>
          <w:tab w:val="left" w:pos="614"/>
        </w:tabs>
        <w:autoSpaceDE w:val="0"/>
        <w:autoSpaceDN w:val="0"/>
        <w:adjustRightInd w:val="0"/>
        <w:ind w:firstLine="720"/>
        <w:jc w:val="both"/>
        <w:rPr>
          <w:sz w:val="26"/>
          <w:szCs w:val="26"/>
          <w:lang w:val="uk-UA"/>
        </w:rPr>
      </w:pPr>
      <w:r w:rsidRPr="00EF0682">
        <w:rPr>
          <w:sz w:val="26"/>
          <w:szCs w:val="26"/>
          <w:lang w:val="uk-UA"/>
        </w:rPr>
        <w:t> рівня знань під час семінарських, практичних, лабораторних занять;</w:t>
      </w:r>
    </w:p>
    <w:p w:rsidR="00D61D3B" w:rsidRPr="00EF0682" w:rsidRDefault="00D61D3B" w:rsidP="00D61D3B">
      <w:pPr>
        <w:widowControl w:val="0"/>
        <w:numPr>
          <w:ilvl w:val="0"/>
          <w:numId w:val="19"/>
        </w:numPr>
        <w:shd w:val="clear" w:color="auto" w:fill="FFFFFF"/>
        <w:tabs>
          <w:tab w:val="left" w:pos="614"/>
        </w:tabs>
        <w:autoSpaceDE w:val="0"/>
        <w:autoSpaceDN w:val="0"/>
        <w:adjustRightInd w:val="0"/>
        <w:ind w:firstLine="720"/>
        <w:jc w:val="both"/>
        <w:rPr>
          <w:sz w:val="26"/>
          <w:szCs w:val="26"/>
          <w:lang w:val="uk-UA"/>
        </w:rPr>
      </w:pPr>
      <w:r w:rsidRPr="00EF0682">
        <w:rPr>
          <w:sz w:val="26"/>
          <w:szCs w:val="26"/>
          <w:lang w:val="uk-UA"/>
        </w:rPr>
        <w:t> якості виконання самостійної роботи.</w:t>
      </w:r>
    </w:p>
    <w:p w:rsidR="00D61D3B" w:rsidRPr="00EF0682" w:rsidRDefault="00D61D3B" w:rsidP="00D61D3B">
      <w:pPr>
        <w:shd w:val="clear" w:color="auto" w:fill="FFFFFF"/>
        <w:ind w:firstLine="720"/>
        <w:jc w:val="both"/>
        <w:rPr>
          <w:sz w:val="26"/>
          <w:szCs w:val="26"/>
          <w:lang w:val="uk-UA"/>
        </w:rPr>
      </w:pPr>
      <w:r w:rsidRPr="00EF0682">
        <w:rPr>
          <w:sz w:val="26"/>
          <w:szCs w:val="26"/>
          <w:lang w:val="uk-UA"/>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w:t>
      </w:r>
      <w:proofErr w:type="spellStart"/>
      <w:r w:rsidRPr="00EF0682">
        <w:rPr>
          <w:sz w:val="26"/>
          <w:szCs w:val="26"/>
          <w:lang w:val="uk-UA"/>
        </w:rPr>
        <w:t>компетентностей</w:t>
      </w:r>
      <w:proofErr w:type="spellEnd"/>
      <w:r w:rsidRPr="00EF0682">
        <w:rPr>
          <w:sz w:val="26"/>
          <w:szCs w:val="26"/>
          <w:lang w:val="uk-UA"/>
        </w:rPr>
        <w:t xml:space="preserve"> з навчальної дисципліни. </w:t>
      </w:r>
    </w:p>
    <w:p w:rsidR="00D61D3B" w:rsidRPr="00EF0682" w:rsidRDefault="00D61D3B" w:rsidP="00D61D3B">
      <w:pPr>
        <w:shd w:val="clear" w:color="auto" w:fill="FFFFFF"/>
        <w:ind w:firstLine="720"/>
        <w:jc w:val="both"/>
        <w:rPr>
          <w:sz w:val="26"/>
          <w:szCs w:val="26"/>
          <w:lang w:val="uk-UA"/>
        </w:rPr>
      </w:pPr>
      <w:r w:rsidRPr="00EF0682">
        <w:rPr>
          <w:sz w:val="26"/>
          <w:szCs w:val="26"/>
          <w:lang w:val="uk-UA"/>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D61D3B" w:rsidRPr="00EF0682" w:rsidRDefault="00D61D3B" w:rsidP="00D61D3B">
      <w:pPr>
        <w:shd w:val="clear" w:color="auto" w:fill="FFFFFF"/>
        <w:tabs>
          <w:tab w:val="left" w:pos="1080"/>
        </w:tabs>
        <w:ind w:firstLine="720"/>
        <w:jc w:val="both"/>
        <w:rPr>
          <w:sz w:val="26"/>
          <w:szCs w:val="26"/>
          <w:lang w:val="uk-UA"/>
        </w:rPr>
      </w:pPr>
      <w:r w:rsidRPr="00EF0682">
        <w:rPr>
          <w:sz w:val="26"/>
          <w:szCs w:val="26"/>
          <w:lang w:val="uk-UA"/>
        </w:rPr>
        <w:lastRenderedPageBreak/>
        <w:t xml:space="preserve">Оцінки за самостійну роботу виставляються в журналі обліку роботи академічної групи окремою </w:t>
      </w:r>
      <w:proofErr w:type="spellStart"/>
      <w:r w:rsidRPr="00EF0682">
        <w:rPr>
          <w:sz w:val="26"/>
          <w:szCs w:val="26"/>
          <w:lang w:val="uk-UA"/>
        </w:rPr>
        <w:t>графою</w:t>
      </w:r>
      <w:proofErr w:type="spellEnd"/>
      <w:r w:rsidRPr="00EF0682">
        <w:rPr>
          <w:sz w:val="26"/>
          <w:szCs w:val="26"/>
          <w:lang w:val="uk-UA"/>
        </w:rPr>
        <w:t xml:space="preserve">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D61D3B" w:rsidRPr="00EF0682" w:rsidRDefault="00D61D3B" w:rsidP="00D61D3B">
      <w:pPr>
        <w:ind w:firstLine="720"/>
        <w:jc w:val="both"/>
        <w:rPr>
          <w:sz w:val="26"/>
          <w:szCs w:val="26"/>
          <w:lang w:val="uk-UA"/>
        </w:rPr>
      </w:pPr>
      <w:r w:rsidRPr="00EF0682">
        <w:rPr>
          <w:sz w:val="26"/>
          <w:szCs w:val="26"/>
          <w:lang w:val="uk-UA"/>
        </w:rPr>
        <w:t>При розрахунку успішності здобувачів враховуються такі види робіт: навчальні заняття (семінарські, практичні, лабораторні тощо); самостійна 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D61D3B" w:rsidRPr="00EF0682" w:rsidRDefault="00D61D3B" w:rsidP="00D61D3B">
      <w:pPr>
        <w:shd w:val="clear" w:color="auto" w:fill="FFFFFF"/>
        <w:ind w:firstLine="720"/>
        <w:jc w:val="both"/>
        <w:rPr>
          <w:b/>
          <w:i/>
          <w:sz w:val="26"/>
          <w:szCs w:val="26"/>
          <w:lang w:val="uk-UA"/>
        </w:rPr>
      </w:pPr>
      <w:r w:rsidRPr="00EF0682">
        <w:rPr>
          <w:b/>
          <w:i/>
          <w:sz w:val="26"/>
          <w:szCs w:val="26"/>
          <w:lang w:val="uk-UA"/>
        </w:rPr>
        <w:t xml:space="preserve">Здобувач, який отримав оцінку «незадовільно» за навчальні заняття або самостійну роботу, зобов’язаний </w:t>
      </w:r>
      <w:proofErr w:type="spellStart"/>
      <w:r w:rsidRPr="00EF0682">
        <w:rPr>
          <w:b/>
          <w:i/>
          <w:sz w:val="26"/>
          <w:szCs w:val="26"/>
          <w:lang w:val="uk-UA"/>
        </w:rPr>
        <w:t>перескласти</w:t>
      </w:r>
      <w:proofErr w:type="spellEnd"/>
      <w:r w:rsidRPr="00EF0682">
        <w:rPr>
          <w:b/>
          <w:i/>
          <w:sz w:val="26"/>
          <w:szCs w:val="26"/>
          <w:lang w:val="uk-UA"/>
        </w:rPr>
        <w:t xml:space="preserve"> її.</w:t>
      </w:r>
    </w:p>
    <w:p w:rsidR="00D61D3B" w:rsidRPr="00EF0682" w:rsidRDefault="00D61D3B" w:rsidP="00D61D3B">
      <w:pPr>
        <w:shd w:val="clear" w:color="auto" w:fill="FFFFFF"/>
        <w:ind w:firstLine="720"/>
        <w:jc w:val="both"/>
        <w:rPr>
          <w:sz w:val="26"/>
          <w:szCs w:val="26"/>
          <w:lang w:val="uk-UA"/>
        </w:rPr>
      </w:pPr>
      <w:r w:rsidRPr="00EF0682">
        <w:rPr>
          <w:sz w:val="26"/>
          <w:szCs w:val="26"/>
          <w:lang w:val="uk-UA"/>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EF0682">
        <w:rPr>
          <w:b/>
          <w:sz w:val="26"/>
          <w:szCs w:val="26"/>
          <w:lang w:val="uk-UA"/>
        </w:rPr>
        <w:t>10</w:t>
      </w:r>
      <w:r w:rsidRPr="00EF0682">
        <w:rPr>
          <w:sz w:val="26"/>
          <w:szCs w:val="26"/>
          <w:lang w:val="uk-UA"/>
        </w:rPr>
        <w:t xml:space="preserve">. </w:t>
      </w:r>
    </w:p>
    <w:p w:rsidR="00D61D3B" w:rsidRPr="00EF0682" w:rsidRDefault="00D61D3B" w:rsidP="00D61D3B">
      <w:pPr>
        <w:shd w:val="clear" w:color="auto" w:fill="FFFFFF"/>
        <w:ind w:firstLine="720"/>
        <w:jc w:val="both"/>
        <w:rPr>
          <w:sz w:val="26"/>
          <w:szCs w:val="26"/>
          <w:lang w:val="uk-UA"/>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D61D3B" w:rsidRPr="00EF0682" w:rsidTr="000117B0">
        <w:trPr>
          <w:jc w:val="center"/>
        </w:trPr>
        <w:tc>
          <w:tcPr>
            <w:tcW w:w="2268"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t>Загальна кількість балів (перед підсумковим контролем)</w:t>
            </w:r>
          </w:p>
        </w:tc>
        <w:tc>
          <w:tcPr>
            <w:tcW w:w="540" w:type="dxa"/>
            <w:vAlign w:val="center"/>
          </w:tcPr>
          <w:p w:rsidR="00D61D3B" w:rsidRPr="00EF0682" w:rsidRDefault="00D61D3B" w:rsidP="000117B0">
            <w:pPr>
              <w:tabs>
                <w:tab w:val="left" w:pos="998"/>
              </w:tabs>
              <w:spacing w:line="276" w:lineRule="auto"/>
              <w:ind w:left="-57" w:right="-57"/>
              <w:jc w:val="right"/>
              <w:rPr>
                <w:b/>
                <w:bCs/>
                <w:sz w:val="26"/>
                <w:szCs w:val="26"/>
                <w:lang w:val="uk-UA"/>
              </w:rPr>
            </w:pPr>
            <w:r w:rsidRPr="00EF0682">
              <w:rPr>
                <w:b/>
                <w:bCs/>
                <w:sz w:val="26"/>
                <w:szCs w:val="26"/>
                <w:lang w:val="uk-UA"/>
              </w:rPr>
              <w:t>=( (</w:t>
            </w:r>
          </w:p>
        </w:tc>
        <w:tc>
          <w:tcPr>
            <w:tcW w:w="2160" w:type="dxa"/>
            <w:vAlign w:val="center"/>
          </w:tcPr>
          <w:p w:rsidR="00D61D3B" w:rsidRPr="00EF0682" w:rsidRDefault="00D61D3B" w:rsidP="000117B0">
            <w:pPr>
              <w:tabs>
                <w:tab w:val="left" w:pos="774"/>
              </w:tabs>
              <w:spacing w:line="276" w:lineRule="auto"/>
              <w:ind w:left="-57" w:right="-57"/>
              <w:jc w:val="center"/>
              <w:rPr>
                <w:b/>
                <w:bCs/>
                <w:i/>
                <w:iCs/>
                <w:sz w:val="26"/>
                <w:szCs w:val="26"/>
                <w:lang w:val="uk-UA"/>
              </w:rPr>
            </w:pPr>
            <w:r w:rsidRPr="00EF0682">
              <w:rPr>
                <w:b/>
                <w:bCs/>
                <w:i/>
                <w:iCs/>
                <w:sz w:val="26"/>
                <w:szCs w:val="26"/>
                <w:lang w:val="uk-UA"/>
              </w:rPr>
              <w:t xml:space="preserve">Результат </w:t>
            </w:r>
          </w:p>
          <w:p w:rsidR="00D61D3B" w:rsidRPr="00EF0682" w:rsidRDefault="00D61D3B" w:rsidP="000117B0">
            <w:pPr>
              <w:tabs>
                <w:tab w:val="left" w:pos="774"/>
              </w:tabs>
              <w:spacing w:line="276" w:lineRule="auto"/>
              <w:ind w:left="-57" w:right="-57"/>
              <w:jc w:val="center"/>
              <w:rPr>
                <w:b/>
                <w:bCs/>
                <w:i/>
                <w:iCs/>
                <w:sz w:val="26"/>
                <w:szCs w:val="26"/>
                <w:lang w:val="uk-UA"/>
              </w:rPr>
            </w:pPr>
            <w:r w:rsidRPr="00EF0682">
              <w:rPr>
                <w:b/>
                <w:bCs/>
                <w:i/>
                <w:iCs/>
                <w:sz w:val="26"/>
                <w:szCs w:val="26"/>
                <w:lang w:val="uk-UA"/>
              </w:rPr>
              <w:t xml:space="preserve">навчальних занять </w:t>
            </w:r>
          </w:p>
          <w:p w:rsidR="00D61D3B" w:rsidRPr="00EF0682" w:rsidRDefault="00D61D3B" w:rsidP="000117B0">
            <w:pPr>
              <w:tabs>
                <w:tab w:val="left" w:pos="774"/>
              </w:tabs>
              <w:spacing w:line="276" w:lineRule="auto"/>
              <w:ind w:left="-57" w:right="-57"/>
              <w:jc w:val="center"/>
              <w:rPr>
                <w:b/>
                <w:bCs/>
                <w:i/>
                <w:iCs/>
                <w:sz w:val="26"/>
                <w:szCs w:val="26"/>
                <w:lang w:val="uk-UA"/>
              </w:rPr>
            </w:pPr>
            <w:r w:rsidRPr="00EF0682">
              <w:rPr>
                <w:b/>
                <w:bCs/>
                <w:i/>
                <w:iCs/>
                <w:sz w:val="26"/>
                <w:szCs w:val="26"/>
                <w:lang w:val="uk-UA"/>
              </w:rPr>
              <w:t>за семестр</w:t>
            </w:r>
          </w:p>
        </w:tc>
        <w:tc>
          <w:tcPr>
            <w:tcW w:w="360"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t>+</w:t>
            </w:r>
          </w:p>
        </w:tc>
        <w:tc>
          <w:tcPr>
            <w:tcW w:w="1800" w:type="dxa"/>
            <w:vAlign w:val="center"/>
          </w:tcPr>
          <w:p w:rsidR="00D61D3B" w:rsidRPr="00EF0682" w:rsidRDefault="00D61D3B" w:rsidP="000117B0">
            <w:pPr>
              <w:tabs>
                <w:tab w:val="left" w:pos="998"/>
              </w:tabs>
              <w:spacing w:line="276" w:lineRule="auto"/>
              <w:ind w:left="-57" w:right="-57"/>
              <w:jc w:val="center"/>
              <w:rPr>
                <w:b/>
                <w:bCs/>
                <w:sz w:val="26"/>
                <w:szCs w:val="26"/>
                <w:lang w:val="uk-UA"/>
              </w:rPr>
            </w:pPr>
            <w:r w:rsidRPr="00EF0682">
              <w:rPr>
                <w:b/>
                <w:bCs/>
                <w:i/>
                <w:iCs/>
                <w:sz w:val="26"/>
                <w:szCs w:val="26"/>
                <w:lang w:val="uk-UA"/>
              </w:rPr>
              <w:t>Результат самостійної роботи за семестр</w:t>
            </w:r>
          </w:p>
        </w:tc>
        <w:tc>
          <w:tcPr>
            <w:tcW w:w="720"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sz w:val="26"/>
                <w:szCs w:val="26"/>
                <w:lang w:val="uk-UA"/>
              </w:rPr>
              <w:t>)  /</w:t>
            </w:r>
          </w:p>
        </w:tc>
        <w:tc>
          <w:tcPr>
            <w:tcW w:w="540"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t>2 )</w:t>
            </w:r>
          </w:p>
        </w:tc>
        <w:tc>
          <w:tcPr>
            <w:tcW w:w="720" w:type="dxa"/>
            <w:vAlign w:val="center"/>
          </w:tcPr>
          <w:p w:rsidR="00D61D3B" w:rsidRPr="00EF0682" w:rsidRDefault="00D61D3B" w:rsidP="000117B0">
            <w:pPr>
              <w:tabs>
                <w:tab w:val="left" w:pos="998"/>
              </w:tabs>
              <w:spacing w:line="276" w:lineRule="auto"/>
              <w:ind w:left="-57" w:right="-57"/>
              <w:rPr>
                <w:b/>
                <w:bCs/>
                <w:i/>
                <w:iCs/>
                <w:sz w:val="26"/>
                <w:szCs w:val="26"/>
                <w:lang w:val="uk-UA"/>
              </w:rPr>
            </w:pPr>
            <w:r w:rsidRPr="00EF0682">
              <w:rPr>
                <w:b/>
                <w:bCs/>
                <w:i/>
                <w:iCs/>
                <w:sz w:val="26"/>
                <w:szCs w:val="26"/>
                <w:lang w:val="uk-UA"/>
              </w:rPr>
              <w:t>*10</w:t>
            </w:r>
          </w:p>
        </w:tc>
      </w:tr>
    </w:tbl>
    <w:p w:rsidR="00D61D3B" w:rsidRPr="00EF0682" w:rsidRDefault="00D61D3B" w:rsidP="00D61D3B">
      <w:pPr>
        <w:shd w:val="clear" w:color="auto" w:fill="FFFFFF"/>
        <w:tabs>
          <w:tab w:val="left" w:pos="1032"/>
        </w:tabs>
        <w:spacing w:line="276" w:lineRule="auto"/>
        <w:ind w:firstLine="709"/>
        <w:jc w:val="both"/>
        <w:rPr>
          <w:sz w:val="26"/>
          <w:szCs w:val="26"/>
          <w:lang w:val="uk-UA"/>
        </w:rPr>
      </w:pPr>
    </w:p>
    <w:p w:rsidR="00D61D3B" w:rsidRPr="00EF0682" w:rsidRDefault="00D61D3B" w:rsidP="00D61D3B">
      <w:pPr>
        <w:shd w:val="clear" w:color="auto" w:fill="FFFFFF"/>
        <w:tabs>
          <w:tab w:val="left" w:pos="845"/>
        </w:tabs>
        <w:ind w:firstLine="709"/>
        <w:jc w:val="both"/>
        <w:rPr>
          <w:sz w:val="26"/>
          <w:szCs w:val="26"/>
          <w:lang w:val="uk-UA"/>
        </w:rPr>
      </w:pPr>
      <w:r w:rsidRPr="00EF0682">
        <w:rPr>
          <w:b/>
          <w:sz w:val="26"/>
          <w:szCs w:val="26"/>
          <w:lang w:val="uk-UA"/>
        </w:rPr>
        <w:t xml:space="preserve">Підсумковий контроль. </w:t>
      </w:r>
      <w:r w:rsidRPr="00EF0682">
        <w:rPr>
          <w:sz w:val="26"/>
          <w:szCs w:val="26"/>
          <w:lang w:val="uk-UA"/>
        </w:rPr>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D61D3B" w:rsidRPr="00EF0682" w:rsidRDefault="00D61D3B" w:rsidP="00D61D3B">
      <w:pPr>
        <w:shd w:val="clear" w:color="auto" w:fill="FFFFFF"/>
        <w:tabs>
          <w:tab w:val="left" w:pos="0"/>
        </w:tabs>
        <w:jc w:val="both"/>
        <w:rPr>
          <w:sz w:val="26"/>
          <w:szCs w:val="26"/>
          <w:lang w:val="uk-UA"/>
        </w:rPr>
      </w:pPr>
      <w:r w:rsidRPr="00EF0682">
        <w:rPr>
          <w:sz w:val="26"/>
          <w:szCs w:val="26"/>
          <w:lang w:val="uk-UA"/>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EF0682">
        <w:rPr>
          <w:b/>
          <w:i/>
          <w:sz w:val="26"/>
          <w:szCs w:val="26"/>
          <w:lang w:val="uk-UA"/>
        </w:rPr>
        <w:t>Присутність здобувачів на проведенні підсумкового контролю (заліку, екзамену) обов’язкова.</w:t>
      </w:r>
      <w:r w:rsidRPr="00EF0682">
        <w:rPr>
          <w:sz w:val="26"/>
          <w:szCs w:val="26"/>
          <w:lang w:val="uk-UA"/>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D61D3B" w:rsidRPr="00EF0682" w:rsidRDefault="00D61D3B" w:rsidP="00D61D3B">
      <w:pPr>
        <w:shd w:val="clear" w:color="auto" w:fill="FFFFFF"/>
        <w:tabs>
          <w:tab w:val="left" w:pos="998"/>
        </w:tabs>
        <w:ind w:firstLine="709"/>
        <w:jc w:val="both"/>
        <w:rPr>
          <w:sz w:val="26"/>
          <w:szCs w:val="26"/>
          <w:lang w:val="uk-UA"/>
        </w:rPr>
      </w:pPr>
      <w:r w:rsidRPr="00EF0682">
        <w:rPr>
          <w:b/>
          <w:i/>
          <w:sz w:val="26"/>
          <w:szCs w:val="26"/>
          <w:lang w:val="uk-UA"/>
        </w:rPr>
        <w:t>Підсумковий контроль (екзамен, залік)</w:t>
      </w:r>
      <w:r w:rsidRPr="00EF0682">
        <w:rPr>
          <w:sz w:val="26"/>
          <w:szCs w:val="26"/>
          <w:lang w:val="uk-UA"/>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EF0682">
        <w:rPr>
          <w:b/>
          <w:sz w:val="26"/>
          <w:szCs w:val="26"/>
          <w:lang w:val="uk-UA"/>
        </w:rPr>
        <w:t>10</w:t>
      </w:r>
      <w:r w:rsidRPr="00EF0682">
        <w:rPr>
          <w:sz w:val="26"/>
          <w:szCs w:val="26"/>
          <w:lang w:val="uk-UA"/>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EF0682">
        <w:rPr>
          <w:b/>
          <w:sz w:val="26"/>
          <w:szCs w:val="26"/>
          <w:lang w:val="uk-UA"/>
        </w:rPr>
        <w:t>50.</w:t>
      </w:r>
    </w:p>
    <w:p w:rsidR="00D61D3B" w:rsidRPr="00EF0682" w:rsidRDefault="00D61D3B" w:rsidP="00D61D3B">
      <w:pPr>
        <w:shd w:val="clear" w:color="auto" w:fill="FFFFFF"/>
        <w:tabs>
          <w:tab w:val="left" w:pos="998"/>
        </w:tabs>
        <w:ind w:firstLine="709"/>
        <w:jc w:val="both"/>
        <w:rPr>
          <w:sz w:val="26"/>
          <w:szCs w:val="26"/>
          <w:lang w:val="uk-UA"/>
        </w:rPr>
      </w:pPr>
      <w:r w:rsidRPr="00EF0682">
        <w:rPr>
          <w:sz w:val="26"/>
          <w:szCs w:val="26"/>
          <w:lang w:val="uk-UA"/>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D61D3B" w:rsidRPr="00EF0682" w:rsidRDefault="00D61D3B" w:rsidP="00D61D3B">
      <w:pPr>
        <w:shd w:val="clear" w:color="auto" w:fill="FFFFFF"/>
        <w:tabs>
          <w:tab w:val="left" w:pos="998"/>
        </w:tabs>
        <w:spacing w:line="276" w:lineRule="auto"/>
        <w:ind w:firstLine="709"/>
        <w:jc w:val="both"/>
        <w:rPr>
          <w:sz w:val="26"/>
          <w:szCs w:val="26"/>
          <w:lang w:val="uk-UA"/>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D61D3B" w:rsidRPr="00EF0682" w:rsidTr="000117B0">
        <w:trPr>
          <w:jc w:val="center"/>
        </w:trPr>
        <w:tc>
          <w:tcPr>
            <w:tcW w:w="2628"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lastRenderedPageBreak/>
              <w:t xml:space="preserve">Підсумкові бали </w:t>
            </w:r>
          </w:p>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t xml:space="preserve">навчальної дисципліни </w:t>
            </w:r>
          </w:p>
        </w:tc>
        <w:tc>
          <w:tcPr>
            <w:tcW w:w="540" w:type="dxa"/>
            <w:vAlign w:val="center"/>
          </w:tcPr>
          <w:p w:rsidR="00D61D3B" w:rsidRPr="00EF0682" w:rsidRDefault="00D61D3B" w:rsidP="000117B0">
            <w:pPr>
              <w:tabs>
                <w:tab w:val="left" w:pos="998"/>
              </w:tabs>
              <w:spacing w:line="276" w:lineRule="auto"/>
              <w:ind w:left="-57" w:right="-57"/>
              <w:jc w:val="center"/>
              <w:rPr>
                <w:b/>
                <w:bCs/>
                <w:sz w:val="26"/>
                <w:szCs w:val="26"/>
                <w:lang w:val="uk-UA"/>
              </w:rPr>
            </w:pPr>
            <w:r w:rsidRPr="00EF0682">
              <w:rPr>
                <w:b/>
                <w:bCs/>
                <w:sz w:val="26"/>
                <w:szCs w:val="26"/>
                <w:lang w:val="uk-UA"/>
              </w:rPr>
              <w:t>=</w:t>
            </w:r>
          </w:p>
        </w:tc>
        <w:tc>
          <w:tcPr>
            <w:tcW w:w="2880" w:type="dxa"/>
            <w:vAlign w:val="center"/>
          </w:tcPr>
          <w:p w:rsidR="00D61D3B" w:rsidRPr="00EF0682" w:rsidRDefault="00D61D3B" w:rsidP="000117B0">
            <w:pPr>
              <w:tabs>
                <w:tab w:val="left" w:pos="774"/>
              </w:tabs>
              <w:spacing w:line="276" w:lineRule="auto"/>
              <w:ind w:left="-57" w:right="-57"/>
              <w:jc w:val="center"/>
              <w:rPr>
                <w:b/>
                <w:bCs/>
                <w:i/>
                <w:iCs/>
                <w:sz w:val="26"/>
                <w:szCs w:val="26"/>
                <w:lang w:val="uk-UA"/>
              </w:rPr>
            </w:pPr>
            <w:r w:rsidRPr="00EF0682">
              <w:rPr>
                <w:b/>
                <w:bCs/>
                <w:i/>
                <w:iCs/>
                <w:sz w:val="26"/>
                <w:szCs w:val="26"/>
                <w:lang w:val="uk-UA"/>
              </w:rPr>
              <w:t>Загальна кількість балів (перед підсумковим контролем)</w:t>
            </w:r>
          </w:p>
        </w:tc>
        <w:tc>
          <w:tcPr>
            <w:tcW w:w="360" w:type="dxa"/>
            <w:vAlign w:val="center"/>
          </w:tcPr>
          <w:p w:rsidR="00D61D3B" w:rsidRPr="00EF0682" w:rsidRDefault="00D61D3B" w:rsidP="000117B0">
            <w:pPr>
              <w:tabs>
                <w:tab w:val="left" w:pos="998"/>
              </w:tabs>
              <w:spacing w:line="276" w:lineRule="auto"/>
              <w:ind w:left="-57" w:right="-57"/>
              <w:jc w:val="center"/>
              <w:rPr>
                <w:b/>
                <w:bCs/>
                <w:i/>
                <w:iCs/>
                <w:sz w:val="26"/>
                <w:szCs w:val="26"/>
                <w:lang w:val="uk-UA"/>
              </w:rPr>
            </w:pPr>
            <w:r w:rsidRPr="00EF0682">
              <w:rPr>
                <w:b/>
                <w:bCs/>
                <w:i/>
                <w:iCs/>
                <w:sz w:val="26"/>
                <w:szCs w:val="26"/>
                <w:lang w:val="uk-UA"/>
              </w:rPr>
              <w:t>+</w:t>
            </w:r>
          </w:p>
        </w:tc>
        <w:tc>
          <w:tcPr>
            <w:tcW w:w="2520" w:type="dxa"/>
            <w:vAlign w:val="center"/>
          </w:tcPr>
          <w:p w:rsidR="00D61D3B" w:rsidRPr="00EF0682" w:rsidRDefault="00D61D3B" w:rsidP="000117B0">
            <w:pPr>
              <w:tabs>
                <w:tab w:val="left" w:pos="998"/>
              </w:tabs>
              <w:spacing w:line="276" w:lineRule="auto"/>
              <w:ind w:left="-57" w:right="-57"/>
              <w:jc w:val="center"/>
              <w:rPr>
                <w:b/>
                <w:bCs/>
                <w:sz w:val="26"/>
                <w:szCs w:val="26"/>
                <w:lang w:val="uk-UA"/>
              </w:rPr>
            </w:pPr>
            <w:r w:rsidRPr="00EF0682">
              <w:rPr>
                <w:b/>
                <w:bCs/>
                <w:i/>
                <w:iCs/>
                <w:sz w:val="26"/>
                <w:szCs w:val="26"/>
                <w:lang w:val="uk-UA"/>
              </w:rPr>
              <w:t>Кількість балів за підсумковим контролем</w:t>
            </w:r>
          </w:p>
        </w:tc>
      </w:tr>
    </w:tbl>
    <w:p w:rsidR="00D61D3B" w:rsidRPr="00EF0682" w:rsidRDefault="00D61D3B" w:rsidP="00D61D3B">
      <w:pPr>
        <w:shd w:val="clear" w:color="auto" w:fill="FFFFFF"/>
        <w:tabs>
          <w:tab w:val="left" w:pos="998"/>
        </w:tabs>
        <w:spacing w:line="276" w:lineRule="auto"/>
        <w:ind w:firstLine="709"/>
        <w:jc w:val="both"/>
        <w:rPr>
          <w:sz w:val="26"/>
          <w:szCs w:val="26"/>
          <w:lang w:val="uk-UA"/>
        </w:rPr>
      </w:pPr>
    </w:p>
    <w:p w:rsidR="00D61D3B" w:rsidRPr="00EF0682" w:rsidRDefault="00D61D3B" w:rsidP="00D61D3B">
      <w:pPr>
        <w:tabs>
          <w:tab w:val="left" w:pos="1440"/>
          <w:tab w:val="left" w:pos="1620"/>
        </w:tabs>
        <w:ind w:firstLine="720"/>
        <w:jc w:val="both"/>
        <w:rPr>
          <w:sz w:val="26"/>
          <w:szCs w:val="26"/>
          <w:lang w:val="uk-UA"/>
        </w:rPr>
      </w:pPr>
      <w:r w:rsidRPr="00EF0682">
        <w:rPr>
          <w:sz w:val="26"/>
          <w:szCs w:val="26"/>
          <w:lang w:val="uk-UA"/>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працівники. </w:t>
      </w:r>
    </w:p>
    <w:p w:rsidR="00D61D3B" w:rsidRPr="00EF0682" w:rsidRDefault="00D61D3B" w:rsidP="00D61D3B">
      <w:pPr>
        <w:ind w:firstLine="708"/>
        <w:jc w:val="both"/>
        <w:rPr>
          <w:sz w:val="26"/>
          <w:szCs w:val="26"/>
          <w:lang w:val="uk-UA"/>
        </w:rPr>
      </w:pPr>
      <w:r w:rsidRPr="00EF0682">
        <w:rPr>
          <w:sz w:val="26"/>
          <w:szCs w:val="26"/>
          <w:lang w:val="uk-UA"/>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D61D3B" w:rsidRPr="00EF0682" w:rsidRDefault="00D61D3B" w:rsidP="00D61D3B">
      <w:pPr>
        <w:ind w:firstLine="708"/>
        <w:jc w:val="both"/>
        <w:rPr>
          <w:sz w:val="26"/>
          <w:szCs w:val="26"/>
          <w:lang w:val="uk-UA"/>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D61D3B" w:rsidRPr="00EF0682" w:rsidTr="000117B0">
        <w:trPr>
          <w:jc w:val="center"/>
        </w:trPr>
        <w:tc>
          <w:tcPr>
            <w:tcW w:w="2165" w:type="dxa"/>
            <w:vAlign w:val="center"/>
          </w:tcPr>
          <w:p w:rsidR="00D61D3B" w:rsidRPr="00EF0682" w:rsidRDefault="00D61D3B" w:rsidP="000117B0">
            <w:pPr>
              <w:tabs>
                <w:tab w:val="left" w:pos="998"/>
              </w:tabs>
              <w:spacing w:line="276" w:lineRule="auto"/>
              <w:ind w:left="-85" w:right="-85"/>
              <w:jc w:val="center"/>
              <w:rPr>
                <w:b/>
                <w:bCs/>
                <w:i/>
                <w:iCs/>
                <w:sz w:val="26"/>
                <w:szCs w:val="26"/>
                <w:lang w:val="uk-UA"/>
              </w:rPr>
            </w:pPr>
            <w:r w:rsidRPr="00EF0682">
              <w:rPr>
                <w:b/>
                <w:bCs/>
                <w:i/>
                <w:iCs/>
                <w:sz w:val="26"/>
                <w:szCs w:val="26"/>
                <w:lang w:val="uk-UA"/>
              </w:rPr>
              <w:t xml:space="preserve">Підсумкові бали </w:t>
            </w:r>
            <w:r w:rsidRPr="00EF0682">
              <w:rPr>
                <w:b/>
                <w:bCs/>
                <w:i/>
                <w:iCs/>
                <w:sz w:val="26"/>
                <w:szCs w:val="26"/>
                <w:lang w:val="uk-UA"/>
              </w:rPr>
              <w:br/>
              <w:t>навчальної дисципліни</w:t>
            </w:r>
          </w:p>
        </w:tc>
        <w:tc>
          <w:tcPr>
            <w:tcW w:w="360" w:type="dxa"/>
            <w:vAlign w:val="center"/>
          </w:tcPr>
          <w:p w:rsidR="00D61D3B" w:rsidRPr="00EF0682" w:rsidRDefault="00D61D3B" w:rsidP="000117B0">
            <w:pPr>
              <w:tabs>
                <w:tab w:val="left" w:pos="998"/>
              </w:tabs>
              <w:spacing w:line="276" w:lineRule="auto"/>
              <w:ind w:left="-85" w:right="-85"/>
              <w:jc w:val="center"/>
              <w:rPr>
                <w:b/>
                <w:bCs/>
                <w:sz w:val="26"/>
                <w:szCs w:val="26"/>
                <w:lang w:val="uk-UA"/>
              </w:rPr>
            </w:pPr>
            <w:r w:rsidRPr="00EF0682">
              <w:rPr>
                <w:b/>
                <w:bCs/>
                <w:sz w:val="26"/>
                <w:szCs w:val="26"/>
                <w:lang w:val="uk-UA"/>
              </w:rPr>
              <w:t>=</w:t>
            </w:r>
          </w:p>
        </w:tc>
        <w:tc>
          <w:tcPr>
            <w:tcW w:w="1800" w:type="dxa"/>
            <w:vAlign w:val="center"/>
          </w:tcPr>
          <w:p w:rsidR="00D61D3B" w:rsidRPr="00EF0682" w:rsidRDefault="00D61D3B" w:rsidP="000117B0">
            <w:pPr>
              <w:tabs>
                <w:tab w:val="left" w:pos="998"/>
              </w:tabs>
              <w:spacing w:line="276" w:lineRule="auto"/>
              <w:ind w:left="-85" w:right="-85"/>
              <w:jc w:val="center"/>
              <w:rPr>
                <w:b/>
                <w:bCs/>
                <w:i/>
                <w:iCs/>
                <w:sz w:val="26"/>
                <w:szCs w:val="26"/>
                <w:lang w:val="uk-UA"/>
              </w:rPr>
            </w:pPr>
            <w:r w:rsidRPr="00EF0682">
              <w:rPr>
                <w:b/>
                <w:bCs/>
                <w:i/>
                <w:iCs/>
                <w:sz w:val="26"/>
                <w:szCs w:val="26"/>
                <w:lang w:val="uk-UA"/>
              </w:rPr>
              <w:t>Підсумкові бали за поточний семестр</w:t>
            </w:r>
          </w:p>
        </w:tc>
        <w:tc>
          <w:tcPr>
            <w:tcW w:w="360" w:type="dxa"/>
            <w:vAlign w:val="center"/>
          </w:tcPr>
          <w:p w:rsidR="00D61D3B" w:rsidRPr="00EF0682" w:rsidRDefault="00D61D3B" w:rsidP="000117B0">
            <w:pPr>
              <w:tabs>
                <w:tab w:val="left" w:pos="998"/>
              </w:tabs>
              <w:spacing w:line="276" w:lineRule="auto"/>
              <w:ind w:left="-85" w:right="-85"/>
              <w:jc w:val="center"/>
              <w:rPr>
                <w:b/>
                <w:bCs/>
                <w:i/>
                <w:iCs/>
                <w:sz w:val="26"/>
                <w:szCs w:val="26"/>
                <w:lang w:val="uk-UA"/>
              </w:rPr>
            </w:pPr>
            <w:r w:rsidRPr="00EF0682">
              <w:rPr>
                <w:b/>
                <w:bCs/>
                <w:i/>
                <w:iCs/>
                <w:sz w:val="26"/>
                <w:szCs w:val="26"/>
                <w:lang w:val="uk-UA"/>
              </w:rPr>
              <w:t>+</w:t>
            </w:r>
          </w:p>
        </w:tc>
        <w:tc>
          <w:tcPr>
            <w:tcW w:w="1951" w:type="dxa"/>
            <w:vAlign w:val="center"/>
          </w:tcPr>
          <w:p w:rsidR="00D61D3B" w:rsidRPr="00EF0682" w:rsidRDefault="00D61D3B" w:rsidP="000117B0">
            <w:pPr>
              <w:tabs>
                <w:tab w:val="left" w:pos="998"/>
              </w:tabs>
              <w:spacing w:line="276" w:lineRule="auto"/>
              <w:ind w:left="-85" w:right="-85"/>
              <w:jc w:val="center"/>
              <w:rPr>
                <w:b/>
                <w:bCs/>
                <w:i/>
                <w:sz w:val="26"/>
                <w:szCs w:val="26"/>
                <w:lang w:val="uk-UA"/>
              </w:rPr>
            </w:pPr>
            <w:r w:rsidRPr="00EF0682">
              <w:rPr>
                <w:b/>
                <w:bCs/>
                <w:i/>
                <w:sz w:val="26"/>
                <w:szCs w:val="26"/>
                <w:lang w:val="uk-UA"/>
              </w:rPr>
              <w:t>Підсумкові бали за попередній семестр</w:t>
            </w:r>
          </w:p>
        </w:tc>
        <w:tc>
          <w:tcPr>
            <w:tcW w:w="540" w:type="dxa"/>
            <w:vAlign w:val="center"/>
          </w:tcPr>
          <w:p w:rsidR="00D61D3B" w:rsidRPr="00EF0682" w:rsidRDefault="00D61D3B" w:rsidP="000117B0">
            <w:pPr>
              <w:tabs>
                <w:tab w:val="left" w:pos="998"/>
              </w:tabs>
              <w:spacing w:line="276" w:lineRule="auto"/>
              <w:ind w:left="-85" w:right="-85"/>
              <w:jc w:val="center"/>
              <w:rPr>
                <w:b/>
                <w:bCs/>
                <w:iCs/>
                <w:sz w:val="26"/>
                <w:szCs w:val="26"/>
                <w:lang w:val="uk-UA"/>
              </w:rPr>
            </w:pPr>
            <w:r w:rsidRPr="00EF0682">
              <w:rPr>
                <w:b/>
                <w:bCs/>
                <w:iCs/>
                <w:sz w:val="26"/>
                <w:szCs w:val="26"/>
                <w:lang w:val="uk-UA"/>
              </w:rPr>
              <w:t>:</w:t>
            </w:r>
          </w:p>
        </w:tc>
        <w:tc>
          <w:tcPr>
            <w:tcW w:w="1204" w:type="dxa"/>
            <w:vAlign w:val="center"/>
          </w:tcPr>
          <w:p w:rsidR="00D61D3B" w:rsidRPr="00EF0682" w:rsidRDefault="00D61D3B" w:rsidP="000117B0">
            <w:pPr>
              <w:tabs>
                <w:tab w:val="left" w:pos="998"/>
              </w:tabs>
              <w:spacing w:line="276" w:lineRule="auto"/>
              <w:ind w:left="-85" w:right="-85"/>
              <w:jc w:val="center"/>
              <w:rPr>
                <w:b/>
                <w:bCs/>
                <w:i/>
                <w:iCs/>
                <w:sz w:val="26"/>
                <w:szCs w:val="26"/>
                <w:lang w:val="uk-UA"/>
              </w:rPr>
            </w:pPr>
            <w:r w:rsidRPr="00EF0682">
              <w:rPr>
                <w:b/>
                <w:bCs/>
                <w:i/>
                <w:iCs/>
                <w:sz w:val="26"/>
                <w:szCs w:val="26"/>
                <w:lang w:val="uk-UA"/>
              </w:rPr>
              <w:t>2</w:t>
            </w:r>
          </w:p>
        </w:tc>
      </w:tr>
    </w:tbl>
    <w:p w:rsidR="00D61D3B" w:rsidRPr="00EF0682" w:rsidRDefault="00D61D3B" w:rsidP="00D61D3B">
      <w:pPr>
        <w:pStyle w:val="7"/>
        <w:spacing w:before="0" w:after="0"/>
        <w:ind w:firstLine="709"/>
        <w:jc w:val="both"/>
        <w:rPr>
          <w:sz w:val="26"/>
          <w:szCs w:val="26"/>
        </w:rPr>
      </w:pPr>
    </w:p>
    <w:p w:rsidR="00D61D3B" w:rsidRPr="00EF0682" w:rsidRDefault="00D61D3B" w:rsidP="00D61D3B">
      <w:pPr>
        <w:pStyle w:val="7"/>
        <w:spacing w:before="0" w:after="0"/>
        <w:ind w:firstLine="709"/>
        <w:jc w:val="both"/>
        <w:rPr>
          <w:sz w:val="26"/>
          <w:szCs w:val="26"/>
        </w:rPr>
      </w:pPr>
      <w:r w:rsidRPr="00EF0682">
        <w:rPr>
          <w:sz w:val="26"/>
          <w:szCs w:val="26"/>
        </w:rPr>
        <w:t xml:space="preserve">У цьому розділі також повинні бути розроблені чіткі критерії оцінювання здобувачів вищої освіти під час поточного контролю </w:t>
      </w:r>
      <w:r w:rsidRPr="00EF0682">
        <w:rPr>
          <w:i/>
          <w:sz w:val="26"/>
          <w:szCs w:val="26"/>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EF0682">
        <w:rPr>
          <w:sz w:val="26"/>
          <w:szCs w:val="26"/>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p w:rsidR="00D61D3B" w:rsidRPr="00EF0682" w:rsidRDefault="00D61D3B" w:rsidP="00D61D3B">
      <w:pPr>
        <w:jc w:val="center"/>
        <w:rPr>
          <w:sz w:val="26"/>
          <w:szCs w:val="26"/>
          <w:lang w:val="uk-UA"/>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D61D3B" w:rsidRPr="00EF0682" w:rsidTr="000117B0">
        <w:tc>
          <w:tcPr>
            <w:tcW w:w="3708" w:type="dxa"/>
            <w:vAlign w:val="center"/>
          </w:tcPr>
          <w:p w:rsidR="00D61D3B" w:rsidRPr="00EF0682" w:rsidRDefault="00D61D3B" w:rsidP="000117B0">
            <w:pPr>
              <w:jc w:val="center"/>
              <w:rPr>
                <w:b/>
                <w:sz w:val="26"/>
                <w:szCs w:val="26"/>
                <w:lang w:val="uk-UA"/>
              </w:rPr>
            </w:pPr>
            <w:r w:rsidRPr="00EF0682">
              <w:rPr>
                <w:b/>
                <w:sz w:val="26"/>
                <w:szCs w:val="26"/>
                <w:lang w:val="uk-UA"/>
              </w:rPr>
              <w:t>Робота під час навчальних</w:t>
            </w:r>
          </w:p>
          <w:p w:rsidR="00D61D3B" w:rsidRPr="00EF0682" w:rsidRDefault="00D61D3B" w:rsidP="000117B0">
            <w:pPr>
              <w:jc w:val="center"/>
              <w:rPr>
                <w:b/>
                <w:sz w:val="26"/>
                <w:szCs w:val="26"/>
                <w:lang w:val="uk-UA"/>
              </w:rPr>
            </w:pPr>
            <w:r w:rsidRPr="00EF0682">
              <w:rPr>
                <w:b/>
                <w:sz w:val="26"/>
                <w:szCs w:val="26"/>
                <w:lang w:val="uk-UA"/>
              </w:rPr>
              <w:t>занять</w:t>
            </w:r>
          </w:p>
        </w:tc>
        <w:tc>
          <w:tcPr>
            <w:tcW w:w="3600" w:type="dxa"/>
            <w:vAlign w:val="center"/>
          </w:tcPr>
          <w:p w:rsidR="00D61D3B" w:rsidRPr="00EF0682" w:rsidRDefault="00D61D3B" w:rsidP="000117B0">
            <w:pPr>
              <w:jc w:val="center"/>
              <w:rPr>
                <w:b/>
                <w:sz w:val="26"/>
                <w:szCs w:val="26"/>
                <w:lang w:val="uk-UA"/>
              </w:rPr>
            </w:pPr>
            <w:r w:rsidRPr="00EF0682">
              <w:rPr>
                <w:b/>
                <w:sz w:val="26"/>
                <w:szCs w:val="26"/>
                <w:lang w:val="uk-UA"/>
              </w:rPr>
              <w:t>Самостійна робота</w:t>
            </w:r>
          </w:p>
        </w:tc>
        <w:tc>
          <w:tcPr>
            <w:tcW w:w="2500" w:type="dxa"/>
            <w:vAlign w:val="center"/>
          </w:tcPr>
          <w:p w:rsidR="00D61D3B" w:rsidRPr="00EF0682" w:rsidRDefault="00D61D3B" w:rsidP="000117B0">
            <w:pPr>
              <w:jc w:val="center"/>
              <w:rPr>
                <w:b/>
                <w:sz w:val="26"/>
                <w:szCs w:val="26"/>
                <w:lang w:val="uk-UA"/>
              </w:rPr>
            </w:pPr>
            <w:r w:rsidRPr="00EF0682">
              <w:rPr>
                <w:b/>
                <w:sz w:val="26"/>
                <w:szCs w:val="26"/>
                <w:lang w:val="uk-UA"/>
              </w:rPr>
              <w:t>Підсумковий контроль</w:t>
            </w:r>
          </w:p>
        </w:tc>
      </w:tr>
      <w:tr w:rsidR="00D61D3B" w:rsidRPr="00EF0682" w:rsidTr="000117B0">
        <w:tc>
          <w:tcPr>
            <w:tcW w:w="3708" w:type="dxa"/>
            <w:vAlign w:val="center"/>
          </w:tcPr>
          <w:p w:rsidR="00D61D3B" w:rsidRPr="00EF0682" w:rsidRDefault="00D61D3B" w:rsidP="000117B0">
            <w:pPr>
              <w:jc w:val="center"/>
              <w:rPr>
                <w:sz w:val="26"/>
                <w:szCs w:val="26"/>
                <w:lang w:val="uk-UA"/>
              </w:rPr>
            </w:pPr>
            <w:r w:rsidRPr="00EF0682">
              <w:rPr>
                <w:sz w:val="26"/>
                <w:szCs w:val="26"/>
                <w:lang w:val="uk-UA"/>
              </w:rPr>
              <w:t>Отримати не менше 4 позитивних оцінок</w:t>
            </w:r>
          </w:p>
        </w:tc>
        <w:tc>
          <w:tcPr>
            <w:tcW w:w="3600" w:type="dxa"/>
          </w:tcPr>
          <w:p w:rsidR="00D61D3B" w:rsidRPr="00EF0682" w:rsidRDefault="00D61D3B" w:rsidP="000117B0">
            <w:pPr>
              <w:jc w:val="center"/>
              <w:rPr>
                <w:sz w:val="26"/>
                <w:szCs w:val="26"/>
                <w:lang w:val="uk-UA"/>
              </w:rPr>
            </w:pPr>
            <w:r w:rsidRPr="00EF0682">
              <w:rPr>
                <w:sz w:val="26"/>
                <w:szCs w:val="26"/>
                <w:lang w:val="uk-UA"/>
              </w:rPr>
              <w:t>Підготувати реферат, підготувати конспект за темою самостійної роботи, виконати практичне завдання тощо</w:t>
            </w:r>
          </w:p>
        </w:tc>
        <w:tc>
          <w:tcPr>
            <w:tcW w:w="2500" w:type="dxa"/>
            <w:vAlign w:val="center"/>
          </w:tcPr>
          <w:p w:rsidR="00D61D3B" w:rsidRPr="00EF0682" w:rsidRDefault="00D61D3B" w:rsidP="000117B0">
            <w:pPr>
              <w:jc w:val="center"/>
              <w:rPr>
                <w:sz w:val="26"/>
                <w:szCs w:val="26"/>
                <w:lang w:val="uk-UA"/>
              </w:rPr>
            </w:pPr>
            <w:r w:rsidRPr="00EF0682">
              <w:rPr>
                <w:sz w:val="26"/>
                <w:szCs w:val="26"/>
                <w:lang w:val="uk-UA"/>
              </w:rPr>
              <w:t>Отримати за підсумковий контроль не менше 30</w:t>
            </w:r>
            <w:r w:rsidRPr="00EF0682">
              <w:rPr>
                <w:sz w:val="26"/>
                <w:szCs w:val="26"/>
                <w:lang w:val="uk-UA"/>
              </w:rPr>
              <w:br/>
              <w:t>балів</w:t>
            </w:r>
          </w:p>
        </w:tc>
      </w:tr>
    </w:tbl>
    <w:p w:rsidR="00D61D3B" w:rsidRPr="00EF0682" w:rsidRDefault="00D61D3B" w:rsidP="00D61D3B">
      <w:pPr>
        <w:jc w:val="center"/>
        <w:rPr>
          <w:b/>
          <w:bCs/>
          <w:sz w:val="26"/>
          <w:szCs w:val="26"/>
          <w:lang w:val="uk-UA"/>
        </w:rPr>
      </w:pPr>
    </w:p>
    <w:p w:rsidR="00D61D3B" w:rsidRPr="00EF0682" w:rsidRDefault="00D61D3B" w:rsidP="00D61D3B">
      <w:pPr>
        <w:jc w:val="center"/>
        <w:rPr>
          <w:b/>
          <w:bCs/>
          <w:sz w:val="26"/>
          <w:szCs w:val="26"/>
          <w:lang w:val="uk-UA"/>
        </w:rPr>
      </w:pPr>
      <w:r w:rsidRPr="00EF0682">
        <w:rPr>
          <w:b/>
          <w:bCs/>
          <w:sz w:val="26"/>
          <w:szCs w:val="26"/>
          <w:lang w:val="uk-UA"/>
        </w:rPr>
        <w:br w:type="page"/>
      </w:r>
    </w:p>
    <w:p w:rsidR="00D61D3B" w:rsidRPr="00EF0682" w:rsidRDefault="00D61D3B" w:rsidP="00D61D3B">
      <w:pPr>
        <w:jc w:val="center"/>
        <w:rPr>
          <w:b/>
          <w:bCs/>
          <w:sz w:val="26"/>
          <w:szCs w:val="26"/>
          <w:lang w:val="uk-UA"/>
        </w:rPr>
      </w:pPr>
      <w:r w:rsidRPr="00EF0682">
        <w:rPr>
          <w:b/>
          <w:bCs/>
          <w:sz w:val="26"/>
          <w:szCs w:val="26"/>
          <w:lang w:val="uk-UA"/>
        </w:rPr>
        <w:lastRenderedPageBreak/>
        <w:t>9. Шкала оцінювання: національна та ECTS</w:t>
      </w:r>
    </w:p>
    <w:p w:rsidR="00FE42A4" w:rsidRPr="00FE42A4" w:rsidRDefault="00FE42A4" w:rsidP="00FE42A4">
      <w:pPr>
        <w:jc w:val="center"/>
        <w:rPr>
          <w:sz w:val="26"/>
          <w:szCs w:val="26"/>
          <w:lang w:val="uk-UA"/>
        </w:rPr>
      </w:pPr>
      <w:r w:rsidRPr="00FE42A4">
        <w:rPr>
          <w:b/>
          <w:bCs/>
          <w:color w:val="000000"/>
          <w:sz w:val="26"/>
          <w:szCs w:val="26"/>
          <w:lang w:val="uk-UA"/>
        </w:rPr>
        <w:t xml:space="preserve">ШКАЛА ОЦІНЮВАННЯ: НАЦІОНАЛЬНА ТА </w:t>
      </w:r>
      <w:r w:rsidRPr="00D22E9F">
        <w:rPr>
          <w:b/>
          <w:bCs/>
          <w:color w:val="000000"/>
          <w:sz w:val="26"/>
          <w:szCs w:val="26"/>
        </w:rPr>
        <w:t>ECTS</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091"/>
        <w:gridCol w:w="2006"/>
        <w:gridCol w:w="1090"/>
        <w:gridCol w:w="4126"/>
      </w:tblGrid>
      <w:tr w:rsidR="00FE42A4" w:rsidRPr="00D22E9F" w:rsidTr="00CB654F">
        <w:trPr>
          <w:tblCellSpacing w:w="0" w:type="dxa"/>
        </w:trPr>
        <w:tc>
          <w:tcPr>
            <w:tcW w:w="1949" w:type="dxa"/>
            <w:gridSpan w:val="2"/>
            <w:vMerge w:val="restart"/>
            <w:tcBorders>
              <w:top w:val="single" w:sz="4" w:space="0" w:color="000000"/>
              <w:left w:val="single" w:sz="4" w:space="0" w:color="000000"/>
              <w:right w:val="single" w:sz="4" w:space="0" w:color="000000"/>
            </w:tcBorders>
          </w:tcPr>
          <w:p w:rsidR="00FE42A4" w:rsidRPr="00D22E9F" w:rsidRDefault="00FE42A4" w:rsidP="00CB654F">
            <w:pPr>
              <w:jc w:val="center"/>
              <w:rPr>
                <w:sz w:val="26"/>
                <w:szCs w:val="26"/>
              </w:rPr>
            </w:pPr>
            <w:proofErr w:type="spellStart"/>
            <w:r w:rsidRPr="00D22E9F">
              <w:rPr>
                <w:b/>
                <w:bCs/>
                <w:color w:val="000000"/>
                <w:sz w:val="26"/>
                <w:szCs w:val="26"/>
                <w:shd w:val="clear" w:color="auto" w:fill="FFFFFF"/>
              </w:rPr>
              <w:t>Оцінка</w:t>
            </w:r>
            <w:proofErr w:type="spellEnd"/>
            <w:r w:rsidRPr="00D22E9F">
              <w:rPr>
                <w:b/>
                <w:bCs/>
                <w:color w:val="000000"/>
                <w:sz w:val="26"/>
                <w:szCs w:val="26"/>
                <w:shd w:val="clear" w:color="auto" w:fill="FFFFFF"/>
              </w:rPr>
              <w:t xml:space="preserve"> в балах</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b/>
                <w:bCs/>
                <w:color w:val="000000"/>
                <w:sz w:val="26"/>
                <w:szCs w:val="26"/>
                <w:shd w:val="clear" w:color="auto" w:fill="FFFFFF"/>
              </w:rPr>
              <w:t>Оцінка</w:t>
            </w:r>
            <w:proofErr w:type="spellEnd"/>
            <w:r w:rsidRPr="00D22E9F">
              <w:rPr>
                <w:b/>
                <w:bCs/>
                <w:color w:val="000000"/>
                <w:sz w:val="26"/>
                <w:szCs w:val="26"/>
                <w:shd w:val="clear" w:color="auto" w:fill="FFFFFF"/>
              </w:rPr>
              <w:t xml:space="preserve"> за </w:t>
            </w:r>
            <w:proofErr w:type="spellStart"/>
            <w:r w:rsidRPr="00D22E9F">
              <w:rPr>
                <w:b/>
                <w:bCs/>
                <w:color w:val="000000"/>
                <w:sz w:val="26"/>
                <w:szCs w:val="26"/>
                <w:shd w:val="clear" w:color="auto" w:fill="FFFFFF"/>
              </w:rPr>
              <w:t>національною</w:t>
            </w:r>
            <w:proofErr w:type="spellEnd"/>
            <w:r w:rsidRPr="00D22E9F">
              <w:rPr>
                <w:b/>
                <w:bCs/>
                <w:color w:val="000000"/>
                <w:sz w:val="26"/>
                <w:szCs w:val="26"/>
                <w:shd w:val="clear" w:color="auto" w:fill="FFFFFF"/>
              </w:rPr>
              <w:t xml:space="preserve"> шкалою</w:t>
            </w:r>
          </w:p>
        </w:tc>
        <w:tc>
          <w:tcPr>
            <w:tcW w:w="5216" w:type="dxa"/>
            <w:gridSpan w:val="2"/>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b/>
                <w:bCs/>
                <w:color w:val="000000"/>
                <w:sz w:val="26"/>
                <w:szCs w:val="26"/>
                <w:shd w:val="clear" w:color="auto" w:fill="FFFFFF"/>
              </w:rPr>
              <w:t>Оцінка</w:t>
            </w:r>
            <w:proofErr w:type="spellEnd"/>
          </w:p>
        </w:tc>
      </w:tr>
      <w:tr w:rsidR="00FE42A4" w:rsidRPr="00D22E9F" w:rsidTr="00CB654F">
        <w:trPr>
          <w:trHeight w:val="1134"/>
          <w:tblCellSpacing w:w="0" w:type="dxa"/>
        </w:trPr>
        <w:tc>
          <w:tcPr>
            <w:tcW w:w="1949" w:type="dxa"/>
            <w:gridSpan w:val="2"/>
            <w:vMerge/>
            <w:tcBorders>
              <w:left w:val="single" w:sz="4" w:space="0" w:color="000000"/>
              <w:bottom w:val="single" w:sz="4" w:space="0" w:color="000000"/>
              <w:right w:val="single" w:sz="4" w:space="0" w:color="000000"/>
            </w:tcBorders>
          </w:tcPr>
          <w:p w:rsidR="00FE42A4" w:rsidRPr="00D22E9F" w:rsidRDefault="00FE42A4" w:rsidP="00CB654F">
            <w:pPr>
              <w:rPr>
                <w:sz w:val="26"/>
                <w:szCs w:val="26"/>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b/>
                <w:bCs/>
                <w:color w:val="000000"/>
                <w:sz w:val="26"/>
                <w:szCs w:val="26"/>
                <w:shd w:val="clear" w:color="auto" w:fill="FFFFFF"/>
              </w:rPr>
              <w:t>Оцінка</w:t>
            </w:r>
            <w:proofErr w:type="spellEnd"/>
          </w:p>
        </w:tc>
        <w:tc>
          <w:tcPr>
            <w:tcW w:w="4126"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b/>
                <w:bCs/>
                <w:color w:val="000000"/>
                <w:sz w:val="26"/>
                <w:szCs w:val="26"/>
                <w:shd w:val="clear" w:color="auto" w:fill="FFFFFF"/>
              </w:rPr>
              <w:t>Пояснення</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12</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97-100</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color w:val="000000"/>
                <w:sz w:val="26"/>
                <w:szCs w:val="26"/>
                <w:shd w:val="clear" w:color="auto" w:fill="FFFFFF"/>
              </w:rPr>
              <w:t>Відмінно</w:t>
            </w:r>
            <w:proofErr w:type="spellEnd"/>
          </w:p>
          <w:p w:rsidR="00FE42A4" w:rsidRPr="00D22E9F" w:rsidRDefault="00FE42A4" w:rsidP="00CB654F">
            <w:pPr>
              <w:jc w:val="center"/>
              <w:rPr>
                <w:sz w:val="26"/>
                <w:szCs w:val="26"/>
              </w:rPr>
            </w:pPr>
            <w:r w:rsidRPr="00D22E9F">
              <w:rPr>
                <w:color w:val="000000"/>
                <w:sz w:val="26"/>
                <w:szCs w:val="26"/>
                <w:shd w:val="clear" w:color="auto" w:fill="FFFFFF"/>
              </w:rPr>
              <w:t>(«</w:t>
            </w:r>
            <w:proofErr w:type="spellStart"/>
            <w:r w:rsidRPr="00D22E9F">
              <w:rPr>
                <w:color w:val="000000"/>
                <w:sz w:val="26"/>
                <w:szCs w:val="26"/>
                <w:shd w:val="clear" w:color="auto" w:fill="FFFFFF"/>
              </w:rPr>
              <w:t>зараховано</w:t>
            </w:r>
            <w:proofErr w:type="spellEnd"/>
            <w:r w:rsidRPr="00D22E9F">
              <w:rPr>
                <w:color w:val="000000"/>
                <w:sz w:val="26"/>
                <w:szCs w:val="26"/>
                <w:shd w:val="clear" w:color="auto" w:fill="FFFFFF"/>
              </w:rPr>
              <w:t>»)</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А</w:t>
            </w:r>
          </w:p>
        </w:tc>
        <w:tc>
          <w:tcPr>
            <w:tcW w:w="412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shd w:val="clear" w:color="auto" w:fill="FFFFFF"/>
              </w:rPr>
              <w:t>«</w:t>
            </w:r>
            <w:proofErr w:type="spellStart"/>
            <w:r w:rsidRPr="00D22E9F">
              <w:rPr>
                <w:b/>
                <w:bCs/>
                <w:color w:val="000000"/>
                <w:sz w:val="26"/>
                <w:szCs w:val="26"/>
                <w:shd w:val="clear" w:color="auto" w:fill="FFFFFF"/>
              </w:rPr>
              <w:t>Відмінно</w:t>
            </w:r>
            <w:proofErr w:type="spellEnd"/>
            <w:r w:rsidRPr="00D22E9F">
              <w:rPr>
                <w:b/>
                <w:bCs/>
                <w:color w:val="000000"/>
                <w:sz w:val="26"/>
                <w:szCs w:val="26"/>
                <w:shd w:val="clear" w:color="auto" w:fill="FFFFFF"/>
              </w:rPr>
              <w:t>»</w:t>
            </w:r>
            <w:r w:rsidRPr="00D22E9F">
              <w:rPr>
                <w:color w:val="000000"/>
                <w:sz w:val="26"/>
                <w:szCs w:val="26"/>
                <w:shd w:val="clear" w:color="auto" w:fill="FFFFFF"/>
              </w:rPr>
              <w:t xml:space="preserve"> </w:t>
            </w:r>
            <w:proofErr w:type="spellStart"/>
            <w:r w:rsidRPr="00D22E9F">
              <w:rPr>
                <w:color w:val="000000"/>
                <w:sz w:val="26"/>
                <w:szCs w:val="26"/>
                <w:shd w:val="clear" w:color="auto" w:fill="FFFFFF"/>
              </w:rPr>
              <w:t>теоретичний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зміст</w:t>
            </w:r>
            <w:proofErr w:type="spellEnd"/>
            <w:r w:rsidRPr="00D22E9F">
              <w:rPr>
                <w:color w:val="000000"/>
                <w:sz w:val="26"/>
                <w:szCs w:val="26"/>
                <w:shd w:val="clear" w:color="auto" w:fill="FFFFFF"/>
              </w:rPr>
              <w:t xml:space="preserve"> курсу </w:t>
            </w:r>
            <w:proofErr w:type="spellStart"/>
            <w:r w:rsidRPr="00D22E9F">
              <w:rPr>
                <w:color w:val="000000"/>
                <w:sz w:val="26"/>
                <w:szCs w:val="26"/>
                <w:shd w:val="clear" w:color="auto" w:fill="FFFFFF"/>
              </w:rPr>
              <w:t>засвоєний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цілком</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потрібні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практичні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навички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роботи</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освоєним</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матеріалом</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сформовані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усі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навчальні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які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передбачені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програмою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виконані</w:t>
            </w:r>
            <w:proofErr w:type="spellEnd"/>
            <w:r w:rsidRPr="00D22E9F">
              <w:rPr>
                <w:color w:val="000000"/>
                <w:sz w:val="26"/>
                <w:szCs w:val="26"/>
                <w:shd w:val="clear" w:color="auto" w:fill="FFFFFF"/>
              </w:rPr>
              <w:t xml:space="preserve"> в </w:t>
            </w:r>
            <w:proofErr w:type="spellStart"/>
            <w:r w:rsidRPr="00D22E9F">
              <w:rPr>
                <w:color w:val="000000"/>
                <w:sz w:val="26"/>
                <w:szCs w:val="26"/>
                <w:shd w:val="clear" w:color="auto" w:fill="FFFFFF"/>
              </w:rPr>
              <w:t>повному</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обсязі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відмінна</w:t>
            </w:r>
            <w:proofErr w:type="spellEnd"/>
            <w:r w:rsidRPr="00D22E9F">
              <w:rPr>
                <w:color w:val="000000"/>
                <w:sz w:val="26"/>
                <w:szCs w:val="26"/>
                <w:shd w:val="clear" w:color="auto" w:fill="FFFFFF"/>
              </w:rPr>
              <w:t xml:space="preserve"> робота без </w:t>
            </w:r>
            <w:proofErr w:type="spellStart"/>
            <w:r w:rsidRPr="00D22E9F">
              <w:rPr>
                <w:color w:val="000000"/>
                <w:sz w:val="26"/>
                <w:szCs w:val="26"/>
                <w:shd w:val="clear" w:color="auto" w:fill="FFFFFF"/>
              </w:rPr>
              <w:t>помилок</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або</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однією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незначною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помилкою</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11</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94-96</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10</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90-93</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rPr>
            </w:pPr>
            <w:r w:rsidRPr="00D22E9F">
              <w:rPr>
                <w:b/>
                <w:bCs/>
                <w:color w:val="000000"/>
                <w:sz w:val="26"/>
                <w:szCs w:val="26"/>
              </w:rPr>
              <w:t>9</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rPr>
              <w:t>85-89</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Добре</w:t>
            </w:r>
          </w:p>
          <w:p w:rsidR="00FE42A4" w:rsidRPr="00D22E9F" w:rsidRDefault="00FE42A4" w:rsidP="00CB654F">
            <w:pPr>
              <w:jc w:val="center"/>
              <w:rPr>
                <w:sz w:val="26"/>
                <w:szCs w:val="26"/>
              </w:rPr>
            </w:pPr>
            <w:r w:rsidRPr="00D22E9F">
              <w:rPr>
                <w:color w:val="000000"/>
                <w:sz w:val="26"/>
                <w:szCs w:val="26"/>
              </w:rPr>
              <w:t>(«</w:t>
            </w:r>
            <w:proofErr w:type="spellStart"/>
            <w:r w:rsidRPr="00D22E9F">
              <w:rPr>
                <w:color w:val="000000"/>
                <w:sz w:val="26"/>
                <w:szCs w:val="26"/>
              </w:rPr>
              <w:t>зараховано</w:t>
            </w:r>
            <w:proofErr w:type="spellEnd"/>
            <w:r w:rsidRPr="00D22E9F">
              <w:rPr>
                <w:color w:val="000000"/>
                <w:sz w:val="26"/>
                <w:szCs w:val="26"/>
              </w:rPr>
              <w:t>»)</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В</w:t>
            </w:r>
          </w:p>
        </w:tc>
        <w:tc>
          <w:tcPr>
            <w:tcW w:w="412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rPr>
              <w:t>«</w:t>
            </w:r>
            <w:proofErr w:type="spellStart"/>
            <w:r w:rsidRPr="00D22E9F">
              <w:rPr>
                <w:b/>
                <w:bCs/>
                <w:color w:val="000000"/>
                <w:sz w:val="26"/>
                <w:szCs w:val="26"/>
              </w:rPr>
              <w:t>Дуже</w:t>
            </w:r>
            <w:proofErr w:type="spellEnd"/>
            <w:r w:rsidRPr="00D22E9F">
              <w:rPr>
                <w:b/>
                <w:bCs/>
                <w:color w:val="000000"/>
                <w:sz w:val="26"/>
                <w:szCs w:val="26"/>
              </w:rPr>
              <w:t xml:space="preserve"> добре»</w:t>
            </w:r>
            <w:r w:rsidRPr="00D22E9F">
              <w:rPr>
                <w:color w:val="000000"/>
                <w:sz w:val="26"/>
                <w:szCs w:val="26"/>
              </w:rPr>
              <w:t xml:space="preserve"> </w:t>
            </w:r>
            <w:proofErr w:type="spellStart"/>
            <w:r w:rsidRPr="00D22E9F">
              <w:rPr>
                <w:color w:val="000000"/>
                <w:sz w:val="26"/>
                <w:szCs w:val="26"/>
              </w:rPr>
              <w:t>теоретичний</w:t>
            </w:r>
            <w:proofErr w:type="spellEnd"/>
            <w:r w:rsidRPr="00D22E9F">
              <w:rPr>
                <w:color w:val="000000"/>
                <w:sz w:val="26"/>
                <w:szCs w:val="26"/>
              </w:rPr>
              <w:t xml:space="preserve"> </w:t>
            </w:r>
            <w:proofErr w:type="spellStart"/>
            <w:r w:rsidRPr="00D22E9F">
              <w:rPr>
                <w:color w:val="000000"/>
                <w:sz w:val="26"/>
                <w:szCs w:val="26"/>
              </w:rPr>
              <w:t>зміст</w:t>
            </w:r>
            <w:proofErr w:type="spellEnd"/>
            <w:r w:rsidRPr="00D22E9F">
              <w:rPr>
                <w:color w:val="000000"/>
                <w:sz w:val="26"/>
                <w:szCs w:val="26"/>
              </w:rPr>
              <w:t xml:space="preserve"> курсу </w:t>
            </w:r>
            <w:proofErr w:type="spellStart"/>
            <w:r w:rsidRPr="00D22E9F">
              <w:rPr>
                <w:color w:val="000000"/>
                <w:sz w:val="26"/>
                <w:szCs w:val="26"/>
              </w:rPr>
              <w:t>засвоєний</w:t>
            </w:r>
            <w:proofErr w:type="spellEnd"/>
            <w:r w:rsidRPr="00D22E9F">
              <w:rPr>
                <w:color w:val="000000"/>
                <w:sz w:val="26"/>
                <w:szCs w:val="26"/>
              </w:rPr>
              <w:t xml:space="preserve"> </w:t>
            </w:r>
            <w:proofErr w:type="spellStart"/>
            <w:r w:rsidRPr="00D22E9F">
              <w:rPr>
                <w:color w:val="000000"/>
                <w:sz w:val="26"/>
                <w:szCs w:val="26"/>
              </w:rPr>
              <w:t>цілком</w:t>
            </w:r>
            <w:proofErr w:type="spellEnd"/>
            <w:r w:rsidRPr="00D22E9F">
              <w:rPr>
                <w:color w:val="000000"/>
                <w:sz w:val="26"/>
                <w:szCs w:val="26"/>
              </w:rPr>
              <w:t xml:space="preserve">, </w:t>
            </w:r>
            <w:proofErr w:type="spellStart"/>
            <w:r w:rsidRPr="00D22E9F">
              <w:rPr>
                <w:color w:val="000000"/>
                <w:sz w:val="26"/>
                <w:szCs w:val="26"/>
              </w:rPr>
              <w:t>потрібні</w:t>
            </w:r>
            <w:proofErr w:type="spellEnd"/>
            <w:r w:rsidRPr="00D22E9F">
              <w:rPr>
                <w:color w:val="000000"/>
                <w:sz w:val="26"/>
                <w:szCs w:val="26"/>
              </w:rPr>
              <w:t xml:space="preserve"> </w:t>
            </w:r>
            <w:proofErr w:type="spellStart"/>
            <w:r w:rsidRPr="00D22E9F">
              <w:rPr>
                <w:color w:val="000000"/>
                <w:sz w:val="26"/>
                <w:szCs w:val="26"/>
              </w:rPr>
              <w:t>практичні</w:t>
            </w:r>
            <w:proofErr w:type="spellEnd"/>
            <w:r w:rsidRPr="00D22E9F">
              <w:rPr>
                <w:color w:val="000000"/>
                <w:sz w:val="26"/>
                <w:szCs w:val="26"/>
              </w:rPr>
              <w:t xml:space="preserve"> </w:t>
            </w:r>
            <w:proofErr w:type="spellStart"/>
            <w:r w:rsidRPr="00D22E9F">
              <w:rPr>
                <w:color w:val="000000"/>
                <w:sz w:val="26"/>
                <w:szCs w:val="26"/>
              </w:rPr>
              <w:t>навички</w:t>
            </w:r>
            <w:proofErr w:type="spellEnd"/>
            <w:r w:rsidRPr="00D22E9F">
              <w:rPr>
                <w:color w:val="000000"/>
                <w:sz w:val="26"/>
                <w:szCs w:val="26"/>
              </w:rPr>
              <w:t xml:space="preserve"> </w:t>
            </w:r>
            <w:proofErr w:type="spellStart"/>
            <w:r w:rsidRPr="00D22E9F">
              <w:rPr>
                <w:color w:val="000000"/>
                <w:sz w:val="26"/>
                <w:szCs w:val="26"/>
              </w:rPr>
              <w:t>роботи</w:t>
            </w:r>
            <w:proofErr w:type="spellEnd"/>
            <w:r w:rsidRPr="00D22E9F">
              <w:rPr>
                <w:color w:val="000000"/>
                <w:sz w:val="26"/>
                <w:szCs w:val="26"/>
              </w:rPr>
              <w:t xml:space="preserve"> з </w:t>
            </w:r>
            <w:proofErr w:type="spellStart"/>
            <w:r w:rsidRPr="00D22E9F">
              <w:rPr>
                <w:color w:val="000000"/>
                <w:sz w:val="26"/>
                <w:szCs w:val="26"/>
              </w:rPr>
              <w:t>освоєним</w:t>
            </w:r>
            <w:proofErr w:type="spellEnd"/>
            <w:r w:rsidRPr="00D22E9F">
              <w:rPr>
                <w:color w:val="000000"/>
                <w:sz w:val="26"/>
                <w:szCs w:val="26"/>
              </w:rPr>
              <w:t xml:space="preserve"> </w:t>
            </w:r>
            <w:proofErr w:type="spellStart"/>
            <w:r w:rsidRPr="00D22E9F">
              <w:rPr>
                <w:color w:val="000000"/>
                <w:sz w:val="26"/>
                <w:szCs w:val="26"/>
              </w:rPr>
              <w:t>матеріалом</w:t>
            </w:r>
            <w:proofErr w:type="spellEnd"/>
            <w:r w:rsidRPr="00D22E9F">
              <w:rPr>
                <w:color w:val="000000"/>
                <w:sz w:val="26"/>
                <w:szCs w:val="26"/>
              </w:rPr>
              <w:t xml:space="preserve"> в основному </w:t>
            </w:r>
            <w:proofErr w:type="spellStart"/>
            <w:r w:rsidRPr="00D22E9F">
              <w:rPr>
                <w:color w:val="000000"/>
                <w:sz w:val="26"/>
                <w:szCs w:val="26"/>
              </w:rPr>
              <w:t>сформовані</w:t>
            </w:r>
            <w:proofErr w:type="spellEnd"/>
            <w:r w:rsidRPr="00D22E9F">
              <w:rPr>
                <w:color w:val="000000"/>
                <w:sz w:val="26"/>
                <w:szCs w:val="26"/>
              </w:rPr>
              <w:t xml:space="preserve">, </w:t>
            </w:r>
            <w:proofErr w:type="spellStart"/>
            <w:r w:rsidRPr="00D22E9F">
              <w:rPr>
                <w:color w:val="000000"/>
                <w:sz w:val="26"/>
                <w:szCs w:val="26"/>
              </w:rPr>
              <w:t>усі</w:t>
            </w:r>
            <w:proofErr w:type="spellEnd"/>
            <w:r w:rsidRPr="00D22E9F">
              <w:rPr>
                <w:color w:val="000000"/>
                <w:sz w:val="26"/>
                <w:szCs w:val="26"/>
              </w:rPr>
              <w:t xml:space="preserve"> </w:t>
            </w:r>
            <w:proofErr w:type="spellStart"/>
            <w:r w:rsidRPr="00D22E9F">
              <w:rPr>
                <w:color w:val="000000"/>
                <w:sz w:val="26"/>
                <w:szCs w:val="26"/>
              </w:rPr>
              <w:t>навчальні</w:t>
            </w:r>
            <w:proofErr w:type="spellEnd"/>
            <w:r w:rsidRPr="00D22E9F">
              <w:rPr>
                <w:color w:val="000000"/>
                <w:sz w:val="26"/>
                <w:szCs w:val="26"/>
              </w:rPr>
              <w:t xml:space="preserve"> </w:t>
            </w:r>
            <w:proofErr w:type="spellStart"/>
            <w:r w:rsidRPr="00D22E9F">
              <w:rPr>
                <w:color w:val="000000"/>
                <w:sz w:val="26"/>
                <w:szCs w:val="26"/>
              </w:rPr>
              <w:t>завдання</w:t>
            </w:r>
            <w:proofErr w:type="spellEnd"/>
            <w:r w:rsidRPr="00D22E9F">
              <w:rPr>
                <w:color w:val="000000"/>
                <w:sz w:val="26"/>
                <w:szCs w:val="26"/>
              </w:rPr>
              <w:t xml:space="preserve">, </w:t>
            </w:r>
            <w:proofErr w:type="spellStart"/>
            <w:r w:rsidRPr="00D22E9F">
              <w:rPr>
                <w:color w:val="000000"/>
                <w:sz w:val="26"/>
                <w:szCs w:val="26"/>
              </w:rPr>
              <w:t>які</w:t>
            </w:r>
            <w:proofErr w:type="spellEnd"/>
            <w:r w:rsidRPr="00D22E9F">
              <w:rPr>
                <w:color w:val="000000"/>
                <w:sz w:val="26"/>
                <w:szCs w:val="26"/>
              </w:rPr>
              <w:t xml:space="preserve"> </w:t>
            </w:r>
            <w:proofErr w:type="spellStart"/>
            <w:r w:rsidRPr="00D22E9F">
              <w:rPr>
                <w:color w:val="000000"/>
                <w:sz w:val="26"/>
                <w:szCs w:val="26"/>
              </w:rPr>
              <w:t>передбачені</w:t>
            </w:r>
            <w:proofErr w:type="spellEnd"/>
            <w:r w:rsidRPr="00D22E9F">
              <w:rPr>
                <w:color w:val="000000"/>
                <w:sz w:val="26"/>
                <w:szCs w:val="26"/>
              </w:rPr>
              <w:t xml:space="preserve"> </w:t>
            </w:r>
            <w:proofErr w:type="spellStart"/>
            <w:r w:rsidRPr="00D22E9F">
              <w:rPr>
                <w:color w:val="000000"/>
                <w:sz w:val="26"/>
                <w:szCs w:val="26"/>
              </w:rPr>
              <w:t>програмою</w:t>
            </w:r>
            <w:proofErr w:type="spellEnd"/>
            <w:r w:rsidRPr="00D22E9F">
              <w:rPr>
                <w:color w:val="000000"/>
                <w:sz w:val="26"/>
                <w:szCs w:val="26"/>
              </w:rPr>
              <w:t xml:space="preserve"> </w:t>
            </w:r>
            <w:proofErr w:type="spellStart"/>
            <w:r w:rsidRPr="00D22E9F">
              <w:rPr>
                <w:color w:val="000000"/>
                <w:sz w:val="26"/>
                <w:szCs w:val="26"/>
              </w:rPr>
              <w:t>навчання</w:t>
            </w:r>
            <w:proofErr w:type="spellEnd"/>
            <w:r w:rsidRPr="00D22E9F">
              <w:rPr>
                <w:color w:val="000000"/>
                <w:sz w:val="26"/>
                <w:szCs w:val="26"/>
              </w:rPr>
              <w:t xml:space="preserve">, </w:t>
            </w:r>
            <w:proofErr w:type="spellStart"/>
            <w:r w:rsidRPr="00D22E9F">
              <w:rPr>
                <w:color w:val="000000"/>
                <w:sz w:val="26"/>
                <w:szCs w:val="26"/>
              </w:rPr>
              <w:t>виконані</w:t>
            </w:r>
            <w:proofErr w:type="spellEnd"/>
            <w:r w:rsidRPr="00D22E9F">
              <w:rPr>
                <w:color w:val="000000"/>
                <w:sz w:val="26"/>
                <w:szCs w:val="26"/>
              </w:rPr>
              <w:t xml:space="preserve"> </w:t>
            </w:r>
            <w:proofErr w:type="spellStart"/>
            <w:r w:rsidRPr="00D22E9F">
              <w:rPr>
                <w:color w:val="000000"/>
                <w:sz w:val="26"/>
                <w:szCs w:val="26"/>
              </w:rPr>
              <w:t>якість</w:t>
            </w:r>
            <w:proofErr w:type="spellEnd"/>
            <w:r w:rsidRPr="00D22E9F">
              <w:rPr>
                <w:color w:val="000000"/>
                <w:sz w:val="26"/>
                <w:szCs w:val="26"/>
              </w:rPr>
              <w:t xml:space="preserve"> </w:t>
            </w:r>
            <w:proofErr w:type="spellStart"/>
            <w:r w:rsidRPr="00D22E9F">
              <w:rPr>
                <w:color w:val="000000"/>
                <w:sz w:val="26"/>
                <w:szCs w:val="26"/>
              </w:rPr>
              <w:t>виконання</w:t>
            </w:r>
            <w:proofErr w:type="spellEnd"/>
            <w:r w:rsidRPr="00D22E9F">
              <w:rPr>
                <w:color w:val="000000"/>
                <w:sz w:val="26"/>
                <w:szCs w:val="26"/>
              </w:rPr>
              <w:t xml:space="preserve"> </w:t>
            </w:r>
            <w:proofErr w:type="spellStart"/>
            <w:r w:rsidRPr="00D22E9F">
              <w:rPr>
                <w:color w:val="000000"/>
                <w:sz w:val="26"/>
                <w:szCs w:val="26"/>
              </w:rPr>
              <w:t>більшості</w:t>
            </w:r>
            <w:proofErr w:type="spellEnd"/>
            <w:r w:rsidRPr="00D22E9F">
              <w:rPr>
                <w:color w:val="000000"/>
                <w:sz w:val="26"/>
                <w:szCs w:val="26"/>
              </w:rPr>
              <w:t xml:space="preserve"> з них </w:t>
            </w:r>
            <w:proofErr w:type="spellStart"/>
            <w:r w:rsidRPr="00D22E9F">
              <w:rPr>
                <w:color w:val="000000"/>
                <w:sz w:val="26"/>
                <w:szCs w:val="26"/>
              </w:rPr>
              <w:t>оцінена</w:t>
            </w:r>
            <w:proofErr w:type="spellEnd"/>
            <w:r w:rsidRPr="00D22E9F">
              <w:rPr>
                <w:color w:val="000000"/>
                <w:sz w:val="26"/>
                <w:szCs w:val="26"/>
              </w:rPr>
              <w:t xml:space="preserve"> числом </w:t>
            </w:r>
            <w:proofErr w:type="spellStart"/>
            <w:r w:rsidRPr="00D22E9F">
              <w:rPr>
                <w:color w:val="000000"/>
                <w:sz w:val="26"/>
                <w:szCs w:val="26"/>
              </w:rPr>
              <w:t>балів</w:t>
            </w:r>
            <w:proofErr w:type="spellEnd"/>
            <w:r w:rsidRPr="00D22E9F">
              <w:rPr>
                <w:color w:val="000000"/>
                <w:sz w:val="26"/>
                <w:szCs w:val="26"/>
              </w:rPr>
              <w:t xml:space="preserve">, </w:t>
            </w:r>
            <w:proofErr w:type="spellStart"/>
            <w:r w:rsidRPr="00D22E9F">
              <w:rPr>
                <w:color w:val="000000"/>
                <w:sz w:val="26"/>
                <w:szCs w:val="26"/>
              </w:rPr>
              <w:t>близьким</w:t>
            </w:r>
            <w:proofErr w:type="spellEnd"/>
            <w:r w:rsidRPr="00D22E9F">
              <w:rPr>
                <w:color w:val="000000"/>
                <w:sz w:val="26"/>
                <w:szCs w:val="26"/>
              </w:rPr>
              <w:t xml:space="preserve"> до максимальною, робота з </w:t>
            </w:r>
            <w:proofErr w:type="spellStart"/>
            <w:r w:rsidRPr="00D22E9F">
              <w:rPr>
                <w:color w:val="000000"/>
                <w:sz w:val="26"/>
                <w:szCs w:val="26"/>
              </w:rPr>
              <w:t>двома-трьома</w:t>
            </w:r>
            <w:proofErr w:type="spellEnd"/>
            <w:r w:rsidRPr="00D22E9F">
              <w:rPr>
                <w:color w:val="000000"/>
                <w:sz w:val="26"/>
                <w:szCs w:val="26"/>
              </w:rPr>
              <w:t xml:space="preserve"> </w:t>
            </w:r>
            <w:proofErr w:type="spellStart"/>
            <w:r w:rsidRPr="00D22E9F">
              <w:rPr>
                <w:color w:val="000000"/>
                <w:sz w:val="26"/>
                <w:szCs w:val="26"/>
              </w:rPr>
              <w:t>незначними</w:t>
            </w:r>
            <w:proofErr w:type="spellEnd"/>
            <w:r w:rsidRPr="00D22E9F">
              <w:rPr>
                <w:color w:val="000000"/>
                <w:sz w:val="26"/>
                <w:szCs w:val="26"/>
              </w:rPr>
              <w:t xml:space="preserve"> </w:t>
            </w:r>
            <w:proofErr w:type="spellStart"/>
            <w:r w:rsidRPr="00D22E9F">
              <w:rPr>
                <w:color w:val="000000"/>
                <w:sz w:val="26"/>
                <w:szCs w:val="26"/>
              </w:rPr>
              <w:t>помилками</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rPr>
            </w:pPr>
            <w:r w:rsidRPr="00D22E9F">
              <w:rPr>
                <w:b/>
                <w:bCs/>
                <w:color w:val="000000"/>
                <w:sz w:val="26"/>
                <w:szCs w:val="26"/>
              </w:rPr>
              <w:t>8</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rPr>
              <w:t>80-84</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rPr>
            </w:pPr>
            <w:r w:rsidRPr="00D22E9F">
              <w:rPr>
                <w:b/>
                <w:bCs/>
                <w:color w:val="000000"/>
                <w:sz w:val="26"/>
                <w:szCs w:val="26"/>
              </w:rPr>
              <w:t>7</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rPr>
              <w:t>75-79</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С</w:t>
            </w:r>
          </w:p>
        </w:tc>
        <w:tc>
          <w:tcPr>
            <w:tcW w:w="4126"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shd w:val="clear" w:color="auto" w:fill="FFFFFF"/>
              </w:rPr>
              <w:t>«Добре»</w:t>
            </w:r>
            <w:r w:rsidRPr="00D22E9F">
              <w:rPr>
                <w:color w:val="000000"/>
                <w:sz w:val="26"/>
                <w:szCs w:val="26"/>
                <w:shd w:val="clear" w:color="auto" w:fill="FFFFFF"/>
              </w:rPr>
              <w:t xml:space="preserve"> - </w:t>
            </w:r>
            <w:proofErr w:type="spellStart"/>
            <w:r w:rsidRPr="00D22E9F">
              <w:rPr>
                <w:color w:val="000000"/>
                <w:sz w:val="26"/>
                <w:szCs w:val="26"/>
                <w:shd w:val="clear" w:color="auto" w:fill="FFFFFF"/>
              </w:rPr>
              <w:t>теоретичний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зміст</w:t>
            </w:r>
            <w:proofErr w:type="spellEnd"/>
            <w:r w:rsidRPr="00D22E9F">
              <w:rPr>
                <w:color w:val="000000"/>
                <w:sz w:val="26"/>
                <w:szCs w:val="26"/>
                <w:shd w:val="clear" w:color="auto" w:fill="FFFFFF"/>
              </w:rPr>
              <w:t xml:space="preserve"> курсу </w:t>
            </w:r>
            <w:proofErr w:type="spellStart"/>
            <w:r w:rsidRPr="00D22E9F">
              <w:rPr>
                <w:color w:val="000000"/>
                <w:sz w:val="26"/>
                <w:szCs w:val="26"/>
                <w:shd w:val="clear" w:color="auto" w:fill="FFFFFF"/>
              </w:rPr>
              <w:t>засвоєний</w:t>
            </w:r>
            <w:proofErr w:type="spellEnd"/>
            <w:r w:rsidRPr="00D22E9F">
              <w:rPr>
                <w:color w:val="000000"/>
                <w:sz w:val="26"/>
                <w:szCs w:val="26"/>
                <w:shd w:val="clear" w:color="auto" w:fill="FFFFFF"/>
              </w:rPr>
              <w:t xml:space="preserve"> ЦІЛКОМ, </w:t>
            </w:r>
            <w:proofErr w:type="spellStart"/>
            <w:r w:rsidRPr="00D22E9F">
              <w:rPr>
                <w:color w:val="000000"/>
                <w:sz w:val="26"/>
                <w:szCs w:val="26"/>
                <w:shd w:val="clear" w:color="auto" w:fill="FFFFFF"/>
              </w:rPr>
              <w:t>практичні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навички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роботи</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освоєним</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матеріалом</w:t>
            </w:r>
            <w:proofErr w:type="spellEnd"/>
            <w:r w:rsidRPr="00D22E9F">
              <w:rPr>
                <w:color w:val="000000"/>
                <w:sz w:val="26"/>
                <w:szCs w:val="26"/>
                <w:shd w:val="clear" w:color="auto" w:fill="FFFFFF"/>
              </w:rPr>
              <w:t xml:space="preserve"> в основному </w:t>
            </w:r>
            <w:proofErr w:type="spellStart"/>
            <w:r w:rsidRPr="00D22E9F">
              <w:rPr>
                <w:color w:val="000000"/>
                <w:sz w:val="26"/>
                <w:szCs w:val="26"/>
                <w:shd w:val="clear" w:color="auto" w:fill="FFFFFF"/>
              </w:rPr>
              <w:t>сформовані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усі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навчальні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які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передбачені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програмою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якість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жодного</w:t>
            </w:r>
            <w:proofErr w:type="spellEnd"/>
            <w:r w:rsidRPr="00D22E9F">
              <w:rPr>
                <w:color w:val="000000"/>
                <w:sz w:val="26"/>
                <w:szCs w:val="26"/>
                <w:shd w:val="clear" w:color="auto" w:fill="FFFFFF"/>
              </w:rPr>
              <w:t xml:space="preserve"> з них не </w:t>
            </w:r>
            <w:proofErr w:type="spellStart"/>
            <w:r w:rsidRPr="00D22E9F">
              <w:rPr>
                <w:color w:val="000000"/>
                <w:sz w:val="26"/>
                <w:szCs w:val="26"/>
                <w:shd w:val="clear" w:color="auto" w:fill="FFFFFF"/>
              </w:rPr>
              <w:t>оцінена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мінімальним</w:t>
            </w:r>
            <w:proofErr w:type="spellEnd"/>
            <w:r w:rsidRPr="00D22E9F">
              <w:rPr>
                <w:color w:val="000000"/>
                <w:sz w:val="26"/>
                <w:szCs w:val="26"/>
                <w:shd w:val="clear" w:color="auto" w:fill="FFFFFF"/>
              </w:rPr>
              <w:t xml:space="preserve"> числом </w:t>
            </w:r>
            <w:proofErr w:type="spellStart"/>
            <w:r w:rsidRPr="00D22E9F">
              <w:rPr>
                <w:color w:val="000000"/>
                <w:sz w:val="26"/>
                <w:szCs w:val="26"/>
                <w:shd w:val="clear" w:color="auto" w:fill="FFFFFF"/>
              </w:rPr>
              <w:t>балів</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деякі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вати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виконані</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помилками</w:t>
            </w:r>
            <w:proofErr w:type="spellEnd"/>
            <w:r w:rsidRPr="00D22E9F">
              <w:rPr>
                <w:color w:val="000000"/>
                <w:sz w:val="26"/>
                <w:szCs w:val="26"/>
                <w:shd w:val="clear" w:color="auto" w:fill="FFFFFF"/>
              </w:rPr>
              <w:t xml:space="preserve">, робота з </w:t>
            </w:r>
            <w:proofErr w:type="spellStart"/>
            <w:r w:rsidRPr="00D22E9F">
              <w:rPr>
                <w:color w:val="000000"/>
                <w:sz w:val="26"/>
                <w:szCs w:val="26"/>
                <w:shd w:val="clear" w:color="auto" w:fill="FFFFFF"/>
              </w:rPr>
              <w:t>декількома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незначними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помилками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або</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однією-двома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значними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помилками</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6</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70-74</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color w:val="000000"/>
                <w:sz w:val="26"/>
                <w:szCs w:val="26"/>
                <w:shd w:val="clear" w:color="auto" w:fill="FFFFFF"/>
              </w:rPr>
              <w:t>Задовільно</w:t>
            </w:r>
            <w:proofErr w:type="spellEnd"/>
          </w:p>
          <w:p w:rsidR="00FE42A4" w:rsidRPr="00D22E9F" w:rsidRDefault="00FE42A4" w:rsidP="00CB654F">
            <w:pPr>
              <w:jc w:val="center"/>
              <w:rPr>
                <w:sz w:val="26"/>
                <w:szCs w:val="26"/>
              </w:rPr>
            </w:pPr>
            <w:r w:rsidRPr="00D22E9F">
              <w:rPr>
                <w:color w:val="000000"/>
                <w:sz w:val="26"/>
                <w:szCs w:val="26"/>
                <w:shd w:val="clear" w:color="auto" w:fill="FFFFFF"/>
              </w:rPr>
              <w:t>(«</w:t>
            </w:r>
            <w:proofErr w:type="spellStart"/>
            <w:r w:rsidRPr="00D22E9F">
              <w:rPr>
                <w:color w:val="000000"/>
                <w:sz w:val="26"/>
                <w:szCs w:val="26"/>
                <w:shd w:val="clear" w:color="auto" w:fill="FFFFFF"/>
              </w:rPr>
              <w:t>зараховано</w:t>
            </w:r>
            <w:proofErr w:type="spellEnd"/>
            <w:r w:rsidRPr="00D22E9F">
              <w:rPr>
                <w:color w:val="000000"/>
                <w:sz w:val="26"/>
                <w:szCs w:val="26"/>
                <w:shd w:val="clear" w:color="auto" w:fill="FFFFFF"/>
              </w:rPr>
              <w:t>»)</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D</w:t>
            </w:r>
          </w:p>
        </w:tc>
        <w:tc>
          <w:tcPr>
            <w:tcW w:w="412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shd w:val="clear" w:color="auto" w:fill="FFFFFF"/>
              </w:rPr>
              <w:t>«</w:t>
            </w:r>
            <w:proofErr w:type="spellStart"/>
            <w:r w:rsidRPr="00D22E9F">
              <w:rPr>
                <w:b/>
                <w:bCs/>
                <w:color w:val="000000"/>
                <w:sz w:val="26"/>
                <w:szCs w:val="26"/>
                <w:shd w:val="clear" w:color="auto" w:fill="FFFFFF"/>
              </w:rPr>
              <w:t>Задовільно</w:t>
            </w:r>
            <w:proofErr w:type="spellEnd"/>
            <w:r w:rsidRPr="00D22E9F">
              <w:rPr>
                <w:b/>
                <w:bCs/>
                <w:color w:val="000000"/>
                <w:sz w:val="26"/>
                <w:szCs w:val="26"/>
                <w:shd w:val="clear" w:color="auto" w:fill="FFFFFF"/>
              </w:rPr>
              <w:t>»</w:t>
            </w:r>
            <w:r w:rsidRPr="00D22E9F">
              <w:rPr>
                <w:color w:val="000000"/>
                <w:sz w:val="26"/>
                <w:szCs w:val="26"/>
                <w:shd w:val="clear" w:color="auto" w:fill="FFFFFF"/>
              </w:rPr>
              <w:t xml:space="preserve"> - </w:t>
            </w:r>
            <w:proofErr w:type="spellStart"/>
            <w:r w:rsidRPr="00D22E9F">
              <w:rPr>
                <w:color w:val="000000"/>
                <w:sz w:val="26"/>
                <w:szCs w:val="26"/>
                <w:shd w:val="clear" w:color="auto" w:fill="FFFFFF"/>
              </w:rPr>
              <w:t>теоретичний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зміст</w:t>
            </w:r>
            <w:proofErr w:type="spellEnd"/>
            <w:r w:rsidRPr="00D22E9F">
              <w:rPr>
                <w:color w:val="000000"/>
                <w:sz w:val="26"/>
                <w:szCs w:val="26"/>
                <w:shd w:val="clear" w:color="auto" w:fill="FFFFFF"/>
              </w:rPr>
              <w:t xml:space="preserve"> курсу </w:t>
            </w:r>
            <w:proofErr w:type="spellStart"/>
            <w:r w:rsidRPr="00D22E9F">
              <w:rPr>
                <w:color w:val="000000"/>
                <w:sz w:val="26"/>
                <w:szCs w:val="26"/>
                <w:shd w:val="clear" w:color="auto" w:fill="FFFFFF"/>
              </w:rPr>
              <w:t>засвоєний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частково</w:t>
            </w:r>
            <w:proofErr w:type="spellEnd"/>
            <w:r w:rsidRPr="00D22E9F">
              <w:rPr>
                <w:color w:val="000000"/>
                <w:sz w:val="26"/>
                <w:szCs w:val="26"/>
                <w:shd w:val="clear" w:color="auto" w:fill="FFFFFF"/>
              </w:rPr>
              <w:t xml:space="preserve">, але </w:t>
            </w:r>
            <w:proofErr w:type="spellStart"/>
            <w:r w:rsidRPr="00D22E9F">
              <w:rPr>
                <w:color w:val="000000"/>
                <w:sz w:val="26"/>
                <w:szCs w:val="26"/>
                <w:shd w:val="clear" w:color="auto" w:fill="FFFFFF"/>
              </w:rPr>
              <w:t>прогалини</w:t>
            </w:r>
            <w:proofErr w:type="spellEnd"/>
            <w:r w:rsidRPr="00D22E9F">
              <w:rPr>
                <w:color w:val="000000"/>
                <w:sz w:val="26"/>
                <w:szCs w:val="26"/>
                <w:shd w:val="clear" w:color="auto" w:fill="FFFFFF"/>
              </w:rPr>
              <w:t xml:space="preserve"> не </w:t>
            </w:r>
            <w:proofErr w:type="spellStart"/>
            <w:r w:rsidRPr="00D22E9F">
              <w:rPr>
                <w:color w:val="000000"/>
                <w:sz w:val="26"/>
                <w:szCs w:val="26"/>
                <w:shd w:val="clear" w:color="auto" w:fill="FFFFFF"/>
              </w:rPr>
              <w:t>носять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істотний</w:t>
            </w:r>
            <w:proofErr w:type="spellEnd"/>
            <w:r w:rsidRPr="00D22E9F">
              <w:rPr>
                <w:color w:val="000000"/>
                <w:sz w:val="26"/>
                <w:szCs w:val="26"/>
                <w:shd w:val="clear" w:color="auto" w:fill="FFFFFF"/>
              </w:rPr>
              <w:t xml:space="preserve"> характер, </w:t>
            </w:r>
            <w:proofErr w:type="spellStart"/>
            <w:r w:rsidRPr="00D22E9F">
              <w:rPr>
                <w:color w:val="000000"/>
                <w:sz w:val="26"/>
                <w:szCs w:val="26"/>
                <w:shd w:val="clear" w:color="auto" w:fill="FFFFFF"/>
              </w:rPr>
              <w:t>потрібні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практичні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навички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роботи</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освоєним</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матеріалом</w:t>
            </w:r>
            <w:proofErr w:type="spellEnd"/>
            <w:r w:rsidRPr="00D22E9F">
              <w:rPr>
                <w:color w:val="000000"/>
                <w:sz w:val="26"/>
                <w:szCs w:val="26"/>
                <w:shd w:val="clear" w:color="auto" w:fill="FFFFFF"/>
              </w:rPr>
              <w:t xml:space="preserve"> в основному </w:t>
            </w:r>
            <w:proofErr w:type="spellStart"/>
            <w:r w:rsidRPr="00D22E9F">
              <w:rPr>
                <w:color w:val="000000"/>
                <w:sz w:val="26"/>
                <w:szCs w:val="26"/>
                <w:shd w:val="clear" w:color="auto" w:fill="FFFFFF"/>
              </w:rPr>
              <w:t>сформовані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більшість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lastRenderedPageBreak/>
              <w:t>передбачених</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програмою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навчати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навчальних</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деякі</w:t>
            </w:r>
            <w:proofErr w:type="spellEnd"/>
            <w:r w:rsidRPr="00D22E9F">
              <w:rPr>
                <w:color w:val="000000"/>
                <w:sz w:val="26"/>
                <w:szCs w:val="26"/>
                <w:shd w:val="clear" w:color="auto" w:fill="FFFFFF"/>
              </w:rPr>
              <w:t xml:space="preserve"> з </w:t>
            </w:r>
            <w:proofErr w:type="spellStart"/>
            <w:r w:rsidRPr="00D22E9F">
              <w:rPr>
                <w:color w:val="000000"/>
                <w:sz w:val="26"/>
                <w:szCs w:val="26"/>
                <w:shd w:val="clear" w:color="auto" w:fill="FFFFFF"/>
              </w:rPr>
              <w:t>виконаних</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містять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помилки</w:t>
            </w:r>
            <w:proofErr w:type="spellEnd"/>
            <w:r w:rsidRPr="00D22E9F">
              <w:rPr>
                <w:color w:val="000000"/>
                <w:sz w:val="26"/>
                <w:szCs w:val="26"/>
                <w:shd w:val="clear" w:color="auto" w:fill="FFFFFF"/>
              </w:rPr>
              <w:t xml:space="preserve">, робота з </w:t>
            </w:r>
            <w:proofErr w:type="spellStart"/>
            <w:r w:rsidRPr="00D22E9F">
              <w:rPr>
                <w:color w:val="000000"/>
                <w:sz w:val="26"/>
                <w:szCs w:val="26"/>
                <w:shd w:val="clear" w:color="auto" w:fill="FFFFFF"/>
              </w:rPr>
              <w:t>трьома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значними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помилками</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5</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65-69</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4</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60-64</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Е</w:t>
            </w:r>
          </w:p>
        </w:tc>
        <w:tc>
          <w:tcPr>
            <w:tcW w:w="4126"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shd w:val="clear" w:color="auto" w:fill="FFFFFF"/>
              </w:rPr>
              <w:t>«</w:t>
            </w:r>
            <w:proofErr w:type="spellStart"/>
            <w:r w:rsidRPr="00D22E9F">
              <w:rPr>
                <w:b/>
                <w:bCs/>
                <w:color w:val="000000"/>
                <w:sz w:val="26"/>
                <w:szCs w:val="26"/>
                <w:shd w:val="clear" w:color="auto" w:fill="FFFFFF"/>
              </w:rPr>
              <w:t>Достатньо</w:t>
            </w:r>
            <w:proofErr w:type="spellEnd"/>
            <w:r w:rsidRPr="00D22E9F">
              <w:rPr>
                <w:b/>
                <w:bCs/>
                <w:color w:val="000000"/>
                <w:sz w:val="26"/>
                <w:szCs w:val="26"/>
                <w:shd w:val="clear" w:color="auto" w:fill="FFFFFF"/>
              </w:rPr>
              <w:t>»</w:t>
            </w:r>
            <w:r w:rsidRPr="00D22E9F">
              <w:rPr>
                <w:color w:val="000000"/>
                <w:sz w:val="26"/>
                <w:szCs w:val="26"/>
                <w:shd w:val="clear" w:color="auto" w:fill="FFFFFF"/>
              </w:rPr>
              <w:t xml:space="preserve"> - </w:t>
            </w:r>
            <w:proofErr w:type="spellStart"/>
            <w:r w:rsidRPr="00D22E9F">
              <w:rPr>
                <w:color w:val="000000"/>
                <w:sz w:val="26"/>
                <w:szCs w:val="26"/>
                <w:shd w:val="clear" w:color="auto" w:fill="FFFFFF"/>
              </w:rPr>
              <w:t>теоретичний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зміст</w:t>
            </w:r>
            <w:proofErr w:type="spellEnd"/>
            <w:r w:rsidRPr="00D22E9F">
              <w:rPr>
                <w:color w:val="000000"/>
                <w:sz w:val="26"/>
                <w:szCs w:val="26"/>
                <w:shd w:val="clear" w:color="auto" w:fill="FFFFFF"/>
              </w:rPr>
              <w:t xml:space="preserve"> курсу </w:t>
            </w:r>
            <w:proofErr w:type="spellStart"/>
            <w:r w:rsidRPr="00D22E9F">
              <w:rPr>
                <w:color w:val="000000"/>
                <w:sz w:val="26"/>
                <w:szCs w:val="26"/>
                <w:shd w:val="clear" w:color="auto" w:fill="FFFFFF"/>
              </w:rPr>
              <w:t>засвоєний</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частково</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деякі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практичні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навички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роботи</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несформовані</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частина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передбачених</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програмою</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кавчання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навчальних</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завдань</w:t>
            </w:r>
            <w:proofErr w:type="spellEnd"/>
            <w:r w:rsidRPr="00D22E9F">
              <w:rPr>
                <w:color w:val="000000"/>
                <w:sz w:val="26"/>
                <w:szCs w:val="26"/>
                <w:shd w:val="clear" w:color="auto" w:fill="FFFFFF"/>
              </w:rPr>
              <w:t xml:space="preserve"> не </w:t>
            </w:r>
            <w:proofErr w:type="spellStart"/>
            <w:r w:rsidRPr="00D22E9F">
              <w:rPr>
                <w:color w:val="000000"/>
                <w:sz w:val="26"/>
                <w:szCs w:val="26"/>
                <w:shd w:val="clear" w:color="auto" w:fill="FFFFFF"/>
              </w:rPr>
              <w:t>виконана</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або</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якість</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виконання</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деяких</w:t>
            </w:r>
            <w:proofErr w:type="spellEnd"/>
            <w:r w:rsidRPr="00D22E9F">
              <w:rPr>
                <w:color w:val="000000"/>
                <w:sz w:val="26"/>
                <w:szCs w:val="26"/>
                <w:shd w:val="clear" w:color="auto" w:fill="FFFFFF"/>
              </w:rPr>
              <w:t xml:space="preserve"> з них: </w:t>
            </w:r>
            <w:proofErr w:type="spellStart"/>
            <w:r w:rsidRPr="00D22E9F">
              <w:rPr>
                <w:color w:val="000000"/>
                <w:sz w:val="26"/>
                <w:szCs w:val="26"/>
                <w:shd w:val="clear" w:color="auto" w:fill="FFFFFF"/>
              </w:rPr>
              <w:t>оцінена</w:t>
            </w:r>
            <w:proofErr w:type="spellEnd"/>
            <w:r w:rsidRPr="00D22E9F">
              <w:rPr>
                <w:color w:val="000000"/>
                <w:sz w:val="26"/>
                <w:szCs w:val="26"/>
                <w:shd w:val="clear" w:color="auto" w:fill="FFFFFF"/>
              </w:rPr>
              <w:t xml:space="preserve"> числом </w:t>
            </w:r>
            <w:proofErr w:type="spellStart"/>
            <w:r w:rsidRPr="00D22E9F">
              <w:rPr>
                <w:color w:val="000000"/>
                <w:sz w:val="26"/>
                <w:szCs w:val="26"/>
                <w:shd w:val="clear" w:color="auto" w:fill="FFFFFF"/>
              </w:rPr>
              <w:t>балів</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близьким</w:t>
            </w:r>
            <w:proofErr w:type="spellEnd"/>
            <w:r w:rsidRPr="00D22E9F">
              <w:rPr>
                <w:color w:val="000000"/>
                <w:sz w:val="26"/>
                <w:szCs w:val="26"/>
                <w:shd w:val="clear" w:color="auto" w:fill="FFFFFF"/>
              </w:rPr>
              <w:t xml:space="preserve"> до .</w:t>
            </w:r>
            <w:proofErr w:type="spellStart"/>
            <w:r w:rsidRPr="00D22E9F">
              <w:rPr>
                <w:color w:val="000000"/>
                <w:sz w:val="26"/>
                <w:szCs w:val="26"/>
                <w:shd w:val="clear" w:color="auto" w:fill="FFFFFF"/>
              </w:rPr>
              <w:t>мінімального</w:t>
            </w:r>
            <w:proofErr w:type="spellEnd"/>
            <w:r w:rsidRPr="00D22E9F">
              <w:rPr>
                <w:color w:val="000000"/>
                <w:sz w:val="26"/>
                <w:szCs w:val="26"/>
                <w:shd w:val="clear" w:color="auto" w:fill="FFFFFF"/>
              </w:rPr>
              <w:t xml:space="preserve">, роботам </w:t>
            </w:r>
            <w:proofErr w:type="spellStart"/>
            <w:r w:rsidRPr="00D22E9F">
              <w:rPr>
                <w:color w:val="000000"/>
                <w:sz w:val="26"/>
                <w:szCs w:val="26"/>
                <w:shd w:val="clear" w:color="auto" w:fill="FFFFFF"/>
              </w:rPr>
              <w:t>що</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задовольняє</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мінімуму</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критеріїв</w:t>
            </w:r>
            <w:proofErr w:type="spellEnd"/>
            <w:r w:rsidRPr="00D22E9F">
              <w:rPr>
                <w:color w:val="000000"/>
                <w:sz w:val="26"/>
                <w:szCs w:val="26"/>
                <w:shd w:val="clear" w:color="auto" w:fill="FFFFFF"/>
              </w:rPr>
              <w:t xml:space="preserve"> </w:t>
            </w:r>
            <w:proofErr w:type="spellStart"/>
            <w:r w:rsidRPr="00D22E9F">
              <w:rPr>
                <w:color w:val="000000"/>
                <w:sz w:val="26"/>
                <w:szCs w:val="26"/>
                <w:shd w:val="clear" w:color="auto" w:fill="FFFFFF"/>
              </w:rPr>
              <w:t>оцінки</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shd w:val="clear" w:color="auto" w:fill="FFFFFF"/>
              </w:rPr>
            </w:pPr>
            <w:r w:rsidRPr="00D22E9F">
              <w:rPr>
                <w:b/>
                <w:bCs/>
                <w:color w:val="000000"/>
                <w:sz w:val="26"/>
                <w:szCs w:val="26"/>
                <w:shd w:val="clear" w:color="auto" w:fill="FFFFFF"/>
              </w:rPr>
              <w:t>3</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shd w:val="clear" w:color="auto" w:fill="FFFFFF"/>
              </w:rPr>
              <w:t>40-59</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proofErr w:type="spellStart"/>
            <w:r w:rsidRPr="00D22E9F">
              <w:rPr>
                <w:color w:val="000000"/>
                <w:sz w:val="26"/>
                <w:szCs w:val="26"/>
              </w:rPr>
              <w:t>Незадовільно</w:t>
            </w:r>
            <w:proofErr w:type="spellEnd"/>
            <w:r w:rsidRPr="00D22E9F">
              <w:rPr>
                <w:color w:val="000000"/>
                <w:sz w:val="26"/>
                <w:szCs w:val="26"/>
              </w:rPr>
              <w:t xml:space="preserve"> </w:t>
            </w:r>
          </w:p>
          <w:p w:rsidR="00FE42A4" w:rsidRPr="00D22E9F" w:rsidRDefault="00FE42A4" w:rsidP="00CB654F">
            <w:pPr>
              <w:jc w:val="center"/>
              <w:rPr>
                <w:sz w:val="26"/>
                <w:szCs w:val="26"/>
              </w:rPr>
            </w:pPr>
            <w:r w:rsidRPr="00D22E9F">
              <w:rPr>
                <w:color w:val="000000"/>
                <w:sz w:val="26"/>
                <w:szCs w:val="26"/>
              </w:rPr>
              <w:t xml:space="preserve">(«не </w:t>
            </w:r>
            <w:proofErr w:type="spellStart"/>
            <w:r w:rsidRPr="00D22E9F">
              <w:rPr>
                <w:color w:val="000000"/>
                <w:sz w:val="26"/>
                <w:szCs w:val="26"/>
              </w:rPr>
              <w:t>зараховано</w:t>
            </w:r>
            <w:proofErr w:type="spellEnd"/>
            <w:r w:rsidRPr="00D22E9F">
              <w:rPr>
                <w:color w:val="000000"/>
                <w:sz w:val="26"/>
                <w:szCs w:val="26"/>
              </w:rPr>
              <w:t>»)</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FX</w:t>
            </w:r>
          </w:p>
          <w:p w:rsidR="00FE42A4" w:rsidRPr="00D22E9F" w:rsidRDefault="00FE42A4" w:rsidP="00CB654F">
            <w:pPr>
              <w:jc w:val="center"/>
              <w:rPr>
                <w:sz w:val="26"/>
                <w:szCs w:val="26"/>
              </w:rPr>
            </w:pPr>
            <w:r w:rsidRPr="00D22E9F">
              <w:rPr>
                <w:sz w:val="26"/>
                <w:szCs w:val="26"/>
              </w:rPr>
              <w:t> </w:t>
            </w:r>
          </w:p>
        </w:tc>
        <w:tc>
          <w:tcPr>
            <w:tcW w:w="4126" w:type="dxa"/>
            <w:vMerge w:val="restart"/>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rPr>
              <w:t>«</w:t>
            </w:r>
            <w:proofErr w:type="spellStart"/>
            <w:r w:rsidRPr="00D22E9F">
              <w:rPr>
                <w:b/>
                <w:bCs/>
                <w:color w:val="000000"/>
                <w:sz w:val="26"/>
                <w:szCs w:val="26"/>
              </w:rPr>
              <w:t>Умовно</w:t>
            </w:r>
            <w:proofErr w:type="spellEnd"/>
            <w:r w:rsidRPr="00D22E9F">
              <w:rPr>
                <w:b/>
                <w:bCs/>
                <w:color w:val="000000"/>
                <w:sz w:val="26"/>
                <w:szCs w:val="26"/>
              </w:rPr>
              <w:t xml:space="preserve"> </w:t>
            </w:r>
            <w:proofErr w:type="spellStart"/>
            <w:r w:rsidRPr="00D22E9F">
              <w:rPr>
                <w:b/>
                <w:bCs/>
                <w:color w:val="000000"/>
                <w:sz w:val="26"/>
                <w:szCs w:val="26"/>
              </w:rPr>
              <w:t>незадовільно</w:t>
            </w:r>
            <w:proofErr w:type="spellEnd"/>
            <w:r w:rsidRPr="00D22E9F">
              <w:rPr>
                <w:b/>
                <w:bCs/>
                <w:color w:val="000000"/>
                <w:sz w:val="26"/>
                <w:szCs w:val="26"/>
              </w:rPr>
              <w:t>»</w:t>
            </w:r>
            <w:r w:rsidRPr="00D22E9F">
              <w:rPr>
                <w:color w:val="000000"/>
                <w:sz w:val="26"/>
                <w:szCs w:val="26"/>
              </w:rPr>
              <w:t xml:space="preserve"> – </w:t>
            </w:r>
            <w:proofErr w:type="spellStart"/>
            <w:r w:rsidRPr="00D22E9F">
              <w:rPr>
                <w:color w:val="000000"/>
                <w:sz w:val="26"/>
                <w:szCs w:val="26"/>
              </w:rPr>
              <w:t>теоретичний</w:t>
            </w:r>
            <w:proofErr w:type="spellEnd"/>
            <w:r w:rsidRPr="00D22E9F">
              <w:rPr>
                <w:color w:val="000000"/>
                <w:sz w:val="26"/>
                <w:szCs w:val="26"/>
              </w:rPr>
              <w:t xml:space="preserve"> </w:t>
            </w:r>
            <w:proofErr w:type="spellStart"/>
            <w:r w:rsidRPr="00D22E9F">
              <w:rPr>
                <w:color w:val="000000"/>
                <w:sz w:val="26"/>
                <w:szCs w:val="26"/>
              </w:rPr>
              <w:t>зміст</w:t>
            </w:r>
            <w:proofErr w:type="spellEnd"/>
            <w:r w:rsidRPr="00D22E9F">
              <w:rPr>
                <w:color w:val="000000"/>
                <w:sz w:val="26"/>
                <w:szCs w:val="26"/>
              </w:rPr>
              <w:t xml:space="preserve"> курсу </w:t>
            </w:r>
            <w:proofErr w:type="spellStart"/>
            <w:r w:rsidRPr="00D22E9F">
              <w:rPr>
                <w:color w:val="000000"/>
                <w:sz w:val="26"/>
                <w:szCs w:val="26"/>
              </w:rPr>
              <w:t>освоєний</w:t>
            </w:r>
            <w:proofErr w:type="spellEnd"/>
            <w:r w:rsidRPr="00D22E9F">
              <w:rPr>
                <w:color w:val="000000"/>
                <w:sz w:val="26"/>
                <w:szCs w:val="26"/>
              </w:rPr>
              <w:t xml:space="preserve"> </w:t>
            </w:r>
            <w:proofErr w:type="spellStart"/>
            <w:r w:rsidRPr="00D22E9F">
              <w:rPr>
                <w:color w:val="000000"/>
                <w:sz w:val="26"/>
                <w:szCs w:val="26"/>
              </w:rPr>
              <w:t>частково</w:t>
            </w:r>
            <w:proofErr w:type="spellEnd"/>
            <w:r w:rsidRPr="00D22E9F">
              <w:rPr>
                <w:color w:val="000000"/>
                <w:sz w:val="26"/>
                <w:szCs w:val="26"/>
              </w:rPr>
              <w:t xml:space="preserve">, </w:t>
            </w:r>
            <w:proofErr w:type="spellStart"/>
            <w:r w:rsidRPr="00D22E9F">
              <w:rPr>
                <w:color w:val="000000"/>
                <w:sz w:val="26"/>
                <w:szCs w:val="26"/>
              </w:rPr>
              <w:t>необхідні</w:t>
            </w:r>
            <w:proofErr w:type="spellEnd"/>
            <w:r w:rsidRPr="00D22E9F">
              <w:rPr>
                <w:color w:val="000000"/>
                <w:sz w:val="26"/>
                <w:szCs w:val="26"/>
              </w:rPr>
              <w:t xml:space="preserve"> </w:t>
            </w:r>
            <w:proofErr w:type="spellStart"/>
            <w:r w:rsidRPr="00D22E9F">
              <w:rPr>
                <w:color w:val="000000"/>
                <w:sz w:val="26"/>
                <w:szCs w:val="26"/>
              </w:rPr>
              <w:t>практичні</w:t>
            </w:r>
            <w:proofErr w:type="spellEnd"/>
            <w:r w:rsidRPr="00D22E9F">
              <w:rPr>
                <w:color w:val="000000"/>
                <w:sz w:val="26"/>
                <w:szCs w:val="26"/>
              </w:rPr>
              <w:t xml:space="preserve"> </w:t>
            </w:r>
            <w:proofErr w:type="spellStart"/>
            <w:r w:rsidRPr="00D22E9F">
              <w:rPr>
                <w:color w:val="000000"/>
                <w:sz w:val="26"/>
                <w:szCs w:val="26"/>
              </w:rPr>
              <w:t>навички</w:t>
            </w:r>
            <w:proofErr w:type="spellEnd"/>
            <w:r w:rsidRPr="00D22E9F">
              <w:rPr>
                <w:color w:val="000000"/>
                <w:sz w:val="26"/>
                <w:szCs w:val="26"/>
              </w:rPr>
              <w:t xml:space="preserve"> </w:t>
            </w:r>
            <w:proofErr w:type="spellStart"/>
            <w:r w:rsidRPr="00D22E9F">
              <w:rPr>
                <w:color w:val="000000"/>
                <w:sz w:val="26"/>
                <w:szCs w:val="26"/>
              </w:rPr>
              <w:t>роботи</w:t>
            </w:r>
            <w:proofErr w:type="spellEnd"/>
            <w:r w:rsidRPr="00D22E9F">
              <w:rPr>
                <w:color w:val="000000"/>
                <w:sz w:val="26"/>
                <w:szCs w:val="26"/>
              </w:rPr>
              <w:t xml:space="preserve"> не </w:t>
            </w:r>
            <w:proofErr w:type="spellStart"/>
            <w:r w:rsidRPr="00D22E9F">
              <w:rPr>
                <w:color w:val="000000"/>
                <w:sz w:val="26"/>
                <w:szCs w:val="26"/>
              </w:rPr>
              <w:t>сформовані</w:t>
            </w:r>
            <w:proofErr w:type="spellEnd"/>
            <w:r w:rsidRPr="00D22E9F">
              <w:rPr>
                <w:color w:val="000000"/>
                <w:sz w:val="26"/>
                <w:szCs w:val="26"/>
              </w:rPr>
              <w:t xml:space="preserve">, </w:t>
            </w:r>
            <w:proofErr w:type="spellStart"/>
            <w:r w:rsidRPr="00D22E9F">
              <w:rPr>
                <w:color w:val="000000"/>
                <w:sz w:val="26"/>
                <w:szCs w:val="26"/>
              </w:rPr>
              <w:t>більшість</w:t>
            </w:r>
            <w:proofErr w:type="spellEnd"/>
            <w:r w:rsidRPr="00D22E9F">
              <w:rPr>
                <w:color w:val="000000"/>
                <w:sz w:val="26"/>
                <w:szCs w:val="26"/>
              </w:rPr>
              <w:t xml:space="preserve"> </w:t>
            </w:r>
            <w:proofErr w:type="spellStart"/>
            <w:r w:rsidRPr="00D22E9F">
              <w:rPr>
                <w:color w:val="000000"/>
                <w:sz w:val="26"/>
                <w:szCs w:val="26"/>
              </w:rPr>
              <w:t>передбачених</w:t>
            </w:r>
            <w:proofErr w:type="spellEnd"/>
            <w:r w:rsidRPr="00D22E9F">
              <w:rPr>
                <w:color w:val="000000"/>
                <w:sz w:val="26"/>
                <w:szCs w:val="26"/>
              </w:rPr>
              <w:t xml:space="preserve"> </w:t>
            </w:r>
            <w:proofErr w:type="spellStart"/>
            <w:r w:rsidRPr="00D22E9F">
              <w:rPr>
                <w:color w:val="000000"/>
                <w:sz w:val="26"/>
                <w:szCs w:val="26"/>
              </w:rPr>
              <w:t>програм</w:t>
            </w:r>
            <w:proofErr w:type="spellEnd"/>
            <w:r w:rsidRPr="00D22E9F">
              <w:rPr>
                <w:color w:val="000000"/>
                <w:sz w:val="26"/>
                <w:szCs w:val="26"/>
              </w:rPr>
              <w:t xml:space="preserve"> </w:t>
            </w:r>
            <w:proofErr w:type="spellStart"/>
            <w:r w:rsidRPr="00D22E9F">
              <w:rPr>
                <w:color w:val="000000"/>
                <w:sz w:val="26"/>
                <w:szCs w:val="26"/>
              </w:rPr>
              <w:t>навчання</w:t>
            </w:r>
            <w:proofErr w:type="spellEnd"/>
            <w:r w:rsidRPr="00D22E9F">
              <w:rPr>
                <w:color w:val="000000"/>
                <w:sz w:val="26"/>
                <w:szCs w:val="26"/>
              </w:rPr>
              <w:t xml:space="preserve">, </w:t>
            </w:r>
            <w:proofErr w:type="spellStart"/>
            <w:r w:rsidRPr="00D22E9F">
              <w:rPr>
                <w:color w:val="000000"/>
                <w:sz w:val="26"/>
                <w:szCs w:val="26"/>
              </w:rPr>
              <w:t>навчальних</w:t>
            </w:r>
            <w:proofErr w:type="spellEnd"/>
            <w:r w:rsidRPr="00D22E9F">
              <w:rPr>
                <w:color w:val="000000"/>
                <w:sz w:val="26"/>
                <w:szCs w:val="26"/>
              </w:rPr>
              <w:t xml:space="preserve"> </w:t>
            </w:r>
            <w:proofErr w:type="spellStart"/>
            <w:r w:rsidRPr="00D22E9F">
              <w:rPr>
                <w:color w:val="000000"/>
                <w:sz w:val="26"/>
                <w:szCs w:val="26"/>
              </w:rPr>
              <w:t>завдань</w:t>
            </w:r>
            <w:proofErr w:type="spellEnd"/>
            <w:r w:rsidRPr="00D22E9F">
              <w:rPr>
                <w:color w:val="000000"/>
                <w:sz w:val="26"/>
                <w:szCs w:val="26"/>
              </w:rPr>
              <w:t xml:space="preserve"> не </w:t>
            </w:r>
            <w:proofErr w:type="spellStart"/>
            <w:r w:rsidRPr="00D22E9F">
              <w:rPr>
                <w:color w:val="000000"/>
                <w:sz w:val="26"/>
                <w:szCs w:val="26"/>
              </w:rPr>
              <w:t>виконано</w:t>
            </w:r>
            <w:proofErr w:type="spellEnd"/>
            <w:r w:rsidRPr="00D22E9F">
              <w:rPr>
                <w:color w:val="000000"/>
                <w:sz w:val="26"/>
                <w:szCs w:val="26"/>
              </w:rPr>
              <w:t xml:space="preserve">, </w:t>
            </w:r>
            <w:proofErr w:type="spellStart"/>
            <w:r w:rsidRPr="00D22E9F">
              <w:rPr>
                <w:color w:val="000000"/>
                <w:sz w:val="26"/>
                <w:szCs w:val="26"/>
              </w:rPr>
              <w:t>або</w:t>
            </w:r>
            <w:proofErr w:type="spellEnd"/>
            <w:r w:rsidRPr="00D22E9F">
              <w:rPr>
                <w:color w:val="000000"/>
                <w:sz w:val="26"/>
                <w:szCs w:val="26"/>
              </w:rPr>
              <w:t xml:space="preserve"> </w:t>
            </w:r>
            <w:proofErr w:type="spellStart"/>
            <w:r w:rsidRPr="00D22E9F">
              <w:rPr>
                <w:color w:val="000000"/>
                <w:sz w:val="26"/>
                <w:szCs w:val="26"/>
              </w:rPr>
              <w:t>якість</w:t>
            </w:r>
            <w:proofErr w:type="spellEnd"/>
            <w:r w:rsidRPr="00D22E9F">
              <w:rPr>
                <w:color w:val="000000"/>
                <w:sz w:val="26"/>
                <w:szCs w:val="26"/>
              </w:rPr>
              <w:t xml:space="preserve"> </w:t>
            </w:r>
            <w:proofErr w:type="spellStart"/>
            <w:r w:rsidRPr="00D22E9F">
              <w:rPr>
                <w:color w:val="000000"/>
                <w:sz w:val="26"/>
                <w:szCs w:val="26"/>
              </w:rPr>
              <w:t>їхнього</w:t>
            </w:r>
            <w:proofErr w:type="spellEnd"/>
            <w:r w:rsidRPr="00D22E9F">
              <w:rPr>
                <w:color w:val="000000"/>
                <w:sz w:val="26"/>
                <w:szCs w:val="26"/>
              </w:rPr>
              <w:t xml:space="preserve"> </w:t>
            </w:r>
            <w:proofErr w:type="spellStart"/>
            <w:r w:rsidRPr="00D22E9F">
              <w:rPr>
                <w:color w:val="000000"/>
                <w:sz w:val="26"/>
                <w:szCs w:val="26"/>
              </w:rPr>
              <w:t>виконання</w:t>
            </w:r>
            <w:proofErr w:type="spellEnd"/>
            <w:r w:rsidRPr="00D22E9F">
              <w:rPr>
                <w:color w:val="000000"/>
                <w:sz w:val="26"/>
                <w:szCs w:val="26"/>
              </w:rPr>
              <w:t xml:space="preserve"> </w:t>
            </w:r>
            <w:proofErr w:type="spellStart"/>
            <w:r w:rsidRPr="00D22E9F">
              <w:rPr>
                <w:color w:val="000000"/>
                <w:sz w:val="26"/>
                <w:szCs w:val="26"/>
              </w:rPr>
              <w:t>оцінено</w:t>
            </w:r>
            <w:proofErr w:type="spellEnd"/>
            <w:r w:rsidRPr="00D22E9F">
              <w:rPr>
                <w:color w:val="000000"/>
                <w:sz w:val="26"/>
                <w:szCs w:val="26"/>
              </w:rPr>
              <w:t xml:space="preserve"> числом </w:t>
            </w:r>
            <w:proofErr w:type="spellStart"/>
            <w:r w:rsidRPr="00D22E9F">
              <w:rPr>
                <w:color w:val="000000"/>
                <w:sz w:val="26"/>
                <w:szCs w:val="26"/>
              </w:rPr>
              <w:t>балів</w:t>
            </w:r>
            <w:proofErr w:type="spellEnd"/>
            <w:r w:rsidRPr="00D22E9F">
              <w:rPr>
                <w:color w:val="000000"/>
                <w:sz w:val="26"/>
                <w:szCs w:val="26"/>
              </w:rPr>
              <w:t xml:space="preserve">, </w:t>
            </w:r>
            <w:proofErr w:type="spellStart"/>
            <w:r w:rsidRPr="00D22E9F">
              <w:rPr>
                <w:color w:val="000000"/>
                <w:sz w:val="26"/>
                <w:szCs w:val="26"/>
              </w:rPr>
              <w:t>близьким</w:t>
            </w:r>
            <w:proofErr w:type="spellEnd"/>
            <w:r w:rsidRPr="00D22E9F">
              <w:rPr>
                <w:color w:val="000000"/>
                <w:sz w:val="26"/>
                <w:szCs w:val="26"/>
              </w:rPr>
              <w:t xml:space="preserve"> до </w:t>
            </w:r>
            <w:proofErr w:type="spellStart"/>
            <w:r w:rsidRPr="00D22E9F">
              <w:rPr>
                <w:color w:val="000000"/>
                <w:sz w:val="26"/>
                <w:szCs w:val="26"/>
              </w:rPr>
              <w:t>мінімального</w:t>
            </w:r>
            <w:proofErr w:type="spellEnd"/>
            <w:r w:rsidRPr="00D22E9F">
              <w:rPr>
                <w:color w:val="000000"/>
                <w:sz w:val="26"/>
                <w:szCs w:val="26"/>
              </w:rPr>
              <w:t xml:space="preserve">; при </w:t>
            </w:r>
            <w:proofErr w:type="spellStart"/>
            <w:r w:rsidRPr="00D22E9F">
              <w:rPr>
                <w:color w:val="000000"/>
                <w:sz w:val="26"/>
                <w:szCs w:val="26"/>
              </w:rPr>
              <w:t>додатковій</w:t>
            </w:r>
            <w:proofErr w:type="spellEnd"/>
            <w:r w:rsidRPr="00D22E9F">
              <w:rPr>
                <w:color w:val="000000"/>
                <w:sz w:val="26"/>
                <w:szCs w:val="26"/>
              </w:rPr>
              <w:t xml:space="preserve"> </w:t>
            </w:r>
            <w:proofErr w:type="spellStart"/>
            <w:r w:rsidRPr="00D22E9F">
              <w:rPr>
                <w:color w:val="000000"/>
                <w:sz w:val="26"/>
                <w:szCs w:val="26"/>
              </w:rPr>
              <w:t>самостійній</w:t>
            </w:r>
            <w:proofErr w:type="spellEnd"/>
            <w:r w:rsidRPr="00D22E9F">
              <w:rPr>
                <w:color w:val="000000"/>
                <w:sz w:val="26"/>
                <w:szCs w:val="26"/>
              </w:rPr>
              <w:t xml:space="preserve"> </w:t>
            </w:r>
            <w:proofErr w:type="spellStart"/>
            <w:r w:rsidRPr="00D22E9F">
              <w:rPr>
                <w:color w:val="000000"/>
                <w:sz w:val="26"/>
                <w:szCs w:val="26"/>
              </w:rPr>
              <w:t>роботі</w:t>
            </w:r>
            <w:proofErr w:type="spellEnd"/>
            <w:r w:rsidRPr="00D22E9F">
              <w:rPr>
                <w:color w:val="000000"/>
                <w:sz w:val="26"/>
                <w:szCs w:val="26"/>
              </w:rPr>
              <w:t xml:space="preserve"> над </w:t>
            </w:r>
            <w:proofErr w:type="spellStart"/>
            <w:r w:rsidRPr="00D22E9F">
              <w:rPr>
                <w:color w:val="000000"/>
                <w:sz w:val="26"/>
                <w:szCs w:val="26"/>
              </w:rPr>
              <w:t>матеріалом</w:t>
            </w:r>
            <w:proofErr w:type="spellEnd"/>
            <w:r w:rsidRPr="00D22E9F">
              <w:rPr>
                <w:color w:val="000000"/>
                <w:sz w:val="26"/>
                <w:szCs w:val="26"/>
              </w:rPr>
              <w:t xml:space="preserve"> курсу </w:t>
            </w:r>
            <w:proofErr w:type="spellStart"/>
            <w:r w:rsidRPr="00D22E9F">
              <w:rPr>
                <w:color w:val="000000"/>
                <w:sz w:val="26"/>
                <w:szCs w:val="26"/>
              </w:rPr>
              <w:t>можливе</w:t>
            </w:r>
            <w:proofErr w:type="spellEnd"/>
            <w:r w:rsidRPr="00D22E9F">
              <w:rPr>
                <w:color w:val="000000"/>
                <w:sz w:val="26"/>
                <w:szCs w:val="26"/>
              </w:rPr>
              <w:t xml:space="preserve"> </w:t>
            </w:r>
            <w:proofErr w:type="spellStart"/>
            <w:r w:rsidRPr="00D22E9F">
              <w:rPr>
                <w:color w:val="000000"/>
                <w:sz w:val="26"/>
                <w:szCs w:val="26"/>
              </w:rPr>
              <w:t>підвищення</w:t>
            </w:r>
            <w:proofErr w:type="spellEnd"/>
            <w:r w:rsidRPr="00D22E9F">
              <w:rPr>
                <w:color w:val="000000"/>
                <w:sz w:val="26"/>
                <w:szCs w:val="26"/>
              </w:rPr>
              <w:t xml:space="preserve"> </w:t>
            </w:r>
            <w:proofErr w:type="spellStart"/>
            <w:r w:rsidRPr="00D22E9F">
              <w:rPr>
                <w:color w:val="000000"/>
                <w:sz w:val="26"/>
                <w:szCs w:val="26"/>
              </w:rPr>
              <w:t>якості</w:t>
            </w:r>
            <w:proofErr w:type="spellEnd"/>
            <w:r w:rsidRPr="00D22E9F">
              <w:rPr>
                <w:color w:val="000000"/>
                <w:sz w:val="26"/>
                <w:szCs w:val="26"/>
              </w:rPr>
              <w:t xml:space="preserve"> </w:t>
            </w:r>
            <w:proofErr w:type="spellStart"/>
            <w:r w:rsidRPr="00D22E9F">
              <w:rPr>
                <w:color w:val="000000"/>
                <w:sz w:val="26"/>
                <w:szCs w:val="26"/>
              </w:rPr>
              <w:t>виконання</w:t>
            </w:r>
            <w:proofErr w:type="spellEnd"/>
            <w:r w:rsidRPr="00D22E9F">
              <w:rPr>
                <w:color w:val="000000"/>
                <w:sz w:val="26"/>
                <w:szCs w:val="26"/>
              </w:rPr>
              <w:t xml:space="preserve"> </w:t>
            </w:r>
            <w:proofErr w:type="spellStart"/>
            <w:r w:rsidRPr="00D22E9F">
              <w:rPr>
                <w:color w:val="000000"/>
                <w:sz w:val="26"/>
                <w:szCs w:val="26"/>
              </w:rPr>
              <w:t>навчальних</w:t>
            </w:r>
            <w:proofErr w:type="spellEnd"/>
            <w:r w:rsidRPr="00D22E9F">
              <w:rPr>
                <w:color w:val="000000"/>
                <w:sz w:val="26"/>
                <w:szCs w:val="26"/>
              </w:rPr>
              <w:t xml:space="preserve"> </w:t>
            </w:r>
            <w:proofErr w:type="spellStart"/>
            <w:r w:rsidRPr="00D22E9F">
              <w:rPr>
                <w:color w:val="000000"/>
                <w:sz w:val="26"/>
                <w:szCs w:val="26"/>
              </w:rPr>
              <w:t>завдань</w:t>
            </w:r>
            <w:proofErr w:type="spellEnd"/>
            <w:r w:rsidRPr="00D22E9F">
              <w:rPr>
                <w:color w:val="000000"/>
                <w:sz w:val="26"/>
                <w:szCs w:val="26"/>
              </w:rPr>
              <w:t xml:space="preserve"> (з </w:t>
            </w:r>
            <w:proofErr w:type="spellStart"/>
            <w:r w:rsidRPr="00D22E9F">
              <w:rPr>
                <w:color w:val="000000"/>
                <w:sz w:val="26"/>
                <w:szCs w:val="26"/>
              </w:rPr>
              <w:t>можливістю</w:t>
            </w:r>
            <w:proofErr w:type="spellEnd"/>
            <w:r w:rsidRPr="00D22E9F">
              <w:rPr>
                <w:color w:val="000000"/>
                <w:sz w:val="26"/>
                <w:szCs w:val="26"/>
              </w:rPr>
              <w:t xml:space="preserve"> повторного </w:t>
            </w:r>
            <w:proofErr w:type="spellStart"/>
            <w:r w:rsidRPr="00D22E9F">
              <w:rPr>
                <w:color w:val="000000"/>
                <w:sz w:val="26"/>
                <w:szCs w:val="26"/>
              </w:rPr>
              <w:t>складання</w:t>
            </w:r>
            <w:proofErr w:type="spellEnd"/>
            <w:r w:rsidRPr="00D22E9F">
              <w:rPr>
                <w:color w:val="000000"/>
                <w:sz w:val="26"/>
                <w:szCs w:val="26"/>
              </w:rPr>
              <w:t xml:space="preserve">), робота, </w:t>
            </w:r>
            <w:proofErr w:type="spellStart"/>
            <w:r w:rsidRPr="00D22E9F">
              <w:rPr>
                <w:color w:val="000000"/>
                <w:sz w:val="26"/>
                <w:szCs w:val="26"/>
              </w:rPr>
              <w:t>що</w:t>
            </w:r>
            <w:proofErr w:type="spellEnd"/>
            <w:r w:rsidRPr="00D22E9F">
              <w:rPr>
                <w:color w:val="000000"/>
                <w:sz w:val="26"/>
                <w:szCs w:val="26"/>
              </w:rPr>
              <w:t xml:space="preserve"> </w:t>
            </w:r>
            <w:proofErr w:type="spellStart"/>
            <w:r w:rsidRPr="00D22E9F">
              <w:rPr>
                <w:color w:val="000000"/>
                <w:sz w:val="26"/>
                <w:szCs w:val="26"/>
              </w:rPr>
              <w:t>потребує</w:t>
            </w:r>
            <w:proofErr w:type="spellEnd"/>
            <w:r w:rsidRPr="00D22E9F">
              <w:rPr>
                <w:color w:val="000000"/>
                <w:sz w:val="26"/>
                <w:szCs w:val="26"/>
              </w:rPr>
              <w:t xml:space="preserve"> </w:t>
            </w:r>
            <w:proofErr w:type="spellStart"/>
            <w:r w:rsidRPr="00D22E9F">
              <w:rPr>
                <w:color w:val="000000"/>
                <w:sz w:val="26"/>
                <w:szCs w:val="26"/>
              </w:rPr>
              <w:t>доробки</w:t>
            </w:r>
            <w:proofErr w:type="spellEnd"/>
          </w:p>
        </w:tc>
      </w:tr>
      <w:tr w:rsidR="00FE42A4" w:rsidRPr="00D22E9F" w:rsidTr="00CB654F">
        <w:trPr>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rPr>
            </w:pPr>
            <w:r w:rsidRPr="00D22E9F">
              <w:rPr>
                <w:b/>
                <w:bCs/>
                <w:color w:val="000000"/>
                <w:sz w:val="26"/>
                <w:szCs w:val="26"/>
              </w:rPr>
              <w:t>2</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rPr>
              <w:t>21-40</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r>
      <w:tr w:rsidR="00FE42A4" w:rsidRPr="00D22E9F" w:rsidTr="00CB654F">
        <w:trPr>
          <w:trHeight w:val="1146"/>
          <w:tblCellSpacing w:w="0" w:type="dxa"/>
        </w:trPr>
        <w:tc>
          <w:tcPr>
            <w:tcW w:w="858" w:type="dxa"/>
            <w:tcBorders>
              <w:top w:val="single" w:sz="4" w:space="0" w:color="000000"/>
              <w:left w:val="single" w:sz="4" w:space="0" w:color="000000"/>
              <w:bottom w:val="single" w:sz="4" w:space="0" w:color="000000"/>
              <w:right w:val="single" w:sz="4" w:space="0" w:color="000000"/>
            </w:tcBorders>
          </w:tcPr>
          <w:p w:rsidR="00FE42A4" w:rsidRPr="00D22E9F" w:rsidRDefault="00FE42A4" w:rsidP="00CB654F">
            <w:pPr>
              <w:jc w:val="center"/>
              <w:rPr>
                <w:b/>
                <w:bCs/>
                <w:color w:val="000000"/>
                <w:sz w:val="26"/>
                <w:szCs w:val="26"/>
              </w:rPr>
            </w:pPr>
            <w:r w:rsidRPr="00D22E9F">
              <w:rPr>
                <w:b/>
                <w:bCs/>
                <w:color w:val="000000"/>
                <w:sz w:val="26"/>
                <w:szCs w:val="26"/>
              </w:rPr>
              <w:t>1</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b/>
                <w:bCs/>
                <w:color w:val="000000"/>
                <w:sz w:val="26"/>
                <w:szCs w:val="26"/>
              </w:rPr>
              <w:t>1-20</w:t>
            </w: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rPr>
                <w:sz w:val="26"/>
                <w:szCs w:val="26"/>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center"/>
              <w:rPr>
                <w:sz w:val="26"/>
                <w:szCs w:val="26"/>
              </w:rPr>
            </w:pPr>
            <w:r w:rsidRPr="00D22E9F">
              <w:rPr>
                <w:color w:val="000000"/>
                <w:sz w:val="26"/>
                <w:szCs w:val="26"/>
              </w:rPr>
              <w:t>F</w:t>
            </w:r>
          </w:p>
        </w:tc>
        <w:tc>
          <w:tcPr>
            <w:tcW w:w="4126" w:type="dxa"/>
            <w:tcBorders>
              <w:top w:val="single" w:sz="4" w:space="0" w:color="000000"/>
              <w:left w:val="single" w:sz="4" w:space="0" w:color="000000"/>
              <w:bottom w:val="single" w:sz="4" w:space="0" w:color="000000"/>
              <w:right w:val="single" w:sz="4" w:space="0" w:color="000000"/>
            </w:tcBorders>
            <w:vAlign w:val="center"/>
            <w:hideMark/>
          </w:tcPr>
          <w:p w:rsidR="00FE42A4" w:rsidRPr="00D22E9F" w:rsidRDefault="00FE42A4" w:rsidP="00CB654F">
            <w:pPr>
              <w:jc w:val="both"/>
              <w:rPr>
                <w:sz w:val="26"/>
                <w:szCs w:val="26"/>
              </w:rPr>
            </w:pPr>
            <w:r w:rsidRPr="00D22E9F">
              <w:rPr>
                <w:b/>
                <w:bCs/>
                <w:color w:val="000000"/>
                <w:sz w:val="26"/>
                <w:szCs w:val="26"/>
              </w:rPr>
              <w:t>«</w:t>
            </w:r>
            <w:proofErr w:type="spellStart"/>
            <w:r w:rsidRPr="00D22E9F">
              <w:rPr>
                <w:b/>
                <w:bCs/>
                <w:color w:val="000000"/>
                <w:sz w:val="26"/>
                <w:szCs w:val="26"/>
              </w:rPr>
              <w:t>Безумовно</w:t>
            </w:r>
            <w:proofErr w:type="spellEnd"/>
            <w:r w:rsidRPr="00D22E9F">
              <w:rPr>
                <w:b/>
                <w:bCs/>
                <w:color w:val="000000"/>
                <w:sz w:val="26"/>
                <w:szCs w:val="26"/>
              </w:rPr>
              <w:t xml:space="preserve"> </w:t>
            </w:r>
            <w:proofErr w:type="spellStart"/>
            <w:r w:rsidRPr="00D22E9F">
              <w:rPr>
                <w:b/>
                <w:bCs/>
                <w:color w:val="000000"/>
                <w:sz w:val="26"/>
                <w:szCs w:val="26"/>
              </w:rPr>
              <w:t>незадовільно</w:t>
            </w:r>
            <w:proofErr w:type="spellEnd"/>
            <w:r w:rsidRPr="00D22E9F">
              <w:rPr>
                <w:b/>
                <w:bCs/>
                <w:color w:val="000000"/>
                <w:sz w:val="26"/>
                <w:szCs w:val="26"/>
              </w:rPr>
              <w:t>»</w:t>
            </w:r>
            <w:r w:rsidRPr="00D22E9F">
              <w:rPr>
                <w:color w:val="000000"/>
                <w:sz w:val="26"/>
                <w:szCs w:val="26"/>
              </w:rPr>
              <w:t xml:space="preserve"> – </w:t>
            </w:r>
            <w:proofErr w:type="spellStart"/>
            <w:r w:rsidRPr="00D22E9F">
              <w:rPr>
                <w:color w:val="000000"/>
                <w:sz w:val="26"/>
                <w:szCs w:val="26"/>
              </w:rPr>
              <w:t>теоретичний</w:t>
            </w:r>
            <w:proofErr w:type="spellEnd"/>
            <w:r w:rsidRPr="00D22E9F">
              <w:rPr>
                <w:color w:val="000000"/>
                <w:sz w:val="26"/>
                <w:szCs w:val="26"/>
              </w:rPr>
              <w:t xml:space="preserve"> </w:t>
            </w:r>
            <w:proofErr w:type="spellStart"/>
            <w:r w:rsidRPr="00D22E9F">
              <w:rPr>
                <w:color w:val="000000"/>
                <w:sz w:val="26"/>
                <w:szCs w:val="26"/>
              </w:rPr>
              <w:t>зміст</w:t>
            </w:r>
            <w:proofErr w:type="spellEnd"/>
            <w:r w:rsidRPr="00D22E9F">
              <w:rPr>
                <w:color w:val="000000"/>
                <w:sz w:val="26"/>
                <w:szCs w:val="26"/>
              </w:rPr>
              <w:t xml:space="preserve"> курсу  не </w:t>
            </w:r>
            <w:proofErr w:type="spellStart"/>
            <w:r w:rsidRPr="00D22E9F">
              <w:rPr>
                <w:color w:val="000000"/>
                <w:sz w:val="26"/>
                <w:szCs w:val="26"/>
              </w:rPr>
              <w:t>освоєно</w:t>
            </w:r>
            <w:proofErr w:type="spellEnd"/>
            <w:r w:rsidRPr="00D22E9F">
              <w:rPr>
                <w:color w:val="000000"/>
                <w:sz w:val="26"/>
                <w:szCs w:val="26"/>
              </w:rPr>
              <w:t xml:space="preserve">, </w:t>
            </w:r>
            <w:proofErr w:type="spellStart"/>
            <w:r w:rsidRPr="00D22E9F">
              <w:rPr>
                <w:color w:val="000000"/>
                <w:sz w:val="26"/>
                <w:szCs w:val="26"/>
              </w:rPr>
              <w:t>необхідні</w:t>
            </w:r>
            <w:proofErr w:type="spellEnd"/>
            <w:r w:rsidRPr="00D22E9F">
              <w:rPr>
                <w:color w:val="000000"/>
                <w:sz w:val="26"/>
                <w:szCs w:val="26"/>
              </w:rPr>
              <w:t xml:space="preserve"> </w:t>
            </w:r>
            <w:proofErr w:type="spellStart"/>
            <w:r w:rsidRPr="00D22E9F">
              <w:rPr>
                <w:color w:val="000000"/>
                <w:sz w:val="26"/>
                <w:szCs w:val="26"/>
              </w:rPr>
              <w:t>практичні</w:t>
            </w:r>
            <w:proofErr w:type="spellEnd"/>
            <w:r w:rsidRPr="00D22E9F">
              <w:rPr>
                <w:color w:val="000000"/>
                <w:sz w:val="26"/>
                <w:szCs w:val="26"/>
              </w:rPr>
              <w:t xml:space="preserve"> </w:t>
            </w:r>
            <w:proofErr w:type="spellStart"/>
            <w:r w:rsidRPr="00D22E9F">
              <w:rPr>
                <w:color w:val="000000"/>
                <w:sz w:val="26"/>
                <w:szCs w:val="26"/>
              </w:rPr>
              <w:t>навички</w:t>
            </w:r>
            <w:proofErr w:type="spellEnd"/>
            <w:r w:rsidRPr="00D22E9F">
              <w:rPr>
                <w:color w:val="000000"/>
                <w:sz w:val="26"/>
                <w:szCs w:val="26"/>
              </w:rPr>
              <w:t xml:space="preserve"> </w:t>
            </w:r>
            <w:proofErr w:type="spellStart"/>
            <w:r w:rsidRPr="00D22E9F">
              <w:rPr>
                <w:color w:val="000000"/>
                <w:sz w:val="26"/>
                <w:szCs w:val="26"/>
              </w:rPr>
              <w:t>роботи</w:t>
            </w:r>
            <w:proofErr w:type="spellEnd"/>
            <w:r w:rsidRPr="00D22E9F">
              <w:rPr>
                <w:color w:val="000000"/>
                <w:sz w:val="26"/>
                <w:szCs w:val="26"/>
              </w:rPr>
              <w:t xml:space="preserve"> не </w:t>
            </w:r>
            <w:proofErr w:type="spellStart"/>
            <w:r w:rsidRPr="00D22E9F">
              <w:rPr>
                <w:color w:val="000000"/>
                <w:sz w:val="26"/>
                <w:szCs w:val="26"/>
              </w:rPr>
              <w:t>сформовані</w:t>
            </w:r>
            <w:proofErr w:type="spellEnd"/>
            <w:r w:rsidRPr="00D22E9F">
              <w:rPr>
                <w:color w:val="000000"/>
                <w:sz w:val="26"/>
                <w:szCs w:val="26"/>
              </w:rPr>
              <w:t xml:space="preserve">, </w:t>
            </w:r>
            <w:proofErr w:type="spellStart"/>
            <w:r w:rsidRPr="00D22E9F">
              <w:rPr>
                <w:color w:val="000000"/>
                <w:sz w:val="26"/>
                <w:szCs w:val="26"/>
              </w:rPr>
              <w:t>всі</w:t>
            </w:r>
            <w:proofErr w:type="spellEnd"/>
            <w:r w:rsidRPr="00D22E9F">
              <w:rPr>
                <w:color w:val="000000"/>
                <w:sz w:val="26"/>
                <w:szCs w:val="26"/>
              </w:rPr>
              <w:t xml:space="preserve"> </w:t>
            </w:r>
            <w:proofErr w:type="spellStart"/>
            <w:r w:rsidRPr="00D22E9F">
              <w:rPr>
                <w:color w:val="000000"/>
                <w:sz w:val="26"/>
                <w:szCs w:val="26"/>
              </w:rPr>
              <w:t>виконані</w:t>
            </w:r>
            <w:proofErr w:type="spellEnd"/>
            <w:r w:rsidRPr="00D22E9F">
              <w:rPr>
                <w:color w:val="000000"/>
                <w:sz w:val="26"/>
                <w:szCs w:val="26"/>
              </w:rPr>
              <w:t xml:space="preserve">  </w:t>
            </w:r>
            <w:proofErr w:type="spellStart"/>
            <w:r w:rsidRPr="00D22E9F">
              <w:rPr>
                <w:color w:val="000000"/>
                <w:sz w:val="26"/>
                <w:szCs w:val="26"/>
              </w:rPr>
              <w:t>навчальні</w:t>
            </w:r>
            <w:proofErr w:type="spellEnd"/>
            <w:r w:rsidRPr="00D22E9F">
              <w:rPr>
                <w:color w:val="000000"/>
                <w:sz w:val="26"/>
                <w:szCs w:val="26"/>
              </w:rPr>
              <w:t xml:space="preserve"> </w:t>
            </w:r>
            <w:proofErr w:type="spellStart"/>
            <w:r w:rsidRPr="00D22E9F">
              <w:rPr>
                <w:color w:val="000000"/>
                <w:sz w:val="26"/>
                <w:szCs w:val="26"/>
              </w:rPr>
              <w:t>завдання</w:t>
            </w:r>
            <w:proofErr w:type="spellEnd"/>
            <w:r w:rsidRPr="00D22E9F">
              <w:rPr>
                <w:color w:val="000000"/>
                <w:sz w:val="26"/>
                <w:szCs w:val="26"/>
              </w:rPr>
              <w:t xml:space="preserve"> </w:t>
            </w:r>
            <w:proofErr w:type="spellStart"/>
            <w:r w:rsidRPr="00D22E9F">
              <w:rPr>
                <w:color w:val="000000"/>
                <w:sz w:val="26"/>
                <w:szCs w:val="26"/>
              </w:rPr>
              <w:t>містять</w:t>
            </w:r>
            <w:proofErr w:type="spellEnd"/>
            <w:r w:rsidRPr="00D22E9F">
              <w:rPr>
                <w:color w:val="000000"/>
                <w:sz w:val="26"/>
                <w:szCs w:val="26"/>
              </w:rPr>
              <w:t xml:space="preserve"> </w:t>
            </w:r>
            <w:proofErr w:type="spellStart"/>
            <w:r w:rsidRPr="00D22E9F">
              <w:rPr>
                <w:color w:val="000000"/>
                <w:sz w:val="26"/>
                <w:szCs w:val="26"/>
              </w:rPr>
              <w:t>грубі</w:t>
            </w:r>
            <w:proofErr w:type="spellEnd"/>
            <w:r w:rsidRPr="00D22E9F">
              <w:rPr>
                <w:color w:val="000000"/>
                <w:sz w:val="26"/>
                <w:szCs w:val="26"/>
              </w:rPr>
              <w:t xml:space="preserve"> </w:t>
            </w:r>
            <w:proofErr w:type="spellStart"/>
            <w:r w:rsidRPr="00D22E9F">
              <w:rPr>
                <w:color w:val="000000"/>
                <w:sz w:val="26"/>
                <w:szCs w:val="26"/>
              </w:rPr>
              <w:t>помилки</w:t>
            </w:r>
            <w:proofErr w:type="spellEnd"/>
            <w:r w:rsidRPr="00D22E9F">
              <w:rPr>
                <w:color w:val="000000"/>
                <w:sz w:val="26"/>
                <w:szCs w:val="26"/>
              </w:rPr>
              <w:t xml:space="preserve">, </w:t>
            </w:r>
            <w:proofErr w:type="spellStart"/>
            <w:r w:rsidRPr="00D22E9F">
              <w:rPr>
                <w:color w:val="000000"/>
                <w:sz w:val="26"/>
                <w:szCs w:val="26"/>
              </w:rPr>
              <w:t>додаткова</w:t>
            </w:r>
            <w:proofErr w:type="spellEnd"/>
            <w:r w:rsidRPr="00D22E9F">
              <w:rPr>
                <w:color w:val="000000"/>
                <w:sz w:val="26"/>
                <w:szCs w:val="26"/>
              </w:rPr>
              <w:t xml:space="preserve"> </w:t>
            </w:r>
            <w:proofErr w:type="spellStart"/>
            <w:r w:rsidRPr="00D22E9F">
              <w:rPr>
                <w:color w:val="000000"/>
                <w:sz w:val="26"/>
                <w:szCs w:val="26"/>
              </w:rPr>
              <w:t>самостійна</w:t>
            </w:r>
            <w:proofErr w:type="spellEnd"/>
            <w:r w:rsidRPr="00D22E9F">
              <w:rPr>
                <w:color w:val="000000"/>
                <w:sz w:val="26"/>
                <w:szCs w:val="26"/>
              </w:rPr>
              <w:t xml:space="preserve">  робота над </w:t>
            </w:r>
            <w:proofErr w:type="spellStart"/>
            <w:r w:rsidRPr="00D22E9F">
              <w:rPr>
                <w:color w:val="000000"/>
                <w:sz w:val="26"/>
                <w:szCs w:val="26"/>
              </w:rPr>
              <w:t>матеріалом</w:t>
            </w:r>
            <w:proofErr w:type="spellEnd"/>
            <w:r w:rsidRPr="00D22E9F">
              <w:rPr>
                <w:color w:val="000000"/>
                <w:sz w:val="26"/>
                <w:szCs w:val="26"/>
              </w:rPr>
              <w:t xml:space="preserve"> курсу не </w:t>
            </w:r>
            <w:proofErr w:type="spellStart"/>
            <w:r w:rsidRPr="00D22E9F">
              <w:rPr>
                <w:color w:val="000000"/>
                <w:sz w:val="26"/>
                <w:szCs w:val="26"/>
              </w:rPr>
              <w:t>приведе</w:t>
            </w:r>
            <w:proofErr w:type="spellEnd"/>
            <w:r w:rsidRPr="00D22E9F">
              <w:rPr>
                <w:color w:val="000000"/>
                <w:sz w:val="26"/>
                <w:szCs w:val="26"/>
              </w:rPr>
              <w:t xml:space="preserve"> до значимого  </w:t>
            </w:r>
            <w:proofErr w:type="spellStart"/>
            <w:r w:rsidRPr="00D22E9F">
              <w:rPr>
                <w:color w:val="000000"/>
                <w:sz w:val="26"/>
                <w:szCs w:val="26"/>
              </w:rPr>
              <w:t>підвищення</w:t>
            </w:r>
            <w:proofErr w:type="spellEnd"/>
            <w:r w:rsidRPr="00D22E9F">
              <w:rPr>
                <w:color w:val="000000"/>
                <w:sz w:val="26"/>
                <w:szCs w:val="26"/>
              </w:rPr>
              <w:t xml:space="preserve"> </w:t>
            </w:r>
            <w:proofErr w:type="spellStart"/>
            <w:r w:rsidRPr="00D22E9F">
              <w:rPr>
                <w:color w:val="000000"/>
                <w:sz w:val="26"/>
                <w:szCs w:val="26"/>
              </w:rPr>
              <w:t>якості</w:t>
            </w:r>
            <w:proofErr w:type="spellEnd"/>
            <w:r w:rsidRPr="00D22E9F">
              <w:rPr>
                <w:color w:val="000000"/>
                <w:sz w:val="26"/>
                <w:szCs w:val="26"/>
              </w:rPr>
              <w:t xml:space="preserve"> </w:t>
            </w:r>
            <w:proofErr w:type="spellStart"/>
            <w:r w:rsidRPr="00D22E9F">
              <w:rPr>
                <w:color w:val="000000"/>
                <w:sz w:val="26"/>
                <w:szCs w:val="26"/>
              </w:rPr>
              <w:t>виконання</w:t>
            </w:r>
            <w:proofErr w:type="spellEnd"/>
            <w:r w:rsidRPr="00D22E9F">
              <w:rPr>
                <w:color w:val="000000"/>
                <w:sz w:val="26"/>
                <w:szCs w:val="26"/>
              </w:rPr>
              <w:t xml:space="preserve"> </w:t>
            </w:r>
            <w:proofErr w:type="spellStart"/>
            <w:r w:rsidRPr="00D22E9F">
              <w:rPr>
                <w:color w:val="000000"/>
                <w:sz w:val="26"/>
                <w:szCs w:val="26"/>
              </w:rPr>
              <w:t>навчальних</w:t>
            </w:r>
            <w:proofErr w:type="spellEnd"/>
            <w:r w:rsidRPr="00D22E9F">
              <w:rPr>
                <w:color w:val="000000"/>
                <w:sz w:val="26"/>
                <w:szCs w:val="26"/>
              </w:rPr>
              <w:t xml:space="preserve"> </w:t>
            </w:r>
            <w:proofErr w:type="spellStart"/>
            <w:r w:rsidRPr="00D22E9F">
              <w:rPr>
                <w:color w:val="000000"/>
                <w:sz w:val="26"/>
                <w:szCs w:val="26"/>
              </w:rPr>
              <w:t>завдань</w:t>
            </w:r>
            <w:proofErr w:type="spellEnd"/>
            <w:r w:rsidRPr="00D22E9F">
              <w:rPr>
                <w:color w:val="000000"/>
                <w:sz w:val="26"/>
                <w:szCs w:val="26"/>
              </w:rPr>
              <w:t xml:space="preserve">, робота, </w:t>
            </w:r>
            <w:proofErr w:type="spellStart"/>
            <w:r w:rsidRPr="00D22E9F">
              <w:rPr>
                <w:color w:val="000000"/>
                <w:sz w:val="26"/>
                <w:szCs w:val="26"/>
              </w:rPr>
              <w:t>що</w:t>
            </w:r>
            <w:proofErr w:type="spellEnd"/>
            <w:r w:rsidRPr="00D22E9F">
              <w:rPr>
                <w:color w:val="000000"/>
                <w:sz w:val="26"/>
                <w:szCs w:val="26"/>
              </w:rPr>
              <w:t xml:space="preserve"> </w:t>
            </w:r>
            <w:proofErr w:type="spellStart"/>
            <w:r w:rsidRPr="00D22E9F">
              <w:rPr>
                <w:color w:val="000000"/>
                <w:sz w:val="26"/>
                <w:szCs w:val="26"/>
              </w:rPr>
              <w:t>потребує</w:t>
            </w:r>
            <w:proofErr w:type="spellEnd"/>
            <w:r w:rsidRPr="00D22E9F">
              <w:rPr>
                <w:color w:val="000000"/>
                <w:sz w:val="26"/>
                <w:szCs w:val="26"/>
              </w:rPr>
              <w:t xml:space="preserve"> </w:t>
            </w:r>
            <w:proofErr w:type="spellStart"/>
            <w:r w:rsidRPr="00D22E9F">
              <w:rPr>
                <w:color w:val="000000"/>
                <w:sz w:val="26"/>
                <w:szCs w:val="26"/>
              </w:rPr>
              <w:t>повної</w:t>
            </w:r>
            <w:proofErr w:type="spellEnd"/>
            <w:r w:rsidRPr="00D22E9F">
              <w:rPr>
                <w:color w:val="000000"/>
                <w:sz w:val="26"/>
                <w:szCs w:val="26"/>
              </w:rPr>
              <w:t xml:space="preserve"> </w:t>
            </w:r>
            <w:proofErr w:type="spellStart"/>
            <w:r w:rsidRPr="00D22E9F">
              <w:rPr>
                <w:color w:val="000000"/>
                <w:sz w:val="26"/>
                <w:szCs w:val="26"/>
              </w:rPr>
              <w:t>переробки</w:t>
            </w:r>
            <w:proofErr w:type="spellEnd"/>
          </w:p>
        </w:tc>
      </w:tr>
    </w:tbl>
    <w:p w:rsidR="00FE42A4" w:rsidRPr="00D22E9F" w:rsidRDefault="00FE42A4" w:rsidP="00FE42A4">
      <w:pPr>
        <w:jc w:val="center"/>
        <w:rPr>
          <w:sz w:val="26"/>
          <w:szCs w:val="26"/>
        </w:rPr>
      </w:pPr>
      <w:r w:rsidRPr="00D22E9F">
        <w:rPr>
          <w:sz w:val="26"/>
          <w:szCs w:val="26"/>
        </w:rPr>
        <w:t> </w:t>
      </w:r>
    </w:p>
    <w:p w:rsidR="00D61D3B" w:rsidRPr="00EF0682" w:rsidRDefault="00FE42A4" w:rsidP="00FE42A4">
      <w:pPr>
        <w:shd w:val="clear" w:color="auto" w:fill="FFFFFF"/>
        <w:jc w:val="center"/>
        <w:rPr>
          <w:b/>
          <w:sz w:val="26"/>
          <w:szCs w:val="26"/>
          <w:lang w:val="uk-UA"/>
        </w:rPr>
      </w:pPr>
      <w:r w:rsidRPr="005E2FB0">
        <w:rPr>
          <w:sz w:val="26"/>
          <w:szCs w:val="26"/>
        </w:rPr>
        <w:t> </w:t>
      </w:r>
      <w:bookmarkStart w:id="0" w:name="_GoBack"/>
      <w:bookmarkEnd w:id="0"/>
    </w:p>
    <w:p w:rsidR="00D61D3B" w:rsidRPr="00EF0682" w:rsidRDefault="00D61D3B" w:rsidP="00D61D3B">
      <w:pPr>
        <w:shd w:val="clear" w:color="auto" w:fill="FFFFFF"/>
        <w:jc w:val="center"/>
        <w:rPr>
          <w:sz w:val="26"/>
          <w:szCs w:val="26"/>
          <w:lang w:val="uk-UA"/>
        </w:rPr>
      </w:pPr>
      <w:r w:rsidRPr="00EF0682">
        <w:rPr>
          <w:b/>
          <w:sz w:val="26"/>
          <w:szCs w:val="26"/>
          <w:lang w:val="uk-UA"/>
        </w:rPr>
        <w:br w:type="page"/>
      </w:r>
    </w:p>
    <w:p w:rsidR="00D61D3B" w:rsidRPr="00EF0682" w:rsidRDefault="00D61D3B" w:rsidP="00D61D3B">
      <w:pPr>
        <w:shd w:val="clear" w:color="auto" w:fill="FFFFFF"/>
        <w:jc w:val="center"/>
        <w:rPr>
          <w:b/>
          <w:sz w:val="26"/>
          <w:szCs w:val="26"/>
        </w:rPr>
      </w:pPr>
      <w:r w:rsidRPr="00EF0682">
        <w:rPr>
          <w:b/>
          <w:sz w:val="26"/>
          <w:szCs w:val="26"/>
          <w:lang w:val="uk-UA"/>
        </w:rPr>
        <w:lastRenderedPageBreak/>
        <w:t>10</w:t>
      </w:r>
      <w:r w:rsidRPr="00EF0682">
        <w:rPr>
          <w:b/>
          <w:sz w:val="26"/>
          <w:szCs w:val="26"/>
        </w:rPr>
        <w:t>. Рекомендована литература</w:t>
      </w:r>
    </w:p>
    <w:p w:rsidR="00D61D3B" w:rsidRPr="00EF0682" w:rsidRDefault="00D61D3B" w:rsidP="00D61D3B">
      <w:pPr>
        <w:shd w:val="clear" w:color="auto" w:fill="FFFFFF"/>
        <w:jc w:val="center"/>
        <w:rPr>
          <w:b/>
          <w:bCs/>
          <w:spacing w:val="-6"/>
          <w:sz w:val="26"/>
          <w:szCs w:val="26"/>
        </w:rPr>
      </w:pPr>
      <w:bookmarkStart w:id="1" w:name="_Hlk525414382"/>
    </w:p>
    <w:p w:rsidR="00D61D3B" w:rsidRPr="00EF0682" w:rsidRDefault="00D61D3B" w:rsidP="00D61D3B">
      <w:pPr>
        <w:shd w:val="clear" w:color="auto" w:fill="FFFFFF"/>
        <w:jc w:val="center"/>
        <w:rPr>
          <w:b/>
          <w:bCs/>
          <w:spacing w:val="-6"/>
          <w:sz w:val="26"/>
          <w:szCs w:val="26"/>
          <w:lang w:val="uk-UA"/>
        </w:rPr>
      </w:pPr>
      <w:r w:rsidRPr="00EF0682">
        <w:rPr>
          <w:b/>
          <w:bCs/>
          <w:spacing w:val="-6"/>
          <w:sz w:val="26"/>
          <w:szCs w:val="26"/>
          <w:lang w:val="uk-UA"/>
        </w:rPr>
        <w:t>Основна</w:t>
      </w:r>
    </w:p>
    <w:p w:rsidR="00D61D3B" w:rsidRPr="00EF0682" w:rsidRDefault="00D61D3B" w:rsidP="00D61D3B">
      <w:pPr>
        <w:widowControl w:val="0"/>
        <w:numPr>
          <w:ilvl w:val="0"/>
          <w:numId w:val="34"/>
        </w:numPr>
        <w:autoSpaceDE w:val="0"/>
        <w:autoSpaceDN w:val="0"/>
        <w:adjustRightInd w:val="0"/>
        <w:ind w:left="0" w:firstLine="709"/>
        <w:jc w:val="both"/>
        <w:rPr>
          <w:sz w:val="26"/>
          <w:szCs w:val="26"/>
        </w:rPr>
      </w:pPr>
      <w:r w:rsidRPr="00EF0682">
        <w:rPr>
          <w:sz w:val="26"/>
          <w:szCs w:val="26"/>
          <w:lang w:val="uk-UA" w:eastAsia="ja-JP"/>
        </w:rPr>
        <w:t xml:space="preserve">Цивільне право України. У двох частинах. Частина 1. Підручник / За </w:t>
      </w:r>
      <w:proofErr w:type="spellStart"/>
      <w:r w:rsidRPr="00EF0682">
        <w:rPr>
          <w:sz w:val="26"/>
          <w:szCs w:val="26"/>
          <w:lang w:val="uk-UA" w:eastAsia="ja-JP"/>
        </w:rPr>
        <w:t>заг</w:t>
      </w:r>
      <w:proofErr w:type="spellEnd"/>
      <w:r w:rsidRPr="00EF0682">
        <w:rPr>
          <w:sz w:val="26"/>
          <w:szCs w:val="26"/>
          <w:lang w:val="uk-UA" w:eastAsia="ja-JP"/>
        </w:rPr>
        <w:t xml:space="preserve">. ред. Шишки Р. Б. та </w:t>
      </w:r>
      <w:proofErr w:type="spellStart"/>
      <w:r w:rsidRPr="00EF0682">
        <w:rPr>
          <w:sz w:val="26"/>
          <w:szCs w:val="26"/>
          <w:lang w:val="uk-UA" w:eastAsia="ja-JP"/>
        </w:rPr>
        <w:t>Кройтора</w:t>
      </w:r>
      <w:proofErr w:type="spellEnd"/>
      <w:r w:rsidRPr="00EF0682">
        <w:rPr>
          <w:sz w:val="26"/>
          <w:szCs w:val="26"/>
          <w:lang w:val="uk-UA" w:eastAsia="ja-JP"/>
        </w:rPr>
        <w:t> В. А</w:t>
      </w:r>
      <w:r w:rsidRPr="00EF0682">
        <w:rPr>
          <w:sz w:val="26"/>
          <w:szCs w:val="26"/>
          <w:lang w:eastAsia="ja-JP"/>
        </w:rPr>
        <w:t>.</w:t>
      </w:r>
      <w:r w:rsidRPr="00EF0682">
        <w:rPr>
          <w:sz w:val="26"/>
          <w:szCs w:val="26"/>
          <w:lang w:val="uk-UA" w:eastAsia="ja-JP"/>
        </w:rPr>
        <w:t xml:space="preserve"> </w:t>
      </w:r>
      <w:proofErr w:type="gramStart"/>
      <w:r w:rsidRPr="00EF0682">
        <w:rPr>
          <w:sz w:val="26"/>
          <w:szCs w:val="26"/>
          <w:lang w:eastAsia="ja-JP"/>
        </w:rPr>
        <w:t>Х</w:t>
      </w:r>
      <w:r w:rsidRPr="00EF0682">
        <w:rPr>
          <w:sz w:val="26"/>
          <w:szCs w:val="26"/>
          <w:lang w:val="uk-UA" w:eastAsia="ja-JP"/>
        </w:rPr>
        <w:t>арків </w:t>
      </w:r>
      <w:r w:rsidRPr="00EF0682">
        <w:rPr>
          <w:sz w:val="26"/>
          <w:szCs w:val="26"/>
          <w:lang w:eastAsia="ja-JP"/>
        </w:rPr>
        <w:t>:</w:t>
      </w:r>
      <w:proofErr w:type="gramEnd"/>
      <w:r w:rsidRPr="00EF0682">
        <w:rPr>
          <w:sz w:val="26"/>
          <w:szCs w:val="26"/>
          <w:lang w:eastAsia="ja-JP"/>
        </w:rPr>
        <w:t xml:space="preserve"> Вид-во </w:t>
      </w:r>
      <w:proofErr w:type="spellStart"/>
      <w:r w:rsidRPr="00EF0682">
        <w:rPr>
          <w:sz w:val="26"/>
          <w:szCs w:val="26"/>
          <w:lang w:eastAsia="ja-JP"/>
        </w:rPr>
        <w:t>Харк</w:t>
      </w:r>
      <w:proofErr w:type="spellEnd"/>
      <w:r w:rsidRPr="00EF0682">
        <w:rPr>
          <w:sz w:val="26"/>
          <w:szCs w:val="26"/>
          <w:lang w:eastAsia="ja-JP"/>
        </w:rPr>
        <w:t xml:space="preserve">. </w:t>
      </w:r>
      <w:proofErr w:type="spellStart"/>
      <w:r w:rsidRPr="00EF0682">
        <w:rPr>
          <w:sz w:val="26"/>
          <w:szCs w:val="26"/>
          <w:lang w:eastAsia="ja-JP"/>
        </w:rPr>
        <w:t>нац-го</w:t>
      </w:r>
      <w:proofErr w:type="spellEnd"/>
      <w:r w:rsidRPr="00EF0682">
        <w:rPr>
          <w:sz w:val="26"/>
          <w:szCs w:val="26"/>
          <w:lang w:eastAsia="ja-JP"/>
        </w:rPr>
        <w:t xml:space="preserve"> </w:t>
      </w:r>
      <w:proofErr w:type="spellStart"/>
      <w:r w:rsidRPr="00EF0682">
        <w:rPr>
          <w:sz w:val="26"/>
          <w:szCs w:val="26"/>
          <w:lang w:eastAsia="ja-JP"/>
        </w:rPr>
        <w:t>універ</w:t>
      </w:r>
      <w:proofErr w:type="spellEnd"/>
      <w:r w:rsidRPr="00EF0682">
        <w:rPr>
          <w:sz w:val="26"/>
          <w:szCs w:val="26"/>
          <w:lang w:eastAsia="ja-JP"/>
        </w:rPr>
        <w:t xml:space="preserve">. </w:t>
      </w:r>
      <w:proofErr w:type="spellStart"/>
      <w:r w:rsidRPr="00EF0682">
        <w:rPr>
          <w:sz w:val="26"/>
          <w:szCs w:val="26"/>
          <w:lang w:eastAsia="ja-JP"/>
        </w:rPr>
        <w:t>внутр</w:t>
      </w:r>
      <w:proofErr w:type="spellEnd"/>
      <w:r w:rsidRPr="00EF0682">
        <w:rPr>
          <w:sz w:val="26"/>
          <w:szCs w:val="26"/>
          <w:lang w:eastAsia="ja-JP"/>
        </w:rPr>
        <w:t>. справ, 2008. 516</w:t>
      </w:r>
      <w:r w:rsidRPr="00EF0682">
        <w:rPr>
          <w:sz w:val="26"/>
          <w:szCs w:val="26"/>
          <w:lang w:val="uk-UA" w:eastAsia="ja-JP"/>
        </w:rPr>
        <w:t> </w:t>
      </w:r>
      <w:r w:rsidRPr="00EF0682">
        <w:rPr>
          <w:sz w:val="26"/>
          <w:szCs w:val="26"/>
          <w:lang w:eastAsia="ja-JP"/>
        </w:rPr>
        <w:t>с.</w:t>
      </w:r>
    </w:p>
    <w:p w:rsidR="00D61D3B" w:rsidRPr="00EF0682" w:rsidRDefault="00D61D3B" w:rsidP="00D61D3B">
      <w:pPr>
        <w:widowControl w:val="0"/>
        <w:numPr>
          <w:ilvl w:val="0"/>
          <w:numId w:val="34"/>
        </w:numPr>
        <w:autoSpaceDE w:val="0"/>
        <w:autoSpaceDN w:val="0"/>
        <w:adjustRightInd w:val="0"/>
        <w:ind w:left="0" w:firstLine="709"/>
        <w:jc w:val="both"/>
        <w:rPr>
          <w:sz w:val="26"/>
          <w:szCs w:val="26"/>
        </w:rPr>
      </w:pPr>
      <w:bookmarkStart w:id="2" w:name="_Ref312016365"/>
      <w:proofErr w:type="spellStart"/>
      <w:r w:rsidRPr="00EF0682">
        <w:rPr>
          <w:sz w:val="26"/>
          <w:szCs w:val="26"/>
          <w:lang w:eastAsia="ja-JP"/>
        </w:rPr>
        <w:t>Цивільне</w:t>
      </w:r>
      <w:proofErr w:type="spellEnd"/>
      <w:r w:rsidRPr="00EF0682">
        <w:rPr>
          <w:sz w:val="26"/>
          <w:szCs w:val="26"/>
          <w:lang w:eastAsia="ja-JP"/>
        </w:rPr>
        <w:t xml:space="preserve"> право </w:t>
      </w:r>
      <w:proofErr w:type="spellStart"/>
      <w:r w:rsidRPr="00EF0682">
        <w:rPr>
          <w:sz w:val="26"/>
          <w:szCs w:val="26"/>
          <w:lang w:eastAsia="ja-JP"/>
        </w:rPr>
        <w:t>України</w:t>
      </w:r>
      <w:proofErr w:type="spellEnd"/>
      <w:r w:rsidRPr="00EF0682">
        <w:rPr>
          <w:sz w:val="26"/>
          <w:szCs w:val="26"/>
          <w:lang w:eastAsia="ja-JP"/>
        </w:rPr>
        <w:t xml:space="preserve">. У </w:t>
      </w:r>
      <w:proofErr w:type="spellStart"/>
      <w:r w:rsidRPr="00EF0682">
        <w:rPr>
          <w:sz w:val="26"/>
          <w:szCs w:val="26"/>
          <w:lang w:eastAsia="ja-JP"/>
        </w:rPr>
        <w:t>двох</w:t>
      </w:r>
      <w:proofErr w:type="spellEnd"/>
      <w:r w:rsidRPr="00EF0682">
        <w:rPr>
          <w:sz w:val="26"/>
          <w:szCs w:val="26"/>
          <w:lang w:eastAsia="ja-JP"/>
        </w:rPr>
        <w:t xml:space="preserve"> </w:t>
      </w:r>
      <w:proofErr w:type="spellStart"/>
      <w:r w:rsidRPr="00EF0682">
        <w:rPr>
          <w:sz w:val="26"/>
          <w:szCs w:val="26"/>
          <w:lang w:eastAsia="ja-JP"/>
        </w:rPr>
        <w:t>частинах</w:t>
      </w:r>
      <w:proofErr w:type="spellEnd"/>
      <w:r w:rsidRPr="00EF0682">
        <w:rPr>
          <w:sz w:val="26"/>
          <w:szCs w:val="26"/>
          <w:lang w:eastAsia="ja-JP"/>
        </w:rPr>
        <w:t xml:space="preserve">. </w:t>
      </w:r>
      <w:proofErr w:type="spellStart"/>
      <w:r w:rsidRPr="00EF0682">
        <w:rPr>
          <w:sz w:val="26"/>
          <w:szCs w:val="26"/>
          <w:lang w:eastAsia="ja-JP"/>
        </w:rPr>
        <w:t>Частина</w:t>
      </w:r>
      <w:proofErr w:type="spellEnd"/>
      <w:r w:rsidRPr="00EF0682">
        <w:rPr>
          <w:sz w:val="26"/>
          <w:szCs w:val="26"/>
          <w:lang w:eastAsia="ja-JP"/>
        </w:rPr>
        <w:t xml:space="preserve"> 2. </w:t>
      </w:r>
      <w:proofErr w:type="spellStart"/>
      <w:r w:rsidRPr="00EF0682">
        <w:rPr>
          <w:sz w:val="26"/>
          <w:szCs w:val="26"/>
          <w:lang w:eastAsia="ja-JP"/>
        </w:rPr>
        <w:t>Підручник</w:t>
      </w:r>
      <w:proofErr w:type="spellEnd"/>
      <w:r w:rsidRPr="00EF0682">
        <w:rPr>
          <w:sz w:val="26"/>
          <w:szCs w:val="26"/>
          <w:lang w:eastAsia="ja-JP"/>
        </w:rPr>
        <w:t xml:space="preserve"> / За </w:t>
      </w:r>
      <w:proofErr w:type="spellStart"/>
      <w:r w:rsidRPr="00EF0682">
        <w:rPr>
          <w:sz w:val="26"/>
          <w:szCs w:val="26"/>
          <w:lang w:eastAsia="ja-JP"/>
        </w:rPr>
        <w:t>заг</w:t>
      </w:r>
      <w:proofErr w:type="spellEnd"/>
      <w:r w:rsidRPr="00EF0682">
        <w:rPr>
          <w:sz w:val="26"/>
          <w:szCs w:val="26"/>
          <w:lang w:eastAsia="ja-JP"/>
        </w:rPr>
        <w:t>. ред. Кройтора</w:t>
      </w:r>
      <w:r w:rsidRPr="00EF0682">
        <w:rPr>
          <w:sz w:val="26"/>
          <w:szCs w:val="26"/>
          <w:lang w:val="uk-UA" w:eastAsia="ja-JP"/>
        </w:rPr>
        <w:t> </w:t>
      </w:r>
      <w:r w:rsidRPr="00EF0682">
        <w:rPr>
          <w:sz w:val="26"/>
          <w:szCs w:val="26"/>
          <w:lang w:eastAsia="ja-JP"/>
        </w:rPr>
        <w:t>В.</w:t>
      </w:r>
      <w:r w:rsidRPr="00EF0682">
        <w:rPr>
          <w:sz w:val="26"/>
          <w:szCs w:val="26"/>
          <w:lang w:val="uk-UA" w:eastAsia="ja-JP"/>
        </w:rPr>
        <w:t> </w:t>
      </w:r>
      <w:r w:rsidRPr="00EF0682">
        <w:rPr>
          <w:sz w:val="26"/>
          <w:szCs w:val="26"/>
          <w:lang w:eastAsia="ja-JP"/>
        </w:rPr>
        <w:t>А.</w:t>
      </w:r>
      <w:r w:rsidRPr="00EF0682">
        <w:rPr>
          <w:sz w:val="26"/>
          <w:szCs w:val="26"/>
          <w:lang w:val="uk-UA" w:eastAsia="ja-JP"/>
        </w:rPr>
        <w:t xml:space="preserve"> </w:t>
      </w:r>
      <w:proofErr w:type="gramStart"/>
      <w:r w:rsidRPr="00EF0682">
        <w:rPr>
          <w:sz w:val="26"/>
          <w:szCs w:val="26"/>
          <w:lang w:eastAsia="ja-JP"/>
        </w:rPr>
        <w:t>Х</w:t>
      </w:r>
      <w:r w:rsidRPr="00EF0682">
        <w:rPr>
          <w:sz w:val="26"/>
          <w:szCs w:val="26"/>
          <w:lang w:val="uk-UA" w:eastAsia="ja-JP"/>
        </w:rPr>
        <w:t>арків </w:t>
      </w:r>
      <w:r w:rsidRPr="00EF0682">
        <w:rPr>
          <w:sz w:val="26"/>
          <w:szCs w:val="26"/>
          <w:lang w:eastAsia="ja-JP"/>
        </w:rPr>
        <w:t>:</w:t>
      </w:r>
      <w:proofErr w:type="gramEnd"/>
      <w:r w:rsidRPr="00EF0682">
        <w:rPr>
          <w:sz w:val="26"/>
          <w:szCs w:val="26"/>
          <w:lang w:eastAsia="ja-JP"/>
        </w:rPr>
        <w:t xml:space="preserve"> Вид-во </w:t>
      </w:r>
      <w:proofErr w:type="spellStart"/>
      <w:r w:rsidRPr="00EF0682">
        <w:rPr>
          <w:sz w:val="26"/>
          <w:szCs w:val="26"/>
          <w:lang w:eastAsia="ja-JP"/>
        </w:rPr>
        <w:t>Харк</w:t>
      </w:r>
      <w:proofErr w:type="spellEnd"/>
      <w:r w:rsidRPr="00EF0682">
        <w:rPr>
          <w:sz w:val="26"/>
          <w:szCs w:val="26"/>
          <w:lang w:eastAsia="ja-JP"/>
        </w:rPr>
        <w:t xml:space="preserve">. </w:t>
      </w:r>
      <w:proofErr w:type="spellStart"/>
      <w:r w:rsidRPr="00EF0682">
        <w:rPr>
          <w:sz w:val="26"/>
          <w:szCs w:val="26"/>
          <w:lang w:eastAsia="ja-JP"/>
        </w:rPr>
        <w:t>нац-го</w:t>
      </w:r>
      <w:proofErr w:type="spellEnd"/>
      <w:r w:rsidRPr="00EF0682">
        <w:rPr>
          <w:sz w:val="26"/>
          <w:szCs w:val="26"/>
          <w:lang w:eastAsia="ja-JP"/>
        </w:rPr>
        <w:t xml:space="preserve"> </w:t>
      </w:r>
      <w:proofErr w:type="spellStart"/>
      <w:r w:rsidRPr="00EF0682">
        <w:rPr>
          <w:sz w:val="26"/>
          <w:szCs w:val="26"/>
          <w:lang w:eastAsia="ja-JP"/>
        </w:rPr>
        <w:t>універ</w:t>
      </w:r>
      <w:proofErr w:type="spellEnd"/>
      <w:r w:rsidRPr="00EF0682">
        <w:rPr>
          <w:sz w:val="26"/>
          <w:szCs w:val="26"/>
          <w:lang w:eastAsia="ja-JP"/>
        </w:rPr>
        <w:t xml:space="preserve">. </w:t>
      </w:r>
      <w:proofErr w:type="spellStart"/>
      <w:r w:rsidRPr="00EF0682">
        <w:rPr>
          <w:sz w:val="26"/>
          <w:szCs w:val="26"/>
          <w:lang w:eastAsia="ja-JP"/>
        </w:rPr>
        <w:t>внутр</w:t>
      </w:r>
      <w:proofErr w:type="spellEnd"/>
      <w:r w:rsidRPr="00EF0682">
        <w:rPr>
          <w:sz w:val="26"/>
          <w:szCs w:val="26"/>
          <w:lang w:eastAsia="ja-JP"/>
        </w:rPr>
        <w:t>. справ, 2013. 814</w:t>
      </w:r>
      <w:r w:rsidRPr="00EF0682">
        <w:rPr>
          <w:sz w:val="26"/>
          <w:szCs w:val="26"/>
          <w:lang w:val="uk-UA" w:eastAsia="ja-JP"/>
        </w:rPr>
        <w:t> </w:t>
      </w:r>
      <w:r w:rsidRPr="00EF0682">
        <w:rPr>
          <w:sz w:val="26"/>
          <w:szCs w:val="26"/>
          <w:lang w:eastAsia="ja-JP"/>
        </w:rPr>
        <w:t>с.</w:t>
      </w:r>
      <w:bookmarkEnd w:id="2"/>
    </w:p>
    <w:p w:rsidR="00D61D3B" w:rsidRPr="00EF0682" w:rsidRDefault="00D61D3B" w:rsidP="00D61D3B">
      <w:pPr>
        <w:widowControl w:val="0"/>
        <w:numPr>
          <w:ilvl w:val="0"/>
          <w:numId w:val="34"/>
        </w:numPr>
        <w:autoSpaceDE w:val="0"/>
        <w:autoSpaceDN w:val="0"/>
        <w:adjustRightInd w:val="0"/>
        <w:ind w:left="0" w:firstLine="709"/>
        <w:jc w:val="both"/>
        <w:rPr>
          <w:sz w:val="26"/>
          <w:szCs w:val="26"/>
        </w:rPr>
      </w:pPr>
      <w:proofErr w:type="spellStart"/>
      <w:r w:rsidRPr="00EF0682">
        <w:rPr>
          <w:sz w:val="26"/>
          <w:szCs w:val="26"/>
          <w:lang w:eastAsia="ja-JP"/>
        </w:rPr>
        <w:t>Цивільне</w:t>
      </w:r>
      <w:proofErr w:type="spellEnd"/>
      <w:r w:rsidRPr="00EF0682">
        <w:rPr>
          <w:sz w:val="26"/>
          <w:szCs w:val="26"/>
          <w:lang w:eastAsia="ja-JP"/>
        </w:rPr>
        <w:t xml:space="preserve"> </w:t>
      </w:r>
      <w:proofErr w:type="gramStart"/>
      <w:r w:rsidRPr="00EF0682">
        <w:rPr>
          <w:sz w:val="26"/>
          <w:szCs w:val="26"/>
          <w:lang w:eastAsia="ja-JP"/>
        </w:rPr>
        <w:t>право</w:t>
      </w:r>
      <w:r w:rsidRPr="00EF0682">
        <w:rPr>
          <w:sz w:val="26"/>
          <w:szCs w:val="26"/>
          <w:lang w:val="uk-UA" w:eastAsia="ja-JP"/>
        </w:rPr>
        <w:t> </w:t>
      </w:r>
      <w:r w:rsidRPr="00EF0682">
        <w:rPr>
          <w:sz w:val="26"/>
          <w:szCs w:val="26"/>
          <w:lang w:eastAsia="ja-JP"/>
        </w:rPr>
        <w:t>:</w:t>
      </w:r>
      <w:proofErr w:type="gramEnd"/>
      <w:r w:rsidRPr="00EF0682">
        <w:rPr>
          <w:sz w:val="26"/>
          <w:szCs w:val="26"/>
          <w:lang w:eastAsia="ja-JP"/>
        </w:rPr>
        <w:t xml:space="preserve"> </w:t>
      </w:r>
      <w:proofErr w:type="spellStart"/>
      <w:r w:rsidRPr="00EF0682">
        <w:rPr>
          <w:sz w:val="26"/>
          <w:szCs w:val="26"/>
          <w:lang w:eastAsia="ja-JP"/>
        </w:rPr>
        <w:t>підручник</w:t>
      </w:r>
      <w:proofErr w:type="spellEnd"/>
      <w:r w:rsidRPr="00EF0682">
        <w:rPr>
          <w:sz w:val="26"/>
          <w:szCs w:val="26"/>
          <w:lang w:eastAsia="ja-JP"/>
        </w:rPr>
        <w:t>: У 2-х т. / В.</w:t>
      </w:r>
      <w:r w:rsidRPr="00EF0682">
        <w:rPr>
          <w:sz w:val="26"/>
          <w:szCs w:val="26"/>
          <w:lang w:val="uk-UA" w:eastAsia="ja-JP"/>
        </w:rPr>
        <w:t> </w:t>
      </w:r>
      <w:r w:rsidRPr="00EF0682">
        <w:rPr>
          <w:sz w:val="26"/>
          <w:szCs w:val="26"/>
          <w:lang w:eastAsia="ja-JP"/>
        </w:rPr>
        <w:t>І.</w:t>
      </w:r>
      <w:r w:rsidRPr="00EF0682">
        <w:rPr>
          <w:sz w:val="26"/>
          <w:szCs w:val="26"/>
          <w:lang w:val="uk-UA" w:eastAsia="ja-JP"/>
        </w:rPr>
        <w:t> </w:t>
      </w:r>
      <w:r w:rsidRPr="00EF0682">
        <w:rPr>
          <w:sz w:val="26"/>
          <w:szCs w:val="26"/>
          <w:lang w:eastAsia="ja-JP"/>
        </w:rPr>
        <w:t>Борисова (</w:t>
      </w:r>
      <w:proofErr w:type="spellStart"/>
      <w:r w:rsidRPr="00EF0682">
        <w:rPr>
          <w:sz w:val="26"/>
          <w:szCs w:val="26"/>
          <w:lang w:eastAsia="ja-JP"/>
        </w:rPr>
        <w:t>кер</w:t>
      </w:r>
      <w:proofErr w:type="spellEnd"/>
      <w:r w:rsidRPr="00EF0682">
        <w:rPr>
          <w:sz w:val="26"/>
          <w:szCs w:val="26"/>
          <w:lang w:eastAsia="ja-JP"/>
        </w:rPr>
        <w:t>. авт. кол.), Л.</w:t>
      </w:r>
      <w:r w:rsidRPr="00EF0682">
        <w:rPr>
          <w:sz w:val="26"/>
          <w:szCs w:val="26"/>
          <w:lang w:val="uk-UA" w:eastAsia="ja-JP"/>
        </w:rPr>
        <w:t> </w:t>
      </w:r>
      <w:r w:rsidRPr="00EF0682">
        <w:rPr>
          <w:sz w:val="26"/>
          <w:szCs w:val="26"/>
          <w:lang w:eastAsia="ja-JP"/>
        </w:rPr>
        <w:t>М.</w:t>
      </w:r>
      <w:r w:rsidRPr="00EF0682">
        <w:rPr>
          <w:sz w:val="26"/>
          <w:szCs w:val="26"/>
          <w:lang w:val="uk-UA" w:eastAsia="ja-JP"/>
        </w:rPr>
        <w:t> </w:t>
      </w:r>
      <w:r w:rsidRPr="00EF0682">
        <w:rPr>
          <w:sz w:val="26"/>
          <w:szCs w:val="26"/>
          <w:lang w:eastAsia="ja-JP"/>
        </w:rPr>
        <w:t xml:space="preserve">Баранова та </w:t>
      </w:r>
      <w:proofErr w:type="spellStart"/>
      <w:r w:rsidRPr="00EF0682">
        <w:rPr>
          <w:sz w:val="26"/>
          <w:szCs w:val="26"/>
          <w:lang w:eastAsia="ja-JP"/>
        </w:rPr>
        <w:t>ін</w:t>
      </w:r>
      <w:proofErr w:type="spellEnd"/>
      <w:r w:rsidRPr="00EF0682">
        <w:rPr>
          <w:sz w:val="26"/>
          <w:szCs w:val="26"/>
          <w:lang w:eastAsia="ja-JP"/>
        </w:rPr>
        <w:t>.; за ред. В.</w:t>
      </w:r>
      <w:r w:rsidRPr="00EF0682">
        <w:rPr>
          <w:sz w:val="26"/>
          <w:szCs w:val="26"/>
          <w:lang w:val="uk-UA" w:eastAsia="ja-JP"/>
        </w:rPr>
        <w:t> </w:t>
      </w:r>
      <w:r w:rsidRPr="00EF0682">
        <w:rPr>
          <w:sz w:val="26"/>
          <w:szCs w:val="26"/>
          <w:lang w:eastAsia="ja-JP"/>
        </w:rPr>
        <w:t>І.</w:t>
      </w:r>
      <w:r w:rsidRPr="00EF0682">
        <w:rPr>
          <w:sz w:val="26"/>
          <w:szCs w:val="26"/>
          <w:lang w:val="uk-UA" w:eastAsia="ja-JP"/>
        </w:rPr>
        <w:t> </w:t>
      </w:r>
      <w:proofErr w:type="spellStart"/>
      <w:r w:rsidRPr="00EF0682">
        <w:rPr>
          <w:sz w:val="26"/>
          <w:szCs w:val="26"/>
          <w:lang w:eastAsia="ja-JP"/>
        </w:rPr>
        <w:t>Борисової</w:t>
      </w:r>
      <w:proofErr w:type="spellEnd"/>
      <w:r w:rsidRPr="00EF0682">
        <w:rPr>
          <w:sz w:val="26"/>
          <w:szCs w:val="26"/>
          <w:lang w:eastAsia="ja-JP"/>
        </w:rPr>
        <w:t>, І.</w:t>
      </w:r>
      <w:r w:rsidRPr="00EF0682">
        <w:rPr>
          <w:sz w:val="26"/>
          <w:szCs w:val="26"/>
          <w:lang w:val="uk-UA" w:eastAsia="ja-JP"/>
        </w:rPr>
        <w:t> </w:t>
      </w:r>
      <w:r w:rsidRPr="00EF0682">
        <w:rPr>
          <w:sz w:val="26"/>
          <w:szCs w:val="26"/>
          <w:lang w:eastAsia="ja-JP"/>
        </w:rPr>
        <w:t>В.</w:t>
      </w:r>
      <w:r w:rsidRPr="00EF0682">
        <w:rPr>
          <w:sz w:val="26"/>
          <w:szCs w:val="26"/>
          <w:lang w:val="uk-UA" w:eastAsia="ja-JP"/>
        </w:rPr>
        <w:t> </w:t>
      </w:r>
      <w:r w:rsidRPr="00EF0682">
        <w:rPr>
          <w:sz w:val="26"/>
          <w:szCs w:val="26"/>
          <w:lang w:eastAsia="ja-JP"/>
        </w:rPr>
        <w:t>Спасибо-</w:t>
      </w:r>
      <w:proofErr w:type="spellStart"/>
      <w:r w:rsidRPr="00EF0682">
        <w:rPr>
          <w:sz w:val="26"/>
          <w:szCs w:val="26"/>
          <w:lang w:eastAsia="ja-JP"/>
        </w:rPr>
        <w:t>Фатєєвої</w:t>
      </w:r>
      <w:proofErr w:type="spellEnd"/>
      <w:r w:rsidRPr="00EF0682">
        <w:rPr>
          <w:sz w:val="26"/>
          <w:szCs w:val="26"/>
          <w:lang w:eastAsia="ja-JP"/>
        </w:rPr>
        <w:t>, В.</w:t>
      </w:r>
      <w:r w:rsidRPr="00EF0682">
        <w:rPr>
          <w:sz w:val="26"/>
          <w:szCs w:val="26"/>
          <w:lang w:val="uk-UA" w:eastAsia="ja-JP"/>
        </w:rPr>
        <w:t> </w:t>
      </w:r>
      <w:r w:rsidRPr="00EF0682">
        <w:rPr>
          <w:sz w:val="26"/>
          <w:szCs w:val="26"/>
          <w:lang w:eastAsia="ja-JP"/>
        </w:rPr>
        <w:t>Л.</w:t>
      </w:r>
      <w:r w:rsidRPr="00EF0682">
        <w:rPr>
          <w:sz w:val="26"/>
          <w:szCs w:val="26"/>
          <w:lang w:val="uk-UA" w:eastAsia="ja-JP"/>
        </w:rPr>
        <w:t> </w:t>
      </w:r>
      <w:proofErr w:type="spellStart"/>
      <w:r w:rsidRPr="00EF0682">
        <w:rPr>
          <w:sz w:val="26"/>
          <w:szCs w:val="26"/>
          <w:lang w:eastAsia="ja-JP"/>
        </w:rPr>
        <w:t>Яроцького</w:t>
      </w:r>
      <w:proofErr w:type="spellEnd"/>
      <w:r w:rsidRPr="00EF0682">
        <w:rPr>
          <w:sz w:val="26"/>
          <w:szCs w:val="26"/>
          <w:lang w:eastAsia="ja-JP"/>
        </w:rPr>
        <w:t xml:space="preserve">. </w:t>
      </w:r>
      <w:proofErr w:type="gramStart"/>
      <w:r w:rsidRPr="00EF0682">
        <w:rPr>
          <w:sz w:val="26"/>
          <w:szCs w:val="26"/>
          <w:lang w:eastAsia="ja-JP"/>
        </w:rPr>
        <w:t>Х</w:t>
      </w:r>
      <w:r w:rsidRPr="00EF0682">
        <w:rPr>
          <w:sz w:val="26"/>
          <w:szCs w:val="26"/>
          <w:lang w:val="uk-UA" w:eastAsia="ja-JP"/>
        </w:rPr>
        <w:t>арків </w:t>
      </w:r>
      <w:r w:rsidRPr="00EF0682">
        <w:rPr>
          <w:sz w:val="26"/>
          <w:szCs w:val="26"/>
          <w:lang w:eastAsia="ja-JP"/>
        </w:rPr>
        <w:t>:</w:t>
      </w:r>
      <w:proofErr w:type="gramEnd"/>
      <w:r w:rsidRPr="00EF0682">
        <w:rPr>
          <w:sz w:val="26"/>
          <w:szCs w:val="26"/>
          <w:lang w:eastAsia="ja-JP"/>
        </w:rPr>
        <w:t xml:space="preserve"> Право, 2011. Т. 1. 656</w:t>
      </w:r>
      <w:r w:rsidRPr="00EF0682">
        <w:rPr>
          <w:sz w:val="26"/>
          <w:szCs w:val="26"/>
          <w:lang w:val="uk-UA" w:eastAsia="ja-JP"/>
        </w:rPr>
        <w:t> </w:t>
      </w:r>
      <w:r w:rsidRPr="00EF0682">
        <w:rPr>
          <w:sz w:val="26"/>
          <w:szCs w:val="26"/>
          <w:lang w:eastAsia="ja-JP"/>
        </w:rPr>
        <w:t>с.</w:t>
      </w:r>
    </w:p>
    <w:p w:rsidR="00D61D3B" w:rsidRPr="00EF0682" w:rsidRDefault="00D61D3B" w:rsidP="00D61D3B">
      <w:pPr>
        <w:widowControl w:val="0"/>
        <w:numPr>
          <w:ilvl w:val="0"/>
          <w:numId w:val="34"/>
        </w:numPr>
        <w:shd w:val="clear" w:color="auto" w:fill="FFFFFF"/>
        <w:autoSpaceDE w:val="0"/>
        <w:autoSpaceDN w:val="0"/>
        <w:adjustRightInd w:val="0"/>
        <w:ind w:left="0" w:firstLine="709"/>
        <w:jc w:val="both"/>
        <w:rPr>
          <w:sz w:val="26"/>
          <w:szCs w:val="26"/>
        </w:rPr>
      </w:pPr>
      <w:bookmarkStart w:id="3" w:name="_Ref311632148"/>
      <w:bookmarkStart w:id="4" w:name="_Ref311632069"/>
      <w:bookmarkStart w:id="5" w:name="_Ref311625455"/>
      <w:bookmarkStart w:id="6" w:name="_Ref311632538"/>
      <w:bookmarkStart w:id="7" w:name="_Ref312016075"/>
      <w:bookmarkStart w:id="8" w:name="_Ref311632331"/>
      <w:bookmarkStart w:id="9" w:name="_Ref312016768"/>
      <w:bookmarkStart w:id="10" w:name="_Ref311634926"/>
      <w:proofErr w:type="spellStart"/>
      <w:r w:rsidRPr="00EF0682">
        <w:rPr>
          <w:sz w:val="26"/>
          <w:szCs w:val="26"/>
          <w:lang w:eastAsia="ja-JP"/>
        </w:rPr>
        <w:t>Цивільне</w:t>
      </w:r>
      <w:proofErr w:type="spellEnd"/>
      <w:r w:rsidRPr="00EF0682">
        <w:rPr>
          <w:sz w:val="26"/>
          <w:szCs w:val="26"/>
          <w:lang w:eastAsia="ja-JP"/>
        </w:rPr>
        <w:t xml:space="preserve"> право </w:t>
      </w:r>
      <w:proofErr w:type="spellStart"/>
      <w:proofErr w:type="gramStart"/>
      <w:r w:rsidRPr="00EF0682">
        <w:rPr>
          <w:sz w:val="26"/>
          <w:szCs w:val="26"/>
          <w:lang w:eastAsia="ja-JP"/>
        </w:rPr>
        <w:t>України</w:t>
      </w:r>
      <w:proofErr w:type="spellEnd"/>
      <w:r w:rsidRPr="00EF0682">
        <w:rPr>
          <w:sz w:val="26"/>
          <w:szCs w:val="26"/>
          <w:lang w:val="uk-UA" w:eastAsia="ja-JP"/>
        </w:rPr>
        <w:t> </w:t>
      </w:r>
      <w:r w:rsidRPr="00EF0682">
        <w:rPr>
          <w:sz w:val="26"/>
          <w:szCs w:val="26"/>
          <w:lang w:eastAsia="ja-JP"/>
        </w:rPr>
        <w:t>:</w:t>
      </w:r>
      <w:proofErr w:type="gramEnd"/>
      <w:r w:rsidRPr="00EF0682">
        <w:rPr>
          <w:sz w:val="26"/>
          <w:szCs w:val="26"/>
          <w:lang w:eastAsia="ja-JP"/>
        </w:rPr>
        <w:t xml:space="preserve"> </w:t>
      </w:r>
      <w:proofErr w:type="spellStart"/>
      <w:r w:rsidRPr="00EF0682">
        <w:rPr>
          <w:sz w:val="26"/>
          <w:szCs w:val="26"/>
          <w:lang w:eastAsia="ja-JP"/>
        </w:rPr>
        <w:t>навчальний</w:t>
      </w:r>
      <w:proofErr w:type="spellEnd"/>
      <w:r w:rsidRPr="00EF0682">
        <w:rPr>
          <w:sz w:val="26"/>
          <w:szCs w:val="26"/>
          <w:lang w:eastAsia="ja-JP"/>
        </w:rPr>
        <w:t xml:space="preserve"> </w:t>
      </w:r>
      <w:proofErr w:type="spellStart"/>
      <w:r w:rsidRPr="00EF0682">
        <w:rPr>
          <w:sz w:val="26"/>
          <w:szCs w:val="26"/>
          <w:lang w:eastAsia="ja-JP"/>
        </w:rPr>
        <w:t>посібник</w:t>
      </w:r>
      <w:proofErr w:type="spellEnd"/>
      <w:r w:rsidRPr="00EF0682">
        <w:rPr>
          <w:sz w:val="26"/>
          <w:szCs w:val="26"/>
          <w:lang w:eastAsia="ja-JP"/>
        </w:rPr>
        <w:t>: У 2-х ч. Ч.</w:t>
      </w:r>
      <w:r w:rsidRPr="00EF0682">
        <w:rPr>
          <w:sz w:val="26"/>
          <w:szCs w:val="26"/>
          <w:lang w:val="uk-UA" w:eastAsia="ja-JP"/>
        </w:rPr>
        <w:t> </w:t>
      </w:r>
      <w:r w:rsidRPr="00EF0682">
        <w:rPr>
          <w:sz w:val="26"/>
          <w:szCs w:val="26"/>
          <w:lang w:eastAsia="ja-JP"/>
        </w:rPr>
        <w:t>1 / за ред. В.</w:t>
      </w:r>
      <w:r w:rsidRPr="00EF0682">
        <w:rPr>
          <w:sz w:val="26"/>
          <w:szCs w:val="26"/>
          <w:lang w:val="uk-UA" w:eastAsia="ja-JP"/>
        </w:rPr>
        <w:t> </w:t>
      </w:r>
      <w:r w:rsidRPr="00EF0682">
        <w:rPr>
          <w:sz w:val="26"/>
          <w:szCs w:val="26"/>
          <w:lang w:eastAsia="ja-JP"/>
        </w:rPr>
        <w:t>А.</w:t>
      </w:r>
      <w:r w:rsidRPr="00EF0682">
        <w:rPr>
          <w:sz w:val="26"/>
          <w:szCs w:val="26"/>
          <w:lang w:val="uk-UA" w:eastAsia="ja-JP"/>
        </w:rPr>
        <w:t> </w:t>
      </w:r>
      <w:r w:rsidRPr="00EF0682">
        <w:rPr>
          <w:sz w:val="26"/>
          <w:szCs w:val="26"/>
          <w:lang w:eastAsia="ja-JP"/>
        </w:rPr>
        <w:t>Кройтора, О.</w:t>
      </w:r>
      <w:r w:rsidRPr="00EF0682">
        <w:rPr>
          <w:sz w:val="26"/>
          <w:szCs w:val="26"/>
          <w:lang w:val="uk-UA" w:eastAsia="ja-JP"/>
        </w:rPr>
        <w:t> </w:t>
      </w:r>
      <w:r w:rsidRPr="00EF0682">
        <w:rPr>
          <w:sz w:val="26"/>
          <w:szCs w:val="26"/>
          <w:lang w:eastAsia="ja-JP"/>
        </w:rPr>
        <w:t>Є.</w:t>
      </w:r>
      <w:r w:rsidRPr="00EF0682">
        <w:rPr>
          <w:sz w:val="26"/>
          <w:szCs w:val="26"/>
          <w:lang w:val="uk-UA" w:eastAsia="ja-JP"/>
        </w:rPr>
        <w:t> </w:t>
      </w:r>
      <w:proofErr w:type="spellStart"/>
      <w:r w:rsidRPr="00EF0682">
        <w:rPr>
          <w:sz w:val="26"/>
          <w:szCs w:val="26"/>
          <w:lang w:eastAsia="ja-JP"/>
        </w:rPr>
        <w:t>Кухарєва</w:t>
      </w:r>
      <w:proofErr w:type="spellEnd"/>
      <w:r w:rsidRPr="00EF0682">
        <w:rPr>
          <w:sz w:val="26"/>
          <w:szCs w:val="26"/>
          <w:lang w:eastAsia="ja-JP"/>
        </w:rPr>
        <w:t>, М.</w:t>
      </w:r>
      <w:r w:rsidRPr="00EF0682">
        <w:rPr>
          <w:sz w:val="26"/>
          <w:szCs w:val="26"/>
          <w:lang w:val="uk-UA" w:eastAsia="ja-JP"/>
        </w:rPr>
        <w:t> </w:t>
      </w:r>
      <w:r w:rsidRPr="00EF0682">
        <w:rPr>
          <w:sz w:val="26"/>
          <w:szCs w:val="26"/>
          <w:lang w:eastAsia="ja-JP"/>
        </w:rPr>
        <w:t>О.</w:t>
      </w:r>
      <w:r w:rsidRPr="00EF0682">
        <w:rPr>
          <w:sz w:val="26"/>
          <w:szCs w:val="26"/>
          <w:lang w:val="uk-UA" w:eastAsia="ja-JP"/>
        </w:rPr>
        <w:t> </w:t>
      </w:r>
      <w:proofErr w:type="spellStart"/>
      <w:r w:rsidRPr="00EF0682">
        <w:rPr>
          <w:sz w:val="26"/>
          <w:szCs w:val="26"/>
          <w:lang w:eastAsia="ja-JP"/>
        </w:rPr>
        <w:t>Ткалича</w:t>
      </w:r>
      <w:proofErr w:type="spellEnd"/>
      <w:r w:rsidRPr="00EF0682">
        <w:rPr>
          <w:sz w:val="26"/>
          <w:szCs w:val="26"/>
          <w:lang w:val="uk-UA" w:eastAsia="ja-JP"/>
        </w:rPr>
        <w:t>.</w:t>
      </w:r>
      <w:r w:rsidRPr="00EF0682">
        <w:rPr>
          <w:sz w:val="26"/>
          <w:szCs w:val="26"/>
          <w:lang w:eastAsia="ja-JP"/>
        </w:rPr>
        <w:t xml:space="preserve"> </w:t>
      </w:r>
      <w:proofErr w:type="spellStart"/>
      <w:proofErr w:type="gramStart"/>
      <w:r w:rsidRPr="00EF0682">
        <w:rPr>
          <w:sz w:val="26"/>
          <w:szCs w:val="26"/>
          <w:lang w:eastAsia="ja-JP"/>
        </w:rPr>
        <w:t>Запоріжжя</w:t>
      </w:r>
      <w:proofErr w:type="spellEnd"/>
      <w:r w:rsidRPr="00EF0682">
        <w:rPr>
          <w:sz w:val="26"/>
          <w:szCs w:val="26"/>
          <w:lang w:val="uk-UA" w:eastAsia="ja-JP"/>
        </w:rPr>
        <w:t> </w:t>
      </w:r>
      <w:r w:rsidRPr="00EF0682">
        <w:rPr>
          <w:sz w:val="26"/>
          <w:szCs w:val="26"/>
          <w:lang w:eastAsia="ja-JP"/>
        </w:rPr>
        <w:t>:</w:t>
      </w:r>
      <w:proofErr w:type="gramEnd"/>
      <w:r w:rsidRPr="00EF0682">
        <w:rPr>
          <w:sz w:val="26"/>
          <w:szCs w:val="26"/>
          <w:lang w:eastAsia="ja-JP"/>
        </w:rPr>
        <w:t xml:space="preserve"> </w:t>
      </w:r>
      <w:r w:rsidRPr="00EF0682">
        <w:rPr>
          <w:sz w:val="26"/>
          <w:szCs w:val="26"/>
          <w:lang w:val="uk-UA" w:eastAsia="ja-JP"/>
        </w:rPr>
        <w:t>Видавничий дім</w:t>
      </w:r>
      <w:r w:rsidRPr="00EF0682">
        <w:rPr>
          <w:sz w:val="26"/>
          <w:szCs w:val="26"/>
          <w:lang w:eastAsia="ja-JP"/>
        </w:rPr>
        <w:t xml:space="preserve"> </w:t>
      </w:r>
      <w:r w:rsidRPr="00EF0682">
        <w:rPr>
          <w:sz w:val="26"/>
          <w:szCs w:val="26"/>
          <w:lang w:val="uk-UA" w:eastAsia="ja-JP"/>
        </w:rPr>
        <w:t>«</w:t>
      </w:r>
      <w:r w:rsidRPr="00EF0682">
        <w:rPr>
          <w:sz w:val="26"/>
          <w:szCs w:val="26"/>
          <w:lang w:eastAsia="ja-JP"/>
        </w:rPr>
        <w:t>Гельветика</w:t>
      </w:r>
      <w:r w:rsidRPr="00EF0682">
        <w:rPr>
          <w:sz w:val="26"/>
          <w:szCs w:val="26"/>
          <w:lang w:val="uk-UA" w:eastAsia="ja-JP"/>
        </w:rPr>
        <w:t>»</w:t>
      </w:r>
      <w:r w:rsidRPr="00EF0682">
        <w:rPr>
          <w:sz w:val="26"/>
          <w:szCs w:val="26"/>
          <w:lang w:eastAsia="ja-JP"/>
        </w:rPr>
        <w:t>, 2016. 384</w:t>
      </w:r>
      <w:r w:rsidRPr="00EF0682">
        <w:rPr>
          <w:sz w:val="26"/>
          <w:szCs w:val="26"/>
          <w:lang w:val="uk-UA" w:eastAsia="ja-JP"/>
        </w:rPr>
        <w:t> </w:t>
      </w:r>
      <w:r w:rsidRPr="00EF0682">
        <w:rPr>
          <w:sz w:val="26"/>
          <w:szCs w:val="26"/>
          <w:lang w:eastAsia="ja-JP"/>
        </w:rPr>
        <w:t>с.</w:t>
      </w:r>
      <w:bookmarkEnd w:id="3"/>
      <w:bookmarkEnd w:id="4"/>
      <w:bookmarkEnd w:id="5"/>
      <w:bookmarkEnd w:id="6"/>
    </w:p>
    <w:p w:rsidR="00D61D3B" w:rsidRPr="00EF0682" w:rsidRDefault="00D61D3B" w:rsidP="00D61D3B">
      <w:pPr>
        <w:widowControl w:val="0"/>
        <w:numPr>
          <w:ilvl w:val="0"/>
          <w:numId w:val="34"/>
        </w:numPr>
        <w:shd w:val="clear" w:color="auto" w:fill="FFFFFF"/>
        <w:autoSpaceDE w:val="0"/>
        <w:autoSpaceDN w:val="0"/>
        <w:adjustRightInd w:val="0"/>
        <w:ind w:left="0" w:firstLine="709"/>
        <w:jc w:val="both"/>
        <w:rPr>
          <w:sz w:val="26"/>
          <w:szCs w:val="26"/>
        </w:rPr>
      </w:pPr>
      <w:proofErr w:type="spellStart"/>
      <w:r w:rsidRPr="00EF0682">
        <w:rPr>
          <w:sz w:val="26"/>
          <w:szCs w:val="26"/>
          <w:lang w:eastAsia="ja-JP"/>
        </w:rPr>
        <w:t>Цивільне</w:t>
      </w:r>
      <w:proofErr w:type="spellEnd"/>
      <w:r w:rsidRPr="00EF0682">
        <w:rPr>
          <w:sz w:val="26"/>
          <w:szCs w:val="26"/>
          <w:lang w:eastAsia="ja-JP"/>
        </w:rPr>
        <w:t xml:space="preserve"> право </w:t>
      </w:r>
      <w:proofErr w:type="spellStart"/>
      <w:proofErr w:type="gramStart"/>
      <w:r w:rsidRPr="00EF0682">
        <w:rPr>
          <w:sz w:val="26"/>
          <w:szCs w:val="26"/>
          <w:lang w:eastAsia="ja-JP"/>
        </w:rPr>
        <w:t>України</w:t>
      </w:r>
      <w:proofErr w:type="spellEnd"/>
      <w:r w:rsidRPr="00EF0682">
        <w:rPr>
          <w:sz w:val="26"/>
          <w:szCs w:val="26"/>
          <w:lang w:val="uk-UA" w:eastAsia="ja-JP"/>
        </w:rPr>
        <w:t> </w:t>
      </w:r>
      <w:r w:rsidRPr="00EF0682">
        <w:rPr>
          <w:sz w:val="26"/>
          <w:szCs w:val="26"/>
          <w:lang w:eastAsia="ja-JP"/>
        </w:rPr>
        <w:t>:</w:t>
      </w:r>
      <w:proofErr w:type="gramEnd"/>
      <w:r w:rsidRPr="00EF0682">
        <w:rPr>
          <w:sz w:val="26"/>
          <w:szCs w:val="26"/>
          <w:lang w:eastAsia="ja-JP"/>
        </w:rPr>
        <w:t xml:space="preserve"> </w:t>
      </w:r>
      <w:proofErr w:type="spellStart"/>
      <w:r w:rsidRPr="00EF0682">
        <w:rPr>
          <w:sz w:val="26"/>
          <w:szCs w:val="26"/>
          <w:lang w:eastAsia="ja-JP"/>
        </w:rPr>
        <w:t>навчальний</w:t>
      </w:r>
      <w:proofErr w:type="spellEnd"/>
      <w:r w:rsidRPr="00EF0682">
        <w:rPr>
          <w:sz w:val="26"/>
          <w:szCs w:val="26"/>
          <w:lang w:eastAsia="ja-JP"/>
        </w:rPr>
        <w:t xml:space="preserve"> </w:t>
      </w:r>
      <w:proofErr w:type="spellStart"/>
      <w:r w:rsidRPr="00EF0682">
        <w:rPr>
          <w:sz w:val="26"/>
          <w:szCs w:val="26"/>
          <w:lang w:eastAsia="ja-JP"/>
        </w:rPr>
        <w:t>посібник</w:t>
      </w:r>
      <w:proofErr w:type="spellEnd"/>
      <w:r w:rsidRPr="00EF0682">
        <w:rPr>
          <w:sz w:val="26"/>
          <w:szCs w:val="26"/>
          <w:lang w:eastAsia="ja-JP"/>
        </w:rPr>
        <w:t>: У 2-х ч. Ч.</w:t>
      </w:r>
      <w:r w:rsidRPr="00EF0682">
        <w:rPr>
          <w:sz w:val="26"/>
          <w:szCs w:val="26"/>
          <w:lang w:val="uk-UA" w:eastAsia="ja-JP"/>
        </w:rPr>
        <w:t> 2</w:t>
      </w:r>
      <w:r w:rsidRPr="00EF0682">
        <w:rPr>
          <w:sz w:val="26"/>
          <w:szCs w:val="26"/>
          <w:lang w:eastAsia="ja-JP"/>
        </w:rPr>
        <w:t xml:space="preserve"> / за ред. В.</w:t>
      </w:r>
      <w:r w:rsidRPr="00EF0682">
        <w:rPr>
          <w:sz w:val="26"/>
          <w:szCs w:val="26"/>
          <w:lang w:val="uk-UA" w:eastAsia="ja-JP"/>
        </w:rPr>
        <w:t> </w:t>
      </w:r>
      <w:r w:rsidRPr="00EF0682">
        <w:rPr>
          <w:sz w:val="26"/>
          <w:szCs w:val="26"/>
          <w:lang w:eastAsia="ja-JP"/>
        </w:rPr>
        <w:t>А.</w:t>
      </w:r>
      <w:r w:rsidRPr="00EF0682">
        <w:rPr>
          <w:sz w:val="26"/>
          <w:szCs w:val="26"/>
          <w:lang w:val="uk-UA" w:eastAsia="ja-JP"/>
        </w:rPr>
        <w:t> </w:t>
      </w:r>
      <w:r w:rsidRPr="00EF0682">
        <w:rPr>
          <w:sz w:val="26"/>
          <w:szCs w:val="26"/>
          <w:lang w:eastAsia="ja-JP"/>
        </w:rPr>
        <w:t>Кройтора, О.</w:t>
      </w:r>
      <w:r w:rsidRPr="00EF0682">
        <w:rPr>
          <w:sz w:val="26"/>
          <w:szCs w:val="26"/>
          <w:lang w:val="uk-UA" w:eastAsia="ja-JP"/>
        </w:rPr>
        <w:t> </w:t>
      </w:r>
      <w:r w:rsidRPr="00EF0682">
        <w:rPr>
          <w:sz w:val="26"/>
          <w:szCs w:val="26"/>
          <w:lang w:eastAsia="ja-JP"/>
        </w:rPr>
        <w:t>Є.</w:t>
      </w:r>
      <w:r w:rsidRPr="00EF0682">
        <w:rPr>
          <w:sz w:val="26"/>
          <w:szCs w:val="26"/>
          <w:lang w:val="uk-UA" w:eastAsia="ja-JP"/>
        </w:rPr>
        <w:t> </w:t>
      </w:r>
      <w:proofErr w:type="spellStart"/>
      <w:r w:rsidRPr="00EF0682">
        <w:rPr>
          <w:sz w:val="26"/>
          <w:szCs w:val="26"/>
          <w:lang w:eastAsia="ja-JP"/>
        </w:rPr>
        <w:t>Кухарєва</w:t>
      </w:r>
      <w:proofErr w:type="spellEnd"/>
      <w:r w:rsidRPr="00EF0682">
        <w:rPr>
          <w:sz w:val="26"/>
          <w:szCs w:val="26"/>
          <w:lang w:eastAsia="ja-JP"/>
        </w:rPr>
        <w:t>, М.</w:t>
      </w:r>
      <w:r w:rsidRPr="00EF0682">
        <w:rPr>
          <w:sz w:val="26"/>
          <w:szCs w:val="26"/>
          <w:lang w:val="uk-UA" w:eastAsia="ja-JP"/>
        </w:rPr>
        <w:t> </w:t>
      </w:r>
      <w:r w:rsidRPr="00EF0682">
        <w:rPr>
          <w:sz w:val="26"/>
          <w:szCs w:val="26"/>
          <w:lang w:eastAsia="ja-JP"/>
        </w:rPr>
        <w:t>О.</w:t>
      </w:r>
      <w:r w:rsidRPr="00EF0682">
        <w:rPr>
          <w:sz w:val="26"/>
          <w:szCs w:val="26"/>
          <w:lang w:val="uk-UA" w:eastAsia="ja-JP"/>
        </w:rPr>
        <w:t> </w:t>
      </w:r>
      <w:proofErr w:type="spellStart"/>
      <w:r w:rsidRPr="00EF0682">
        <w:rPr>
          <w:sz w:val="26"/>
          <w:szCs w:val="26"/>
          <w:lang w:eastAsia="ja-JP"/>
        </w:rPr>
        <w:t>Ткалича</w:t>
      </w:r>
      <w:proofErr w:type="spellEnd"/>
      <w:r w:rsidRPr="00EF0682">
        <w:rPr>
          <w:sz w:val="26"/>
          <w:szCs w:val="26"/>
          <w:lang w:eastAsia="ja-JP"/>
        </w:rPr>
        <w:t xml:space="preserve"> </w:t>
      </w:r>
      <w:proofErr w:type="spellStart"/>
      <w:r w:rsidRPr="00EF0682">
        <w:rPr>
          <w:sz w:val="26"/>
          <w:szCs w:val="26"/>
          <w:lang w:eastAsia="ja-JP"/>
        </w:rPr>
        <w:t>Запоріжжя</w:t>
      </w:r>
      <w:proofErr w:type="spellEnd"/>
      <w:r w:rsidRPr="00EF0682">
        <w:rPr>
          <w:sz w:val="26"/>
          <w:szCs w:val="26"/>
          <w:lang w:val="uk-UA" w:eastAsia="ja-JP"/>
        </w:rPr>
        <w:t> </w:t>
      </w:r>
      <w:r w:rsidRPr="00EF0682">
        <w:rPr>
          <w:sz w:val="26"/>
          <w:szCs w:val="26"/>
          <w:lang w:eastAsia="ja-JP"/>
        </w:rPr>
        <w:t xml:space="preserve">: </w:t>
      </w:r>
      <w:r w:rsidRPr="00EF0682">
        <w:rPr>
          <w:sz w:val="26"/>
          <w:szCs w:val="26"/>
          <w:lang w:val="uk-UA" w:eastAsia="ja-JP"/>
        </w:rPr>
        <w:t>Видавничий дім</w:t>
      </w:r>
      <w:r w:rsidRPr="00EF0682">
        <w:rPr>
          <w:sz w:val="26"/>
          <w:szCs w:val="26"/>
          <w:lang w:eastAsia="ja-JP"/>
        </w:rPr>
        <w:t xml:space="preserve"> </w:t>
      </w:r>
      <w:r w:rsidRPr="00EF0682">
        <w:rPr>
          <w:sz w:val="26"/>
          <w:szCs w:val="26"/>
          <w:lang w:val="uk-UA" w:eastAsia="ja-JP"/>
        </w:rPr>
        <w:t>«</w:t>
      </w:r>
      <w:r w:rsidRPr="00EF0682">
        <w:rPr>
          <w:sz w:val="26"/>
          <w:szCs w:val="26"/>
          <w:lang w:eastAsia="ja-JP"/>
        </w:rPr>
        <w:t>Гельветика</w:t>
      </w:r>
      <w:r w:rsidRPr="00EF0682">
        <w:rPr>
          <w:sz w:val="26"/>
          <w:szCs w:val="26"/>
          <w:lang w:val="uk-UA" w:eastAsia="ja-JP"/>
        </w:rPr>
        <w:t>»</w:t>
      </w:r>
      <w:r w:rsidRPr="00EF0682">
        <w:rPr>
          <w:sz w:val="26"/>
          <w:szCs w:val="26"/>
          <w:lang w:eastAsia="ja-JP"/>
        </w:rPr>
        <w:t>, 2016. 3</w:t>
      </w:r>
      <w:r w:rsidRPr="00EF0682">
        <w:rPr>
          <w:sz w:val="26"/>
          <w:szCs w:val="26"/>
          <w:lang w:val="uk-UA" w:eastAsia="ja-JP"/>
        </w:rPr>
        <w:t>52 </w:t>
      </w:r>
      <w:r w:rsidRPr="00EF0682">
        <w:rPr>
          <w:sz w:val="26"/>
          <w:szCs w:val="26"/>
          <w:lang w:eastAsia="ja-JP"/>
        </w:rPr>
        <w:t>с.</w:t>
      </w:r>
      <w:bookmarkEnd w:id="7"/>
      <w:bookmarkEnd w:id="8"/>
    </w:p>
    <w:p w:rsidR="00D61D3B" w:rsidRPr="00EF0682" w:rsidRDefault="00D61D3B" w:rsidP="00D61D3B">
      <w:pPr>
        <w:widowControl w:val="0"/>
        <w:numPr>
          <w:ilvl w:val="0"/>
          <w:numId w:val="34"/>
        </w:numPr>
        <w:shd w:val="clear" w:color="auto" w:fill="FFFFFF"/>
        <w:autoSpaceDE w:val="0"/>
        <w:autoSpaceDN w:val="0"/>
        <w:adjustRightInd w:val="0"/>
        <w:ind w:left="0" w:firstLine="709"/>
        <w:jc w:val="both"/>
        <w:rPr>
          <w:sz w:val="26"/>
          <w:szCs w:val="26"/>
        </w:rPr>
      </w:pPr>
      <w:proofErr w:type="spellStart"/>
      <w:proofErr w:type="gramStart"/>
      <w:r w:rsidRPr="00EF0682">
        <w:rPr>
          <w:sz w:val="26"/>
          <w:szCs w:val="26"/>
        </w:rPr>
        <w:t>Дроб'язко</w:t>
      </w:r>
      <w:proofErr w:type="spellEnd"/>
      <w:r w:rsidRPr="00EF0682">
        <w:rPr>
          <w:sz w:val="26"/>
          <w:szCs w:val="26"/>
        </w:rPr>
        <w:t xml:space="preserve">  В.</w:t>
      </w:r>
      <w:proofErr w:type="gramEnd"/>
      <w:r w:rsidRPr="00EF0682">
        <w:rPr>
          <w:sz w:val="26"/>
          <w:szCs w:val="26"/>
        </w:rPr>
        <w:t xml:space="preserve"> С. Право </w:t>
      </w:r>
      <w:proofErr w:type="spellStart"/>
      <w:r w:rsidRPr="00EF0682">
        <w:rPr>
          <w:sz w:val="26"/>
          <w:szCs w:val="26"/>
        </w:rPr>
        <w:t>інтелектуальної</w:t>
      </w:r>
      <w:proofErr w:type="spellEnd"/>
      <w:r w:rsidRPr="00EF0682">
        <w:rPr>
          <w:sz w:val="26"/>
          <w:szCs w:val="26"/>
        </w:rPr>
        <w:t xml:space="preserve"> </w:t>
      </w:r>
      <w:proofErr w:type="spellStart"/>
      <w:r w:rsidRPr="00EF0682">
        <w:rPr>
          <w:sz w:val="26"/>
          <w:szCs w:val="26"/>
        </w:rPr>
        <w:t>власності</w:t>
      </w:r>
      <w:proofErr w:type="spellEnd"/>
      <w:r w:rsidRPr="00EF0682">
        <w:rPr>
          <w:sz w:val="26"/>
          <w:szCs w:val="26"/>
        </w:rPr>
        <w:t xml:space="preserve"> : </w:t>
      </w:r>
      <w:proofErr w:type="spellStart"/>
      <w:r w:rsidRPr="00EF0682">
        <w:rPr>
          <w:sz w:val="26"/>
          <w:szCs w:val="26"/>
        </w:rPr>
        <w:t>навч</w:t>
      </w:r>
      <w:proofErr w:type="spellEnd"/>
      <w:r w:rsidRPr="00EF0682">
        <w:rPr>
          <w:sz w:val="26"/>
          <w:szCs w:val="26"/>
        </w:rPr>
        <w:t xml:space="preserve">. </w:t>
      </w:r>
      <w:proofErr w:type="spellStart"/>
      <w:r w:rsidRPr="00EF0682">
        <w:rPr>
          <w:sz w:val="26"/>
          <w:szCs w:val="26"/>
        </w:rPr>
        <w:t>посібник</w:t>
      </w:r>
      <w:proofErr w:type="spellEnd"/>
      <w:r w:rsidRPr="00EF0682">
        <w:rPr>
          <w:sz w:val="26"/>
          <w:szCs w:val="26"/>
        </w:rPr>
        <w:t xml:space="preserve"> / В. С. </w:t>
      </w:r>
      <w:proofErr w:type="spellStart"/>
      <w:r w:rsidRPr="00EF0682">
        <w:rPr>
          <w:sz w:val="26"/>
          <w:szCs w:val="26"/>
        </w:rPr>
        <w:t>Дроб'язко</w:t>
      </w:r>
      <w:proofErr w:type="spellEnd"/>
      <w:r w:rsidRPr="00EF0682">
        <w:rPr>
          <w:sz w:val="26"/>
          <w:szCs w:val="26"/>
        </w:rPr>
        <w:t xml:space="preserve">, Р. В. </w:t>
      </w:r>
      <w:proofErr w:type="spellStart"/>
      <w:r w:rsidRPr="00EF0682">
        <w:rPr>
          <w:sz w:val="26"/>
          <w:szCs w:val="26"/>
        </w:rPr>
        <w:t>Дроб'язко</w:t>
      </w:r>
      <w:proofErr w:type="spellEnd"/>
      <w:r w:rsidRPr="00EF0682">
        <w:rPr>
          <w:sz w:val="26"/>
          <w:szCs w:val="26"/>
        </w:rPr>
        <w:t xml:space="preserve">. - </w:t>
      </w:r>
      <w:proofErr w:type="gramStart"/>
      <w:r w:rsidRPr="00EF0682">
        <w:rPr>
          <w:sz w:val="26"/>
          <w:szCs w:val="26"/>
        </w:rPr>
        <w:t>К. :</w:t>
      </w:r>
      <w:proofErr w:type="gramEnd"/>
      <w:r w:rsidRPr="00EF0682">
        <w:rPr>
          <w:sz w:val="26"/>
          <w:szCs w:val="26"/>
        </w:rPr>
        <w:t xml:space="preserve"> </w:t>
      </w:r>
      <w:proofErr w:type="spellStart"/>
      <w:r w:rsidRPr="00EF0682">
        <w:rPr>
          <w:sz w:val="26"/>
          <w:szCs w:val="26"/>
        </w:rPr>
        <w:t>Юрінком</w:t>
      </w:r>
      <w:proofErr w:type="spellEnd"/>
      <w:r w:rsidRPr="00EF0682">
        <w:rPr>
          <w:sz w:val="26"/>
          <w:szCs w:val="26"/>
        </w:rPr>
        <w:t xml:space="preserve"> </w:t>
      </w:r>
      <w:proofErr w:type="spellStart"/>
      <w:r w:rsidRPr="00EF0682">
        <w:rPr>
          <w:sz w:val="26"/>
          <w:szCs w:val="26"/>
        </w:rPr>
        <w:t>Інтер</w:t>
      </w:r>
      <w:proofErr w:type="spellEnd"/>
      <w:r w:rsidRPr="00EF0682">
        <w:rPr>
          <w:sz w:val="26"/>
          <w:szCs w:val="26"/>
        </w:rPr>
        <w:t xml:space="preserve">, 2004. - 511 с. </w:t>
      </w:r>
      <w:bookmarkEnd w:id="9"/>
      <w:bookmarkEnd w:id="10"/>
      <w:r w:rsidRPr="00EF0682">
        <w:rPr>
          <w:sz w:val="26"/>
          <w:szCs w:val="26"/>
        </w:rPr>
        <w:t xml:space="preserve">Право </w:t>
      </w:r>
      <w:proofErr w:type="spellStart"/>
      <w:r w:rsidRPr="00EF0682">
        <w:rPr>
          <w:sz w:val="26"/>
          <w:szCs w:val="26"/>
        </w:rPr>
        <w:t>інтелектуальної</w:t>
      </w:r>
      <w:proofErr w:type="spellEnd"/>
      <w:r w:rsidRPr="00EF0682">
        <w:rPr>
          <w:sz w:val="26"/>
          <w:szCs w:val="26"/>
        </w:rPr>
        <w:t xml:space="preserve"> </w:t>
      </w:r>
      <w:proofErr w:type="spellStart"/>
      <w:proofErr w:type="gramStart"/>
      <w:r w:rsidRPr="00EF0682">
        <w:rPr>
          <w:sz w:val="26"/>
          <w:szCs w:val="26"/>
        </w:rPr>
        <w:t>власності</w:t>
      </w:r>
      <w:proofErr w:type="spellEnd"/>
      <w:r w:rsidRPr="00EF0682">
        <w:rPr>
          <w:sz w:val="26"/>
          <w:szCs w:val="26"/>
        </w:rPr>
        <w:t xml:space="preserve"> :</w:t>
      </w:r>
      <w:proofErr w:type="gramEnd"/>
      <w:r w:rsidRPr="00EF0682">
        <w:rPr>
          <w:sz w:val="26"/>
          <w:szCs w:val="26"/>
        </w:rPr>
        <w:t xml:space="preserve"> </w:t>
      </w:r>
      <w:proofErr w:type="spellStart"/>
      <w:r w:rsidRPr="00EF0682">
        <w:rPr>
          <w:sz w:val="26"/>
          <w:szCs w:val="26"/>
        </w:rPr>
        <w:t>підруч</w:t>
      </w:r>
      <w:proofErr w:type="spellEnd"/>
      <w:r w:rsidRPr="00EF0682">
        <w:rPr>
          <w:sz w:val="26"/>
          <w:szCs w:val="26"/>
        </w:rPr>
        <w:t xml:space="preserve">. для студ. </w:t>
      </w:r>
      <w:proofErr w:type="spellStart"/>
      <w:r w:rsidRPr="00EF0682">
        <w:rPr>
          <w:sz w:val="26"/>
          <w:szCs w:val="26"/>
        </w:rPr>
        <w:t>вищ</w:t>
      </w:r>
      <w:proofErr w:type="spellEnd"/>
      <w:r w:rsidRPr="00EF0682">
        <w:rPr>
          <w:sz w:val="26"/>
          <w:szCs w:val="26"/>
        </w:rPr>
        <w:t xml:space="preserve">. </w:t>
      </w:r>
      <w:proofErr w:type="spellStart"/>
      <w:r w:rsidRPr="00EF0682">
        <w:rPr>
          <w:sz w:val="26"/>
          <w:szCs w:val="26"/>
        </w:rPr>
        <w:t>навч</w:t>
      </w:r>
      <w:proofErr w:type="spellEnd"/>
      <w:r w:rsidRPr="00EF0682">
        <w:rPr>
          <w:sz w:val="26"/>
          <w:szCs w:val="26"/>
        </w:rPr>
        <w:t xml:space="preserve">. </w:t>
      </w:r>
      <w:proofErr w:type="spellStart"/>
      <w:r w:rsidRPr="00EF0682">
        <w:rPr>
          <w:sz w:val="26"/>
          <w:szCs w:val="26"/>
        </w:rPr>
        <w:t>закл</w:t>
      </w:r>
      <w:proofErr w:type="spellEnd"/>
      <w:r w:rsidRPr="00EF0682">
        <w:rPr>
          <w:sz w:val="26"/>
          <w:szCs w:val="26"/>
        </w:rPr>
        <w:t xml:space="preserve">. / О. А. </w:t>
      </w:r>
      <w:proofErr w:type="spellStart"/>
      <w:r w:rsidRPr="00EF0682">
        <w:rPr>
          <w:sz w:val="26"/>
          <w:szCs w:val="26"/>
        </w:rPr>
        <w:t>Підопригора</w:t>
      </w:r>
      <w:proofErr w:type="spellEnd"/>
      <w:r w:rsidRPr="00EF0682">
        <w:rPr>
          <w:sz w:val="26"/>
          <w:szCs w:val="26"/>
        </w:rPr>
        <w:t xml:space="preserve"> [та </w:t>
      </w:r>
      <w:proofErr w:type="spellStart"/>
      <w:r w:rsidRPr="00EF0682">
        <w:rPr>
          <w:sz w:val="26"/>
          <w:szCs w:val="26"/>
        </w:rPr>
        <w:t>ін</w:t>
      </w:r>
      <w:proofErr w:type="spellEnd"/>
      <w:r w:rsidRPr="00EF0682">
        <w:rPr>
          <w:sz w:val="26"/>
          <w:szCs w:val="26"/>
        </w:rPr>
        <w:t>.</w:t>
      </w:r>
      <w:proofErr w:type="gramStart"/>
      <w:r w:rsidRPr="00EF0682">
        <w:rPr>
          <w:sz w:val="26"/>
          <w:szCs w:val="26"/>
        </w:rPr>
        <w:t>] ;</w:t>
      </w:r>
      <w:proofErr w:type="gramEnd"/>
      <w:r w:rsidRPr="00EF0682">
        <w:rPr>
          <w:sz w:val="26"/>
          <w:szCs w:val="26"/>
        </w:rPr>
        <w:t xml:space="preserve"> ред. О. А. </w:t>
      </w:r>
      <w:proofErr w:type="spellStart"/>
      <w:r w:rsidRPr="00EF0682">
        <w:rPr>
          <w:sz w:val="26"/>
          <w:szCs w:val="26"/>
        </w:rPr>
        <w:t>Підопригора</w:t>
      </w:r>
      <w:proofErr w:type="spellEnd"/>
      <w:r w:rsidRPr="00EF0682">
        <w:rPr>
          <w:sz w:val="26"/>
          <w:szCs w:val="26"/>
        </w:rPr>
        <w:t xml:space="preserve">, О. Д. </w:t>
      </w:r>
      <w:proofErr w:type="spellStart"/>
      <w:r w:rsidRPr="00EF0682">
        <w:rPr>
          <w:sz w:val="26"/>
          <w:szCs w:val="26"/>
        </w:rPr>
        <w:t>Святоцький</w:t>
      </w:r>
      <w:proofErr w:type="spellEnd"/>
      <w:r w:rsidRPr="00EF0682">
        <w:rPr>
          <w:sz w:val="26"/>
          <w:szCs w:val="26"/>
        </w:rPr>
        <w:t xml:space="preserve"> ; Акад. прав. наук </w:t>
      </w:r>
      <w:proofErr w:type="spellStart"/>
      <w:r w:rsidRPr="00EF0682">
        <w:rPr>
          <w:sz w:val="26"/>
          <w:szCs w:val="26"/>
        </w:rPr>
        <w:t>України</w:t>
      </w:r>
      <w:proofErr w:type="spellEnd"/>
      <w:r w:rsidRPr="00EF0682">
        <w:rPr>
          <w:sz w:val="26"/>
          <w:szCs w:val="26"/>
        </w:rPr>
        <w:t xml:space="preserve">, НДІ </w:t>
      </w:r>
      <w:proofErr w:type="spellStart"/>
      <w:r w:rsidRPr="00EF0682">
        <w:rPr>
          <w:sz w:val="26"/>
          <w:szCs w:val="26"/>
        </w:rPr>
        <w:t>інтелект</w:t>
      </w:r>
      <w:proofErr w:type="spellEnd"/>
      <w:r w:rsidRPr="00EF0682">
        <w:rPr>
          <w:sz w:val="26"/>
          <w:szCs w:val="26"/>
        </w:rPr>
        <w:t xml:space="preserve">. </w:t>
      </w:r>
      <w:proofErr w:type="spellStart"/>
      <w:r w:rsidRPr="00EF0682">
        <w:rPr>
          <w:sz w:val="26"/>
          <w:szCs w:val="26"/>
        </w:rPr>
        <w:t>власності</w:t>
      </w:r>
      <w:proofErr w:type="spellEnd"/>
      <w:r w:rsidRPr="00EF0682">
        <w:rPr>
          <w:sz w:val="26"/>
          <w:szCs w:val="26"/>
        </w:rPr>
        <w:t xml:space="preserve">. - </w:t>
      </w:r>
      <w:proofErr w:type="spellStart"/>
      <w:proofErr w:type="gramStart"/>
      <w:r w:rsidRPr="00EF0682">
        <w:rPr>
          <w:sz w:val="26"/>
          <w:szCs w:val="26"/>
        </w:rPr>
        <w:t>Київ</w:t>
      </w:r>
      <w:proofErr w:type="spellEnd"/>
      <w:r w:rsidRPr="00EF0682">
        <w:rPr>
          <w:sz w:val="26"/>
          <w:szCs w:val="26"/>
        </w:rPr>
        <w:t xml:space="preserve"> :</w:t>
      </w:r>
      <w:proofErr w:type="gramEnd"/>
      <w:r w:rsidRPr="00EF0682">
        <w:rPr>
          <w:sz w:val="26"/>
          <w:szCs w:val="26"/>
        </w:rPr>
        <w:t xml:space="preserve"> </w:t>
      </w:r>
      <w:proofErr w:type="spellStart"/>
      <w:r w:rsidRPr="00EF0682">
        <w:rPr>
          <w:sz w:val="26"/>
          <w:szCs w:val="26"/>
        </w:rPr>
        <w:t>Видавничий</w:t>
      </w:r>
      <w:proofErr w:type="spellEnd"/>
      <w:r w:rsidRPr="00EF0682">
        <w:rPr>
          <w:sz w:val="26"/>
          <w:szCs w:val="26"/>
        </w:rPr>
        <w:t xml:space="preserve"> </w:t>
      </w:r>
      <w:proofErr w:type="spellStart"/>
      <w:r w:rsidRPr="00EF0682">
        <w:rPr>
          <w:sz w:val="26"/>
          <w:szCs w:val="26"/>
        </w:rPr>
        <w:t>Дім</w:t>
      </w:r>
      <w:proofErr w:type="spellEnd"/>
      <w:r w:rsidRPr="00EF0682">
        <w:rPr>
          <w:sz w:val="26"/>
          <w:szCs w:val="26"/>
        </w:rPr>
        <w:t xml:space="preserve"> "</w:t>
      </w:r>
      <w:proofErr w:type="spellStart"/>
      <w:r w:rsidRPr="00EF0682">
        <w:rPr>
          <w:sz w:val="26"/>
          <w:szCs w:val="26"/>
        </w:rPr>
        <w:t>Ін</w:t>
      </w:r>
      <w:proofErr w:type="spellEnd"/>
      <w:r w:rsidRPr="00EF0682">
        <w:rPr>
          <w:sz w:val="26"/>
          <w:szCs w:val="26"/>
        </w:rPr>
        <w:t xml:space="preserve"> Юре", 2002. - 623 с. </w:t>
      </w:r>
    </w:p>
    <w:p w:rsidR="00D61D3B" w:rsidRPr="00EF0682" w:rsidRDefault="00D61D3B" w:rsidP="00D61D3B">
      <w:pPr>
        <w:pStyle w:val="af1"/>
        <w:widowControl w:val="0"/>
        <w:numPr>
          <w:ilvl w:val="0"/>
          <w:numId w:val="34"/>
        </w:numPr>
        <w:autoSpaceDE w:val="0"/>
        <w:autoSpaceDN w:val="0"/>
        <w:ind w:left="0" w:firstLine="709"/>
        <w:contextualSpacing w:val="0"/>
        <w:jc w:val="both"/>
        <w:rPr>
          <w:sz w:val="26"/>
          <w:szCs w:val="26"/>
          <w:lang w:val="uk-UA"/>
        </w:rPr>
      </w:pPr>
      <w:r w:rsidRPr="00EF0682">
        <w:rPr>
          <w:sz w:val="26"/>
          <w:szCs w:val="26"/>
          <w:lang w:val="uk-UA"/>
        </w:rPr>
        <w:t xml:space="preserve">Дахно І.І. Право інтелектуальної власності: </w:t>
      </w:r>
      <w:proofErr w:type="spellStart"/>
      <w:r w:rsidRPr="00EF0682">
        <w:rPr>
          <w:sz w:val="26"/>
          <w:szCs w:val="26"/>
          <w:lang w:val="uk-UA"/>
        </w:rPr>
        <w:t>навч</w:t>
      </w:r>
      <w:proofErr w:type="spellEnd"/>
      <w:r w:rsidRPr="00EF0682">
        <w:rPr>
          <w:sz w:val="26"/>
          <w:szCs w:val="26"/>
          <w:lang w:val="uk-UA"/>
        </w:rPr>
        <w:t xml:space="preserve">. </w:t>
      </w:r>
      <w:proofErr w:type="spellStart"/>
      <w:r w:rsidRPr="00EF0682">
        <w:rPr>
          <w:sz w:val="26"/>
          <w:szCs w:val="26"/>
          <w:lang w:val="uk-UA"/>
        </w:rPr>
        <w:t>посіб</w:t>
      </w:r>
      <w:proofErr w:type="spellEnd"/>
      <w:r w:rsidRPr="00EF0682">
        <w:rPr>
          <w:sz w:val="26"/>
          <w:szCs w:val="26"/>
          <w:lang w:val="uk-UA"/>
        </w:rPr>
        <w:t>. / І. І. Дахно, В. М. Алієва-Барановська. - Київ : Центр учбової літератури, 2015. - 549 с.</w:t>
      </w:r>
    </w:p>
    <w:p w:rsidR="00D61D3B" w:rsidRPr="00EF0682" w:rsidRDefault="00D61D3B" w:rsidP="00D61D3B">
      <w:pPr>
        <w:pStyle w:val="af1"/>
        <w:widowControl w:val="0"/>
        <w:numPr>
          <w:ilvl w:val="0"/>
          <w:numId w:val="34"/>
        </w:numPr>
        <w:autoSpaceDE w:val="0"/>
        <w:autoSpaceDN w:val="0"/>
        <w:ind w:left="0" w:firstLine="709"/>
        <w:contextualSpacing w:val="0"/>
        <w:jc w:val="both"/>
        <w:rPr>
          <w:sz w:val="26"/>
          <w:szCs w:val="26"/>
          <w:lang w:val="uk-UA"/>
        </w:rPr>
      </w:pPr>
      <w:r w:rsidRPr="00EF0682">
        <w:rPr>
          <w:sz w:val="26"/>
          <w:szCs w:val="26"/>
          <w:lang w:val="uk-UA"/>
        </w:rPr>
        <w:t>.</w:t>
      </w:r>
      <w:bookmarkStart w:id="11" w:name="_Ref2797050"/>
      <w:r w:rsidRPr="00EF0682">
        <w:rPr>
          <w:sz w:val="26"/>
          <w:szCs w:val="26"/>
          <w:lang w:val="uk-UA"/>
        </w:rPr>
        <w:t xml:space="preserve"> Правові та економічні відносини, що виникають унаслідок порушення прав на об'єкти інтелектуальної власності  : монографія / [Ю. Л. </w:t>
      </w:r>
      <w:proofErr w:type="spellStart"/>
      <w:r w:rsidRPr="00EF0682">
        <w:rPr>
          <w:sz w:val="26"/>
          <w:szCs w:val="26"/>
          <w:lang w:val="uk-UA"/>
        </w:rPr>
        <w:t>Борко</w:t>
      </w:r>
      <w:proofErr w:type="spellEnd"/>
      <w:r w:rsidRPr="00EF0682">
        <w:rPr>
          <w:sz w:val="26"/>
          <w:szCs w:val="26"/>
          <w:lang w:val="uk-UA"/>
        </w:rPr>
        <w:t xml:space="preserve"> та ін.] ; </w:t>
      </w:r>
      <w:proofErr w:type="spellStart"/>
      <w:r w:rsidRPr="00EF0682">
        <w:rPr>
          <w:sz w:val="26"/>
          <w:szCs w:val="26"/>
          <w:lang w:val="uk-UA"/>
        </w:rPr>
        <w:t>Нац</w:t>
      </w:r>
      <w:proofErr w:type="spellEnd"/>
      <w:r w:rsidRPr="00EF0682">
        <w:rPr>
          <w:sz w:val="26"/>
          <w:szCs w:val="26"/>
          <w:lang w:val="uk-UA"/>
        </w:rPr>
        <w:t xml:space="preserve">. акад. прав. наук України, НДІ інтелект. власності. - Київ : </w:t>
      </w:r>
      <w:proofErr w:type="spellStart"/>
      <w:r w:rsidRPr="00EF0682">
        <w:rPr>
          <w:sz w:val="26"/>
          <w:szCs w:val="26"/>
          <w:lang w:val="uk-UA"/>
        </w:rPr>
        <w:t>Інтерсервіс</w:t>
      </w:r>
      <w:proofErr w:type="spellEnd"/>
      <w:r w:rsidRPr="00EF0682">
        <w:rPr>
          <w:sz w:val="26"/>
          <w:szCs w:val="26"/>
          <w:lang w:val="uk-UA"/>
        </w:rPr>
        <w:t>, 2017. - 164 с.</w:t>
      </w:r>
      <w:bookmarkEnd w:id="11"/>
    </w:p>
    <w:p w:rsidR="00D61D3B" w:rsidRPr="00EF0682" w:rsidRDefault="00D61D3B" w:rsidP="00D61D3B">
      <w:pPr>
        <w:pStyle w:val="af1"/>
        <w:widowControl w:val="0"/>
        <w:numPr>
          <w:ilvl w:val="0"/>
          <w:numId w:val="34"/>
        </w:numPr>
        <w:autoSpaceDE w:val="0"/>
        <w:autoSpaceDN w:val="0"/>
        <w:ind w:left="0" w:firstLine="709"/>
        <w:contextualSpacing w:val="0"/>
        <w:jc w:val="both"/>
        <w:rPr>
          <w:sz w:val="26"/>
          <w:szCs w:val="26"/>
          <w:lang w:val="uk-UA"/>
        </w:rPr>
      </w:pPr>
      <w:r w:rsidRPr="00EF0682">
        <w:rPr>
          <w:sz w:val="26"/>
          <w:szCs w:val="26"/>
          <w:lang w:val="uk-UA" w:eastAsia="ja-JP"/>
        </w:rPr>
        <w:t xml:space="preserve">Андрощук Г.О. Правове регулювання відносин в Інтернеті: аспекти інтелектуальної власності [Текст] / [Андрощук Г. О., </w:t>
      </w:r>
      <w:proofErr w:type="spellStart"/>
      <w:r w:rsidRPr="00EF0682">
        <w:rPr>
          <w:sz w:val="26"/>
          <w:szCs w:val="26"/>
          <w:lang w:val="uk-UA" w:eastAsia="ja-JP"/>
        </w:rPr>
        <w:t>Бутнік</w:t>
      </w:r>
      <w:proofErr w:type="spellEnd"/>
      <w:r w:rsidRPr="00EF0682">
        <w:rPr>
          <w:sz w:val="26"/>
          <w:szCs w:val="26"/>
          <w:lang w:val="uk-UA" w:eastAsia="ja-JP"/>
        </w:rPr>
        <w:t xml:space="preserve">-Сіверський С. О., Мацкевич О. О.] ; </w:t>
      </w:r>
      <w:proofErr w:type="spellStart"/>
      <w:r w:rsidRPr="00EF0682">
        <w:rPr>
          <w:sz w:val="26"/>
          <w:szCs w:val="26"/>
          <w:lang w:val="uk-UA" w:eastAsia="ja-JP"/>
        </w:rPr>
        <w:t>Нац</w:t>
      </w:r>
      <w:proofErr w:type="spellEnd"/>
      <w:r w:rsidRPr="00EF0682">
        <w:rPr>
          <w:sz w:val="26"/>
          <w:szCs w:val="26"/>
          <w:lang w:val="uk-UA" w:eastAsia="ja-JP"/>
        </w:rPr>
        <w:t xml:space="preserve">. акад. прав. наук України, НДІ інтелект. власності. - Київ : </w:t>
      </w:r>
      <w:proofErr w:type="spellStart"/>
      <w:r w:rsidRPr="00EF0682">
        <w:rPr>
          <w:sz w:val="26"/>
          <w:szCs w:val="26"/>
          <w:lang w:val="uk-UA" w:eastAsia="ja-JP"/>
        </w:rPr>
        <w:t>Інтерсервіс</w:t>
      </w:r>
      <w:proofErr w:type="spellEnd"/>
      <w:r w:rsidRPr="00EF0682">
        <w:rPr>
          <w:sz w:val="26"/>
          <w:szCs w:val="26"/>
          <w:lang w:val="uk-UA" w:eastAsia="ja-JP"/>
        </w:rPr>
        <w:t>, 2017. – 94 с.</w:t>
      </w:r>
    </w:p>
    <w:p w:rsidR="00D61D3B" w:rsidRPr="00EF0682" w:rsidRDefault="00D61D3B" w:rsidP="00D61D3B">
      <w:pPr>
        <w:pStyle w:val="af1"/>
        <w:numPr>
          <w:ilvl w:val="0"/>
          <w:numId w:val="34"/>
        </w:numPr>
        <w:tabs>
          <w:tab w:val="num" w:pos="0"/>
        </w:tabs>
        <w:ind w:left="0" w:firstLine="709"/>
        <w:jc w:val="both"/>
        <w:rPr>
          <w:sz w:val="26"/>
          <w:szCs w:val="26"/>
          <w:lang w:val="uk-UA"/>
        </w:rPr>
      </w:pPr>
      <w:r w:rsidRPr="00EF0682">
        <w:rPr>
          <w:bCs/>
          <w:sz w:val="26"/>
          <w:szCs w:val="26"/>
          <w:lang w:val="uk-UA"/>
        </w:rPr>
        <w:t xml:space="preserve">Кучеренко О., </w:t>
      </w:r>
      <w:proofErr w:type="spellStart"/>
      <w:r w:rsidRPr="00EF0682">
        <w:rPr>
          <w:bCs/>
          <w:sz w:val="26"/>
          <w:szCs w:val="26"/>
          <w:lang w:val="uk-UA"/>
        </w:rPr>
        <w:t>Грибан</w:t>
      </w:r>
      <w:proofErr w:type="spellEnd"/>
      <w:r w:rsidRPr="00EF0682">
        <w:rPr>
          <w:bCs/>
          <w:sz w:val="26"/>
          <w:szCs w:val="26"/>
          <w:lang w:val="uk-UA"/>
        </w:rPr>
        <w:t xml:space="preserve"> А. </w:t>
      </w:r>
      <w:r w:rsidRPr="00EF0682">
        <w:rPr>
          <w:sz w:val="26"/>
          <w:szCs w:val="26"/>
          <w:lang w:val="uk-UA"/>
        </w:rPr>
        <w:t xml:space="preserve">Селективні винаходи як інструмент патентування в хімії “Інтелектуальна власність”: Науково-практичний журнал. – 2008. </w:t>
      </w:r>
      <w:r w:rsidRPr="00EF0682">
        <w:rPr>
          <w:bCs/>
          <w:sz w:val="26"/>
          <w:szCs w:val="26"/>
          <w:lang w:val="uk-UA"/>
        </w:rPr>
        <w:t>–</w:t>
      </w:r>
      <w:r w:rsidRPr="00EF0682">
        <w:rPr>
          <w:sz w:val="26"/>
          <w:szCs w:val="26"/>
          <w:lang w:val="uk-UA"/>
        </w:rPr>
        <w:t xml:space="preserve"> № 11. </w:t>
      </w:r>
      <w:r w:rsidRPr="00EF0682">
        <w:rPr>
          <w:bCs/>
          <w:sz w:val="26"/>
          <w:szCs w:val="26"/>
          <w:lang w:val="uk-UA"/>
        </w:rPr>
        <w:t>–</w:t>
      </w:r>
      <w:r w:rsidRPr="00EF0682">
        <w:rPr>
          <w:sz w:val="26"/>
          <w:szCs w:val="26"/>
          <w:lang w:val="uk-UA"/>
        </w:rPr>
        <w:t xml:space="preserve"> С. 17-21</w:t>
      </w:r>
    </w:p>
    <w:p w:rsidR="00D61D3B" w:rsidRPr="00CA2BDB" w:rsidRDefault="00D61D3B" w:rsidP="00D61D3B">
      <w:pPr>
        <w:pStyle w:val="ad"/>
        <w:numPr>
          <w:ilvl w:val="0"/>
          <w:numId w:val="34"/>
        </w:numPr>
        <w:tabs>
          <w:tab w:val="num" w:pos="0"/>
        </w:tabs>
        <w:spacing w:before="0" w:beforeAutospacing="0" w:after="0" w:afterAutospacing="0"/>
        <w:ind w:left="0" w:firstLine="709"/>
        <w:jc w:val="both"/>
        <w:rPr>
          <w:rFonts w:ascii="Times New Roman" w:hAnsi="Times New Roman" w:cs="Times New Roman"/>
          <w:color w:val="auto"/>
          <w:sz w:val="26"/>
          <w:szCs w:val="26"/>
          <w:lang w:val="uk-UA"/>
        </w:rPr>
      </w:pPr>
      <w:proofErr w:type="spellStart"/>
      <w:r w:rsidRPr="00FD7AAC">
        <w:rPr>
          <w:rFonts w:ascii="Times New Roman" w:hAnsi="Times New Roman" w:cs="Times New Roman"/>
          <w:color w:val="auto"/>
          <w:sz w:val="26"/>
          <w:szCs w:val="26"/>
          <w:lang w:val="uk-UA"/>
        </w:rPr>
        <w:t>Макода</w:t>
      </w:r>
      <w:proofErr w:type="spellEnd"/>
      <w:r w:rsidRPr="00CA2BDB">
        <w:rPr>
          <w:rFonts w:ascii="Times New Roman" w:hAnsi="Times New Roman" w:cs="Times New Roman"/>
          <w:color w:val="auto"/>
          <w:sz w:val="26"/>
          <w:szCs w:val="26"/>
          <w:lang w:val="uk-UA"/>
        </w:rPr>
        <w:t xml:space="preserve"> В.Є. Правова охорона промислових зразків в Україні. К.: УАБ, 2000. – 172с. </w:t>
      </w:r>
    </w:p>
    <w:p w:rsidR="00D61D3B" w:rsidRPr="00CA2BDB" w:rsidRDefault="00D61D3B" w:rsidP="00D61D3B">
      <w:pPr>
        <w:numPr>
          <w:ilvl w:val="0"/>
          <w:numId w:val="34"/>
        </w:numPr>
        <w:tabs>
          <w:tab w:val="num" w:pos="0"/>
        </w:tabs>
        <w:ind w:left="0" w:firstLine="709"/>
        <w:jc w:val="both"/>
        <w:rPr>
          <w:sz w:val="26"/>
          <w:szCs w:val="26"/>
        </w:rPr>
      </w:pPr>
      <w:r w:rsidRPr="00CA2BDB">
        <w:rPr>
          <w:sz w:val="26"/>
          <w:szCs w:val="26"/>
        </w:rPr>
        <w:t xml:space="preserve">Мельник О.М. </w:t>
      </w:r>
      <w:proofErr w:type="spellStart"/>
      <w:r w:rsidRPr="00CA2BDB">
        <w:rPr>
          <w:sz w:val="26"/>
          <w:szCs w:val="26"/>
        </w:rPr>
        <w:t>Правова</w:t>
      </w:r>
      <w:proofErr w:type="spellEnd"/>
      <w:r w:rsidRPr="00CA2BDB">
        <w:rPr>
          <w:sz w:val="26"/>
          <w:szCs w:val="26"/>
        </w:rPr>
        <w:t xml:space="preserve"> </w:t>
      </w:r>
      <w:proofErr w:type="spellStart"/>
      <w:r w:rsidRPr="00CA2BDB">
        <w:rPr>
          <w:sz w:val="26"/>
          <w:szCs w:val="26"/>
        </w:rPr>
        <w:t>охорона</w:t>
      </w:r>
      <w:proofErr w:type="spellEnd"/>
      <w:r w:rsidRPr="00CA2BDB">
        <w:rPr>
          <w:sz w:val="26"/>
          <w:szCs w:val="26"/>
        </w:rPr>
        <w:t xml:space="preserve"> </w:t>
      </w:r>
      <w:proofErr w:type="spellStart"/>
      <w:r w:rsidRPr="00CA2BDB">
        <w:rPr>
          <w:sz w:val="26"/>
          <w:szCs w:val="26"/>
        </w:rPr>
        <w:t>знаків</w:t>
      </w:r>
      <w:proofErr w:type="spellEnd"/>
      <w:r w:rsidRPr="00CA2BDB">
        <w:rPr>
          <w:sz w:val="26"/>
          <w:szCs w:val="26"/>
        </w:rPr>
        <w:t xml:space="preserve"> для </w:t>
      </w:r>
      <w:proofErr w:type="spellStart"/>
      <w:r w:rsidRPr="00CA2BDB">
        <w:rPr>
          <w:sz w:val="26"/>
          <w:szCs w:val="26"/>
        </w:rPr>
        <w:t>товарів</w:t>
      </w:r>
      <w:proofErr w:type="spellEnd"/>
      <w:r w:rsidRPr="00CA2BDB">
        <w:rPr>
          <w:sz w:val="26"/>
          <w:szCs w:val="26"/>
        </w:rPr>
        <w:t xml:space="preserve"> і </w:t>
      </w:r>
      <w:proofErr w:type="spellStart"/>
      <w:r w:rsidRPr="00CA2BDB">
        <w:rPr>
          <w:sz w:val="26"/>
          <w:szCs w:val="26"/>
        </w:rPr>
        <w:t>послуг</w:t>
      </w:r>
      <w:proofErr w:type="spellEnd"/>
      <w:r w:rsidRPr="00CA2BDB">
        <w:rPr>
          <w:sz w:val="26"/>
          <w:szCs w:val="26"/>
        </w:rPr>
        <w:t xml:space="preserve"> в </w:t>
      </w:r>
      <w:proofErr w:type="spellStart"/>
      <w:r w:rsidRPr="00CA2BDB">
        <w:rPr>
          <w:sz w:val="26"/>
          <w:szCs w:val="26"/>
        </w:rPr>
        <w:t>Україні</w:t>
      </w:r>
      <w:proofErr w:type="spellEnd"/>
      <w:r w:rsidRPr="00CA2BDB">
        <w:rPr>
          <w:sz w:val="26"/>
          <w:szCs w:val="26"/>
        </w:rPr>
        <w:t xml:space="preserve"> (</w:t>
      </w:r>
      <w:proofErr w:type="spellStart"/>
      <w:r w:rsidRPr="00CA2BDB">
        <w:rPr>
          <w:sz w:val="26"/>
          <w:szCs w:val="26"/>
        </w:rPr>
        <w:t>цивільно-правовий</w:t>
      </w:r>
      <w:proofErr w:type="spellEnd"/>
      <w:r w:rsidRPr="00CA2BDB">
        <w:rPr>
          <w:sz w:val="26"/>
          <w:szCs w:val="26"/>
        </w:rPr>
        <w:t xml:space="preserve"> аспект): </w:t>
      </w:r>
      <w:proofErr w:type="spellStart"/>
      <w:r w:rsidRPr="00CA2BDB">
        <w:rPr>
          <w:sz w:val="26"/>
          <w:szCs w:val="26"/>
        </w:rPr>
        <w:t>Монографія</w:t>
      </w:r>
      <w:proofErr w:type="spellEnd"/>
      <w:r w:rsidRPr="00CA2BDB">
        <w:rPr>
          <w:sz w:val="26"/>
          <w:szCs w:val="26"/>
        </w:rPr>
        <w:t xml:space="preserve">. – </w:t>
      </w:r>
      <w:proofErr w:type="spellStart"/>
      <w:r w:rsidRPr="00CA2BDB">
        <w:rPr>
          <w:sz w:val="26"/>
          <w:szCs w:val="26"/>
        </w:rPr>
        <w:t>Ірпінь</w:t>
      </w:r>
      <w:proofErr w:type="spellEnd"/>
      <w:r w:rsidRPr="00CA2BDB">
        <w:rPr>
          <w:sz w:val="26"/>
          <w:szCs w:val="26"/>
        </w:rPr>
        <w:t xml:space="preserve">: </w:t>
      </w:r>
      <w:proofErr w:type="spellStart"/>
      <w:r w:rsidRPr="00CA2BDB">
        <w:rPr>
          <w:sz w:val="26"/>
          <w:szCs w:val="26"/>
        </w:rPr>
        <w:t>Академія</w:t>
      </w:r>
      <w:proofErr w:type="spellEnd"/>
      <w:r w:rsidRPr="00CA2BDB">
        <w:rPr>
          <w:sz w:val="26"/>
          <w:szCs w:val="26"/>
        </w:rPr>
        <w:t xml:space="preserve"> ДЕС. </w:t>
      </w:r>
      <w:proofErr w:type="spellStart"/>
      <w:r w:rsidRPr="00CA2BDB">
        <w:rPr>
          <w:sz w:val="26"/>
          <w:szCs w:val="26"/>
        </w:rPr>
        <w:t>України</w:t>
      </w:r>
      <w:proofErr w:type="spellEnd"/>
      <w:r w:rsidRPr="00CA2BDB">
        <w:rPr>
          <w:sz w:val="26"/>
          <w:szCs w:val="26"/>
        </w:rPr>
        <w:t>, 2001. – 135 с.</w:t>
      </w:r>
    </w:p>
    <w:p w:rsidR="00D61D3B" w:rsidRPr="00CA2BDB" w:rsidRDefault="00D61D3B" w:rsidP="00D61D3B">
      <w:pPr>
        <w:numPr>
          <w:ilvl w:val="0"/>
          <w:numId w:val="34"/>
        </w:numPr>
        <w:tabs>
          <w:tab w:val="num" w:pos="0"/>
        </w:tabs>
        <w:ind w:left="0" w:firstLine="709"/>
        <w:jc w:val="both"/>
        <w:rPr>
          <w:sz w:val="26"/>
          <w:szCs w:val="26"/>
        </w:rPr>
      </w:pPr>
      <w:r w:rsidRPr="00CA2BDB">
        <w:rPr>
          <w:sz w:val="26"/>
          <w:szCs w:val="26"/>
        </w:rPr>
        <w:t xml:space="preserve">Мельник О.М. </w:t>
      </w:r>
      <w:proofErr w:type="spellStart"/>
      <w:r w:rsidRPr="00CA2BDB">
        <w:rPr>
          <w:sz w:val="26"/>
          <w:szCs w:val="26"/>
        </w:rPr>
        <w:t>Проблеми</w:t>
      </w:r>
      <w:proofErr w:type="spellEnd"/>
      <w:r w:rsidRPr="00CA2BDB">
        <w:rPr>
          <w:sz w:val="26"/>
          <w:szCs w:val="26"/>
        </w:rPr>
        <w:t xml:space="preserve"> </w:t>
      </w:r>
      <w:proofErr w:type="spellStart"/>
      <w:r w:rsidRPr="00CA2BDB">
        <w:rPr>
          <w:sz w:val="26"/>
          <w:szCs w:val="26"/>
        </w:rPr>
        <w:t>охорони</w:t>
      </w:r>
      <w:proofErr w:type="spellEnd"/>
      <w:r w:rsidRPr="00CA2BDB">
        <w:rPr>
          <w:sz w:val="26"/>
          <w:szCs w:val="26"/>
        </w:rPr>
        <w:t xml:space="preserve"> прав </w:t>
      </w:r>
      <w:proofErr w:type="spellStart"/>
      <w:r w:rsidRPr="00CA2BDB">
        <w:rPr>
          <w:sz w:val="26"/>
          <w:szCs w:val="26"/>
        </w:rPr>
        <w:t>суб’єктів</w:t>
      </w:r>
      <w:proofErr w:type="spellEnd"/>
      <w:r w:rsidRPr="00CA2BDB">
        <w:rPr>
          <w:sz w:val="26"/>
          <w:szCs w:val="26"/>
        </w:rPr>
        <w:t xml:space="preserve"> </w:t>
      </w:r>
      <w:proofErr w:type="spellStart"/>
      <w:r w:rsidRPr="00CA2BDB">
        <w:rPr>
          <w:sz w:val="26"/>
          <w:szCs w:val="26"/>
        </w:rPr>
        <w:t>інтелектуальної</w:t>
      </w:r>
      <w:proofErr w:type="spellEnd"/>
      <w:r w:rsidRPr="00CA2BDB">
        <w:rPr>
          <w:sz w:val="26"/>
          <w:szCs w:val="26"/>
        </w:rPr>
        <w:t xml:space="preserve"> </w:t>
      </w:r>
      <w:proofErr w:type="spellStart"/>
      <w:r w:rsidRPr="00CA2BDB">
        <w:rPr>
          <w:sz w:val="26"/>
          <w:szCs w:val="26"/>
        </w:rPr>
        <w:t>власності</w:t>
      </w:r>
      <w:proofErr w:type="spellEnd"/>
      <w:r w:rsidRPr="00CA2BDB">
        <w:rPr>
          <w:sz w:val="26"/>
          <w:szCs w:val="26"/>
        </w:rPr>
        <w:t xml:space="preserve"> в </w:t>
      </w:r>
      <w:proofErr w:type="spellStart"/>
      <w:r w:rsidRPr="00CA2BDB">
        <w:rPr>
          <w:sz w:val="26"/>
          <w:szCs w:val="26"/>
        </w:rPr>
        <w:t>Україні</w:t>
      </w:r>
      <w:proofErr w:type="spellEnd"/>
      <w:r w:rsidRPr="00CA2BDB">
        <w:rPr>
          <w:sz w:val="26"/>
          <w:szCs w:val="26"/>
        </w:rPr>
        <w:t xml:space="preserve">. </w:t>
      </w:r>
      <w:proofErr w:type="spellStart"/>
      <w:r w:rsidRPr="00CA2BDB">
        <w:rPr>
          <w:sz w:val="26"/>
          <w:szCs w:val="26"/>
        </w:rPr>
        <w:t>Харків</w:t>
      </w:r>
      <w:proofErr w:type="spellEnd"/>
      <w:r w:rsidRPr="00CA2BDB">
        <w:rPr>
          <w:sz w:val="26"/>
          <w:szCs w:val="26"/>
        </w:rPr>
        <w:t xml:space="preserve">: Вид-во </w:t>
      </w:r>
      <w:proofErr w:type="spellStart"/>
      <w:r w:rsidRPr="00CA2BDB">
        <w:rPr>
          <w:sz w:val="26"/>
          <w:szCs w:val="26"/>
        </w:rPr>
        <w:t>національного</w:t>
      </w:r>
      <w:proofErr w:type="spellEnd"/>
      <w:r w:rsidRPr="00CA2BDB">
        <w:rPr>
          <w:sz w:val="26"/>
          <w:szCs w:val="26"/>
        </w:rPr>
        <w:t xml:space="preserve"> </w:t>
      </w:r>
      <w:proofErr w:type="spellStart"/>
      <w:r w:rsidRPr="00CA2BDB">
        <w:rPr>
          <w:sz w:val="26"/>
          <w:szCs w:val="26"/>
        </w:rPr>
        <w:t>університету</w:t>
      </w:r>
      <w:proofErr w:type="spellEnd"/>
      <w:r w:rsidRPr="00CA2BDB">
        <w:rPr>
          <w:sz w:val="26"/>
          <w:szCs w:val="26"/>
        </w:rPr>
        <w:t xml:space="preserve"> </w:t>
      </w:r>
      <w:proofErr w:type="spellStart"/>
      <w:r w:rsidRPr="00CA2BDB">
        <w:rPr>
          <w:sz w:val="26"/>
          <w:szCs w:val="26"/>
        </w:rPr>
        <w:t>внутрішніх</w:t>
      </w:r>
      <w:proofErr w:type="spellEnd"/>
      <w:r w:rsidRPr="00CA2BDB">
        <w:rPr>
          <w:sz w:val="26"/>
          <w:szCs w:val="26"/>
        </w:rPr>
        <w:t xml:space="preserve"> справ, 2002. – 362 с</w:t>
      </w:r>
    </w:p>
    <w:p w:rsidR="00D61D3B" w:rsidRPr="00CA2BDB" w:rsidRDefault="00D61D3B" w:rsidP="00D61D3B">
      <w:pPr>
        <w:numPr>
          <w:ilvl w:val="0"/>
          <w:numId w:val="34"/>
        </w:numPr>
        <w:tabs>
          <w:tab w:val="num" w:pos="0"/>
        </w:tabs>
        <w:autoSpaceDE w:val="0"/>
        <w:autoSpaceDN w:val="0"/>
        <w:adjustRightInd w:val="0"/>
        <w:ind w:left="0" w:firstLine="709"/>
        <w:jc w:val="both"/>
        <w:rPr>
          <w:sz w:val="26"/>
          <w:szCs w:val="26"/>
        </w:rPr>
      </w:pPr>
      <w:proofErr w:type="spellStart"/>
      <w:r w:rsidRPr="00CA2BDB">
        <w:rPr>
          <w:iCs/>
          <w:sz w:val="26"/>
          <w:szCs w:val="26"/>
        </w:rPr>
        <w:t>Охорона</w:t>
      </w:r>
      <w:proofErr w:type="spellEnd"/>
      <w:r w:rsidRPr="00CA2BDB">
        <w:rPr>
          <w:iCs/>
          <w:sz w:val="26"/>
          <w:szCs w:val="26"/>
        </w:rPr>
        <w:t xml:space="preserve"> </w:t>
      </w:r>
      <w:proofErr w:type="spellStart"/>
      <w:r w:rsidRPr="00CA2BDB">
        <w:rPr>
          <w:sz w:val="26"/>
          <w:szCs w:val="26"/>
        </w:rPr>
        <w:t>інтелектуальної</w:t>
      </w:r>
      <w:proofErr w:type="spellEnd"/>
      <w:r w:rsidRPr="00CA2BDB">
        <w:rPr>
          <w:sz w:val="26"/>
          <w:szCs w:val="26"/>
        </w:rPr>
        <w:t xml:space="preserve"> </w:t>
      </w:r>
      <w:proofErr w:type="spellStart"/>
      <w:r w:rsidRPr="00CA2BDB">
        <w:rPr>
          <w:sz w:val="26"/>
          <w:szCs w:val="26"/>
        </w:rPr>
        <w:t>власності</w:t>
      </w:r>
      <w:proofErr w:type="spellEnd"/>
      <w:r w:rsidRPr="00CA2BDB">
        <w:rPr>
          <w:sz w:val="26"/>
          <w:szCs w:val="26"/>
        </w:rPr>
        <w:t xml:space="preserve"> в </w:t>
      </w:r>
      <w:proofErr w:type="spellStart"/>
      <w:r w:rsidRPr="00CA2BDB">
        <w:rPr>
          <w:sz w:val="26"/>
          <w:szCs w:val="26"/>
        </w:rPr>
        <w:t>Україні</w:t>
      </w:r>
      <w:proofErr w:type="spellEnd"/>
      <w:r w:rsidRPr="00CA2BDB">
        <w:rPr>
          <w:sz w:val="26"/>
          <w:szCs w:val="26"/>
        </w:rPr>
        <w:t xml:space="preserve"> / С. О. </w:t>
      </w:r>
      <w:proofErr w:type="spellStart"/>
      <w:r w:rsidRPr="00CA2BDB">
        <w:rPr>
          <w:sz w:val="26"/>
          <w:szCs w:val="26"/>
        </w:rPr>
        <w:t>Довгий</w:t>
      </w:r>
      <w:proofErr w:type="spellEnd"/>
      <w:r w:rsidRPr="00CA2BDB">
        <w:rPr>
          <w:sz w:val="26"/>
          <w:szCs w:val="26"/>
        </w:rPr>
        <w:t xml:space="preserve">, В. О. Жаров, В. О. </w:t>
      </w:r>
      <w:proofErr w:type="spellStart"/>
      <w:r w:rsidRPr="00CA2BDB">
        <w:rPr>
          <w:sz w:val="26"/>
          <w:szCs w:val="26"/>
        </w:rPr>
        <w:t>Зайчук</w:t>
      </w:r>
      <w:proofErr w:type="spellEnd"/>
      <w:r w:rsidRPr="00CA2BDB">
        <w:rPr>
          <w:sz w:val="26"/>
          <w:szCs w:val="26"/>
        </w:rPr>
        <w:t xml:space="preserve"> та </w:t>
      </w:r>
      <w:proofErr w:type="spellStart"/>
      <w:r w:rsidRPr="00CA2BDB">
        <w:rPr>
          <w:sz w:val="26"/>
          <w:szCs w:val="26"/>
        </w:rPr>
        <w:t>ін</w:t>
      </w:r>
      <w:proofErr w:type="spellEnd"/>
      <w:r w:rsidRPr="00CA2BDB">
        <w:rPr>
          <w:sz w:val="26"/>
          <w:szCs w:val="26"/>
        </w:rPr>
        <w:t xml:space="preserve">. </w:t>
      </w:r>
      <w:r w:rsidRPr="00CA2BDB">
        <w:rPr>
          <w:bCs/>
          <w:sz w:val="26"/>
          <w:szCs w:val="26"/>
        </w:rPr>
        <w:t>–</w:t>
      </w:r>
      <w:r w:rsidRPr="00CA2BDB">
        <w:rPr>
          <w:sz w:val="26"/>
          <w:szCs w:val="26"/>
        </w:rPr>
        <w:t xml:space="preserve"> К.: Форум, 2002. </w:t>
      </w:r>
      <w:r w:rsidRPr="00CA2BDB">
        <w:rPr>
          <w:bCs/>
          <w:sz w:val="26"/>
          <w:szCs w:val="26"/>
        </w:rPr>
        <w:t>–</w:t>
      </w:r>
      <w:r w:rsidRPr="00CA2BDB">
        <w:rPr>
          <w:sz w:val="26"/>
          <w:szCs w:val="26"/>
        </w:rPr>
        <w:t xml:space="preserve"> 320 с.</w:t>
      </w:r>
    </w:p>
    <w:p w:rsidR="00D61D3B" w:rsidRPr="00CA2BDB" w:rsidRDefault="00D61D3B" w:rsidP="00D61D3B">
      <w:pPr>
        <w:pStyle w:val="ad"/>
        <w:numPr>
          <w:ilvl w:val="0"/>
          <w:numId w:val="34"/>
        </w:numPr>
        <w:tabs>
          <w:tab w:val="num" w:pos="0"/>
        </w:tabs>
        <w:spacing w:before="0" w:beforeAutospacing="0" w:after="0" w:afterAutospacing="0"/>
        <w:ind w:left="0" w:firstLine="709"/>
        <w:jc w:val="both"/>
        <w:rPr>
          <w:rFonts w:ascii="Times New Roman" w:hAnsi="Times New Roman" w:cs="Times New Roman"/>
          <w:color w:val="auto"/>
          <w:sz w:val="26"/>
          <w:szCs w:val="26"/>
          <w:lang w:val="uk-UA"/>
        </w:rPr>
      </w:pPr>
      <w:r w:rsidRPr="00CA2BDB">
        <w:rPr>
          <w:rFonts w:ascii="Times New Roman" w:hAnsi="Times New Roman" w:cs="Times New Roman"/>
          <w:color w:val="auto"/>
          <w:sz w:val="26"/>
          <w:szCs w:val="26"/>
          <w:lang w:val="uk-UA"/>
        </w:rPr>
        <w:t>Пастухов О.М. Авторське право в Інтернеті. – К.: Школа, 2004. – 144 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Підопригора О. А. Право інтелектуальної власності : підручник для студентів вищих </w:t>
      </w:r>
      <w:proofErr w:type="spellStart"/>
      <w:r w:rsidRPr="00CA2BDB">
        <w:rPr>
          <w:sz w:val="26"/>
          <w:szCs w:val="26"/>
          <w:lang w:val="uk-UA"/>
        </w:rPr>
        <w:t>навч</w:t>
      </w:r>
      <w:proofErr w:type="spellEnd"/>
      <w:r w:rsidRPr="00CA2BDB">
        <w:rPr>
          <w:sz w:val="26"/>
          <w:szCs w:val="26"/>
          <w:lang w:val="uk-UA"/>
        </w:rPr>
        <w:t xml:space="preserve">. закладів / О. А. </w:t>
      </w:r>
      <w:proofErr w:type="spellStart"/>
      <w:r w:rsidRPr="00CA2BDB">
        <w:rPr>
          <w:sz w:val="26"/>
          <w:szCs w:val="26"/>
          <w:lang w:val="uk-UA"/>
        </w:rPr>
        <w:t>Підопригора</w:t>
      </w:r>
      <w:proofErr w:type="spellEnd"/>
      <w:r w:rsidRPr="00CA2BDB">
        <w:rPr>
          <w:sz w:val="26"/>
          <w:szCs w:val="26"/>
          <w:lang w:val="uk-UA"/>
        </w:rPr>
        <w:t xml:space="preserve">, О. О. </w:t>
      </w:r>
      <w:proofErr w:type="spellStart"/>
      <w:r w:rsidRPr="00CA2BDB">
        <w:rPr>
          <w:sz w:val="26"/>
          <w:szCs w:val="26"/>
          <w:lang w:val="uk-UA"/>
        </w:rPr>
        <w:t>Підопригора</w:t>
      </w:r>
      <w:proofErr w:type="spellEnd"/>
      <w:r w:rsidRPr="00CA2BDB">
        <w:rPr>
          <w:sz w:val="26"/>
          <w:szCs w:val="26"/>
          <w:lang w:val="uk-UA"/>
        </w:rPr>
        <w:t xml:space="preserve">. </w:t>
      </w:r>
      <w:r w:rsidRPr="00CA2BDB">
        <w:rPr>
          <w:bCs/>
          <w:sz w:val="26"/>
          <w:szCs w:val="26"/>
          <w:lang w:val="uk-UA"/>
        </w:rPr>
        <w:t>–</w:t>
      </w:r>
      <w:r w:rsidRPr="00CA2BDB">
        <w:rPr>
          <w:sz w:val="26"/>
          <w:szCs w:val="26"/>
          <w:lang w:val="uk-UA"/>
        </w:rPr>
        <w:t xml:space="preserve"> К. : Видавничий Дім «Ін Юре», 2002. – 624 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lastRenderedPageBreak/>
        <w:t xml:space="preserve">Право інтелектуальної власності : </w:t>
      </w:r>
      <w:proofErr w:type="spellStart"/>
      <w:r w:rsidRPr="00CA2BDB">
        <w:rPr>
          <w:sz w:val="26"/>
          <w:szCs w:val="26"/>
          <w:lang w:val="uk-UA"/>
        </w:rPr>
        <w:t>академ</w:t>
      </w:r>
      <w:proofErr w:type="spellEnd"/>
      <w:r w:rsidRPr="00CA2BDB">
        <w:rPr>
          <w:sz w:val="26"/>
          <w:szCs w:val="26"/>
          <w:lang w:val="uk-UA"/>
        </w:rPr>
        <w:t xml:space="preserve">. курс : підручник для студентів вищих </w:t>
      </w:r>
      <w:proofErr w:type="spellStart"/>
      <w:r w:rsidRPr="00CA2BDB">
        <w:rPr>
          <w:sz w:val="26"/>
          <w:szCs w:val="26"/>
          <w:lang w:val="uk-UA"/>
        </w:rPr>
        <w:t>навч</w:t>
      </w:r>
      <w:proofErr w:type="spellEnd"/>
      <w:r w:rsidRPr="00CA2BDB">
        <w:rPr>
          <w:sz w:val="26"/>
          <w:szCs w:val="26"/>
          <w:lang w:val="uk-UA"/>
        </w:rPr>
        <w:t xml:space="preserve">. закладів. 2-ге вид., </w:t>
      </w:r>
      <w:proofErr w:type="spellStart"/>
      <w:r w:rsidRPr="00CA2BDB">
        <w:rPr>
          <w:sz w:val="26"/>
          <w:szCs w:val="26"/>
          <w:lang w:val="uk-UA"/>
        </w:rPr>
        <w:t>переробл</w:t>
      </w:r>
      <w:proofErr w:type="spellEnd"/>
      <w:r w:rsidRPr="00CA2BDB">
        <w:rPr>
          <w:sz w:val="26"/>
          <w:szCs w:val="26"/>
          <w:lang w:val="uk-UA"/>
        </w:rPr>
        <w:t xml:space="preserve">. та </w:t>
      </w:r>
      <w:proofErr w:type="spellStart"/>
      <w:r w:rsidRPr="00CA2BDB">
        <w:rPr>
          <w:sz w:val="26"/>
          <w:szCs w:val="26"/>
          <w:lang w:val="uk-UA"/>
        </w:rPr>
        <w:t>допов</w:t>
      </w:r>
      <w:proofErr w:type="spellEnd"/>
      <w:r w:rsidRPr="00CA2BDB">
        <w:rPr>
          <w:sz w:val="26"/>
          <w:szCs w:val="26"/>
          <w:lang w:val="uk-UA"/>
        </w:rPr>
        <w:t xml:space="preserve">. / [за ред. О. А. </w:t>
      </w:r>
      <w:proofErr w:type="spellStart"/>
      <w:r w:rsidRPr="00CA2BDB">
        <w:rPr>
          <w:sz w:val="26"/>
          <w:szCs w:val="26"/>
          <w:lang w:val="uk-UA"/>
        </w:rPr>
        <w:t>Підопригори</w:t>
      </w:r>
      <w:proofErr w:type="spellEnd"/>
      <w:r w:rsidRPr="00CA2BDB">
        <w:rPr>
          <w:sz w:val="26"/>
          <w:szCs w:val="26"/>
          <w:lang w:val="uk-UA"/>
        </w:rPr>
        <w:t xml:space="preserve">, О. Д. </w:t>
      </w:r>
      <w:proofErr w:type="spellStart"/>
      <w:r w:rsidRPr="00CA2BDB">
        <w:rPr>
          <w:sz w:val="26"/>
          <w:szCs w:val="26"/>
          <w:lang w:val="uk-UA"/>
        </w:rPr>
        <w:t>Святоцкого</w:t>
      </w:r>
      <w:proofErr w:type="spellEnd"/>
      <w:r w:rsidRPr="00CA2BDB">
        <w:rPr>
          <w:sz w:val="26"/>
          <w:szCs w:val="26"/>
          <w:lang w:val="uk-UA"/>
        </w:rPr>
        <w:t>]. – К. : Концерн «Видавничий дім «Ін Юре», 2004. – 672 с.</w:t>
      </w:r>
    </w:p>
    <w:p w:rsidR="00D61D3B" w:rsidRPr="00CA2BDB" w:rsidRDefault="00D61D3B" w:rsidP="00D61D3B">
      <w:pPr>
        <w:numPr>
          <w:ilvl w:val="0"/>
          <w:numId w:val="34"/>
        </w:numPr>
        <w:shd w:val="clear" w:color="auto" w:fill="FFFFFF"/>
        <w:tabs>
          <w:tab w:val="num" w:pos="0"/>
        </w:tabs>
        <w:ind w:left="0" w:right="-1" w:firstLine="709"/>
        <w:jc w:val="both"/>
        <w:rPr>
          <w:sz w:val="26"/>
          <w:szCs w:val="26"/>
        </w:rPr>
      </w:pPr>
      <w:r w:rsidRPr="00CA2BDB">
        <w:rPr>
          <w:bCs/>
          <w:spacing w:val="-4"/>
          <w:sz w:val="26"/>
          <w:szCs w:val="26"/>
        </w:rPr>
        <w:t>П</w:t>
      </w:r>
      <w:r w:rsidRPr="00CA2BDB">
        <w:rPr>
          <w:spacing w:val="-7"/>
          <w:sz w:val="26"/>
          <w:szCs w:val="26"/>
        </w:rPr>
        <w:t xml:space="preserve">раво </w:t>
      </w:r>
      <w:proofErr w:type="spellStart"/>
      <w:r w:rsidRPr="00CA2BDB">
        <w:rPr>
          <w:spacing w:val="-7"/>
          <w:sz w:val="26"/>
          <w:szCs w:val="26"/>
        </w:rPr>
        <w:t>інтелектуальної</w:t>
      </w:r>
      <w:proofErr w:type="spellEnd"/>
      <w:r w:rsidRPr="00CA2BDB">
        <w:rPr>
          <w:spacing w:val="-7"/>
          <w:sz w:val="26"/>
          <w:szCs w:val="26"/>
        </w:rPr>
        <w:t xml:space="preserve"> </w:t>
      </w:r>
      <w:proofErr w:type="spellStart"/>
      <w:r w:rsidRPr="00CA2BDB">
        <w:rPr>
          <w:spacing w:val="-7"/>
          <w:sz w:val="26"/>
          <w:szCs w:val="26"/>
        </w:rPr>
        <w:t>власності</w:t>
      </w:r>
      <w:proofErr w:type="spellEnd"/>
      <w:r w:rsidRPr="00CA2BDB">
        <w:rPr>
          <w:spacing w:val="-7"/>
          <w:sz w:val="26"/>
          <w:szCs w:val="26"/>
        </w:rPr>
        <w:t xml:space="preserve"> </w:t>
      </w:r>
      <w:proofErr w:type="spellStart"/>
      <w:r w:rsidRPr="00CA2BDB">
        <w:rPr>
          <w:spacing w:val="-7"/>
          <w:sz w:val="26"/>
          <w:szCs w:val="26"/>
        </w:rPr>
        <w:t>Європейського</w:t>
      </w:r>
      <w:proofErr w:type="spellEnd"/>
      <w:r w:rsidRPr="00CA2BDB">
        <w:rPr>
          <w:spacing w:val="-7"/>
          <w:sz w:val="26"/>
          <w:szCs w:val="26"/>
        </w:rPr>
        <w:t xml:space="preserve"> Союзу та </w:t>
      </w:r>
      <w:proofErr w:type="spellStart"/>
      <w:r w:rsidRPr="00CA2BDB">
        <w:rPr>
          <w:spacing w:val="-7"/>
          <w:sz w:val="26"/>
          <w:szCs w:val="26"/>
        </w:rPr>
        <w:t>законодавство</w:t>
      </w:r>
      <w:proofErr w:type="spellEnd"/>
      <w:r w:rsidRPr="00CA2BDB">
        <w:rPr>
          <w:spacing w:val="-3"/>
          <w:sz w:val="26"/>
          <w:szCs w:val="26"/>
        </w:rPr>
        <w:t xml:space="preserve"> </w:t>
      </w:r>
      <w:proofErr w:type="spellStart"/>
      <w:r w:rsidRPr="00CA2BDB">
        <w:rPr>
          <w:spacing w:val="-3"/>
          <w:sz w:val="26"/>
          <w:szCs w:val="26"/>
        </w:rPr>
        <w:t>України</w:t>
      </w:r>
      <w:proofErr w:type="spellEnd"/>
      <w:r w:rsidRPr="00CA2BDB">
        <w:rPr>
          <w:spacing w:val="-3"/>
          <w:sz w:val="26"/>
          <w:szCs w:val="26"/>
        </w:rPr>
        <w:t xml:space="preserve"> / За ред. Ю. М. </w:t>
      </w:r>
      <w:proofErr w:type="spellStart"/>
      <w:r w:rsidRPr="00CA2BDB">
        <w:rPr>
          <w:spacing w:val="-3"/>
          <w:sz w:val="26"/>
          <w:szCs w:val="26"/>
        </w:rPr>
        <w:t>Капіци</w:t>
      </w:r>
      <w:proofErr w:type="spellEnd"/>
      <w:r w:rsidRPr="00CA2BDB">
        <w:rPr>
          <w:spacing w:val="-3"/>
          <w:sz w:val="26"/>
          <w:szCs w:val="26"/>
        </w:rPr>
        <w:t xml:space="preserve">. </w:t>
      </w:r>
      <w:r w:rsidRPr="00CA2BDB">
        <w:rPr>
          <w:sz w:val="26"/>
          <w:szCs w:val="26"/>
        </w:rPr>
        <w:t>–</w:t>
      </w:r>
      <w:r w:rsidRPr="00CA2BDB">
        <w:rPr>
          <w:spacing w:val="-3"/>
          <w:sz w:val="26"/>
          <w:szCs w:val="26"/>
        </w:rPr>
        <w:t xml:space="preserve"> К., 2006 </w:t>
      </w:r>
      <w:r w:rsidRPr="00CA2BDB">
        <w:rPr>
          <w:sz w:val="26"/>
          <w:szCs w:val="26"/>
        </w:rPr>
        <w:t>–</w:t>
      </w:r>
      <w:r w:rsidRPr="00CA2BDB">
        <w:rPr>
          <w:spacing w:val="-3"/>
          <w:sz w:val="26"/>
          <w:szCs w:val="26"/>
        </w:rPr>
        <w:t xml:space="preserve"> 1104 </w:t>
      </w:r>
      <w:r w:rsidRPr="00CA2BDB">
        <w:rPr>
          <w:bCs/>
          <w:spacing w:val="-3"/>
          <w:sz w:val="26"/>
          <w:szCs w:val="26"/>
        </w:rPr>
        <w:t>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Правова охорона комерційних позначень в Україні : проблеми теорії і практики : </w:t>
      </w:r>
      <w:proofErr w:type="spellStart"/>
      <w:r w:rsidRPr="00CA2BDB">
        <w:rPr>
          <w:sz w:val="26"/>
          <w:szCs w:val="26"/>
          <w:lang w:val="uk-UA"/>
        </w:rPr>
        <w:t>зб</w:t>
      </w:r>
      <w:proofErr w:type="spellEnd"/>
      <w:r w:rsidRPr="00CA2BDB">
        <w:rPr>
          <w:sz w:val="26"/>
          <w:szCs w:val="26"/>
          <w:lang w:val="uk-UA"/>
        </w:rPr>
        <w:t xml:space="preserve">. наук. статей / [за </w:t>
      </w:r>
      <w:proofErr w:type="spellStart"/>
      <w:r w:rsidRPr="00CA2BDB">
        <w:rPr>
          <w:sz w:val="26"/>
          <w:szCs w:val="26"/>
          <w:lang w:val="uk-UA"/>
        </w:rPr>
        <w:t>заг</w:t>
      </w:r>
      <w:proofErr w:type="spellEnd"/>
      <w:r w:rsidRPr="00CA2BDB">
        <w:rPr>
          <w:sz w:val="26"/>
          <w:szCs w:val="26"/>
          <w:lang w:val="uk-UA"/>
        </w:rPr>
        <w:t xml:space="preserve">. ред. Ю. С. </w:t>
      </w:r>
      <w:proofErr w:type="spellStart"/>
      <w:r w:rsidRPr="00CA2BDB">
        <w:rPr>
          <w:sz w:val="26"/>
          <w:szCs w:val="26"/>
          <w:lang w:val="uk-UA"/>
        </w:rPr>
        <w:t>Шемч</w:t>
      </w:r>
      <w:r>
        <w:rPr>
          <w:sz w:val="26"/>
          <w:szCs w:val="26"/>
          <w:lang w:val="uk-UA"/>
        </w:rPr>
        <w:t>ушенка</w:t>
      </w:r>
      <w:proofErr w:type="spellEnd"/>
      <w:r>
        <w:rPr>
          <w:sz w:val="26"/>
          <w:szCs w:val="26"/>
          <w:lang w:val="uk-UA"/>
        </w:rPr>
        <w:t xml:space="preserve">, Ю. Л. </w:t>
      </w:r>
      <w:proofErr w:type="spellStart"/>
      <w:r>
        <w:rPr>
          <w:sz w:val="26"/>
          <w:szCs w:val="26"/>
          <w:lang w:val="uk-UA"/>
        </w:rPr>
        <w:t>Бошицького</w:t>
      </w:r>
      <w:proofErr w:type="spellEnd"/>
      <w:r>
        <w:rPr>
          <w:sz w:val="26"/>
          <w:szCs w:val="26"/>
          <w:lang w:val="uk-UA"/>
        </w:rPr>
        <w:t>]. – К.</w:t>
      </w:r>
      <w:r w:rsidRPr="00CA2BDB">
        <w:rPr>
          <w:sz w:val="26"/>
          <w:szCs w:val="26"/>
          <w:lang w:val="uk-UA"/>
        </w:rPr>
        <w:t>: Ін-т держави і права ім. В. М. Корецького НАН України; ТОВ «Видавництво «Юридична думка», 2006. – 639 с.</w:t>
      </w:r>
    </w:p>
    <w:p w:rsidR="00D61D3B" w:rsidRPr="00CA2BDB" w:rsidRDefault="00D61D3B" w:rsidP="00D61D3B">
      <w:pPr>
        <w:numPr>
          <w:ilvl w:val="0"/>
          <w:numId w:val="34"/>
        </w:numPr>
        <w:tabs>
          <w:tab w:val="num" w:pos="0"/>
        </w:tabs>
        <w:autoSpaceDE w:val="0"/>
        <w:autoSpaceDN w:val="0"/>
        <w:adjustRightInd w:val="0"/>
        <w:ind w:left="0" w:firstLine="709"/>
        <w:jc w:val="both"/>
        <w:rPr>
          <w:iCs/>
          <w:sz w:val="26"/>
          <w:szCs w:val="26"/>
        </w:rPr>
      </w:pPr>
      <w:r w:rsidRPr="00CA2BDB">
        <w:rPr>
          <w:iCs/>
          <w:sz w:val="26"/>
          <w:szCs w:val="26"/>
        </w:rPr>
        <w:t xml:space="preserve">Селіванов М. В. </w:t>
      </w:r>
      <w:proofErr w:type="spellStart"/>
      <w:r w:rsidRPr="00CA2BDB">
        <w:rPr>
          <w:iCs/>
          <w:sz w:val="26"/>
          <w:szCs w:val="26"/>
        </w:rPr>
        <w:t>Захист</w:t>
      </w:r>
      <w:proofErr w:type="spellEnd"/>
      <w:r w:rsidRPr="00CA2BDB">
        <w:rPr>
          <w:iCs/>
          <w:sz w:val="26"/>
          <w:szCs w:val="26"/>
        </w:rPr>
        <w:t xml:space="preserve"> права на </w:t>
      </w:r>
      <w:proofErr w:type="spellStart"/>
      <w:r w:rsidRPr="00CA2BDB">
        <w:rPr>
          <w:iCs/>
          <w:sz w:val="26"/>
          <w:szCs w:val="26"/>
        </w:rPr>
        <w:t>комп’ютерну</w:t>
      </w:r>
      <w:proofErr w:type="spellEnd"/>
      <w:r w:rsidRPr="00CA2BDB">
        <w:rPr>
          <w:iCs/>
          <w:sz w:val="26"/>
          <w:szCs w:val="26"/>
        </w:rPr>
        <w:t xml:space="preserve"> программу: </w:t>
      </w:r>
      <w:proofErr w:type="spellStart"/>
      <w:r w:rsidRPr="00CA2BDB">
        <w:rPr>
          <w:iCs/>
          <w:sz w:val="26"/>
          <w:szCs w:val="26"/>
        </w:rPr>
        <w:t>теорія</w:t>
      </w:r>
      <w:proofErr w:type="spellEnd"/>
      <w:r w:rsidRPr="00CA2BDB">
        <w:rPr>
          <w:iCs/>
          <w:sz w:val="26"/>
          <w:szCs w:val="26"/>
        </w:rPr>
        <w:t xml:space="preserve"> и практика. Учебно-практическое пособие. – Харьков: </w:t>
      </w:r>
      <w:proofErr w:type="spellStart"/>
      <w:r w:rsidRPr="00CA2BDB">
        <w:rPr>
          <w:iCs/>
          <w:sz w:val="26"/>
          <w:szCs w:val="26"/>
        </w:rPr>
        <w:t>Єспада</w:t>
      </w:r>
      <w:proofErr w:type="spellEnd"/>
      <w:r w:rsidRPr="00CA2BDB">
        <w:rPr>
          <w:iCs/>
          <w:sz w:val="26"/>
          <w:szCs w:val="26"/>
        </w:rPr>
        <w:t xml:space="preserve">, 2004. – 176 с. </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Цивільне право України : підручник : у 2 </w:t>
      </w:r>
      <w:proofErr w:type="spellStart"/>
      <w:r w:rsidRPr="00CA2BDB">
        <w:rPr>
          <w:sz w:val="26"/>
          <w:szCs w:val="26"/>
          <w:lang w:val="uk-UA"/>
        </w:rPr>
        <w:t>кн</w:t>
      </w:r>
      <w:proofErr w:type="spellEnd"/>
      <w:r w:rsidRPr="00CA2BDB">
        <w:rPr>
          <w:sz w:val="26"/>
          <w:szCs w:val="26"/>
          <w:lang w:val="uk-UA"/>
        </w:rPr>
        <w:t xml:space="preserve">. </w:t>
      </w:r>
      <w:r>
        <w:rPr>
          <w:sz w:val="26"/>
          <w:szCs w:val="26"/>
          <w:lang w:val="uk-UA"/>
        </w:rPr>
        <w:t xml:space="preserve">/ [за </w:t>
      </w:r>
      <w:proofErr w:type="spellStart"/>
      <w:r>
        <w:rPr>
          <w:sz w:val="26"/>
          <w:szCs w:val="26"/>
          <w:lang w:val="uk-UA"/>
        </w:rPr>
        <w:t>заг</w:t>
      </w:r>
      <w:proofErr w:type="spellEnd"/>
      <w:r>
        <w:rPr>
          <w:sz w:val="26"/>
          <w:szCs w:val="26"/>
          <w:lang w:val="uk-UA"/>
        </w:rPr>
        <w:t xml:space="preserve">. ред. О. В. </w:t>
      </w:r>
      <w:proofErr w:type="spellStart"/>
      <w:r>
        <w:rPr>
          <w:sz w:val="26"/>
          <w:szCs w:val="26"/>
          <w:lang w:val="uk-UA"/>
        </w:rPr>
        <w:t>Дзери</w:t>
      </w:r>
      <w:proofErr w:type="spellEnd"/>
      <w:r>
        <w:rPr>
          <w:sz w:val="26"/>
          <w:szCs w:val="26"/>
          <w:lang w:val="uk-UA"/>
        </w:rPr>
        <w:t>, Н.</w:t>
      </w:r>
      <w:r w:rsidRPr="00CA2BDB">
        <w:rPr>
          <w:sz w:val="26"/>
          <w:szCs w:val="26"/>
          <w:lang w:val="uk-UA"/>
        </w:rPr>
        <w:t xml:space="preserve">С. </w:t>
      </w:r>
      <w:proofErr w:type="spellStart"/>
      <w:r w:rsidRPr="00CA2BDB">
        <w:rPr>
          <w:sz w:val="26"/>
          <w:szCs w:val="26"/>
          <w:lang w:val="uk-UA"/>
        </w:rPr>
        <w:t>Кузнецової</w:t>
      </w:r>
      <w:proofErr w:type="spellEnd"/>
      <w:r w:rsidRPr="00CA2BDB">
        <w:rPr>
          <w:sz w:val="26"/>
          <w:szCs w:val="26"/>
          <w:lang w:val="uk-UA"/>
        </w:rPr>
        <w:t xml:space="preserve">]. – 2-е вид., </w:t>
      </w:r>
      <w:proofErr w:type="spellStart"/>
      <w:r w:rsidRPr="00CA2BDB">
        <w:rPr>
          <w:sz w:val="26"/>
          <w:szCs w:val="26"/>
          <w:lang w:val="uk-UA"/>
        </w:rPr>
        <w:t>допов</w:t>
      </w:r>
      <w:proofErr w:type="spellEnd"/>
      <w:r w:rsidRPr="00CA2BDB">
        <w:rPr>
          <w:sz w:val="26"/>
          <w:szCs w:val="26"/>
          <w:lang w:val="uk-UA"/>
        </w:rPr>
        <w:t xml:space="preserve">. і перероб. – К. : Юрінком Інтер, 2004. – </w:t>
      </w:r>
      <w:proofErr w:type="spellStart"/>
      <w:r w:rsidRPr="00CA2BDB">
        <w:rPr>
          <w:sz w:val="26"/>
          <w:szCs w:val="26"/>
          <w:lang w:val="uk-UA"/>
        </w:rPr>
        <w:t>Кн</w:t>
      </w:r>
      <w:proofErr w:type="spellEnd"/>
      <w:r w:rsidRPr="00CA2BDB">
        <w:rPr>
          <w:sz w:val="26"/>
          <w:szCs w:val="26"/>
          <w:lang w:val="uk-UA"/>
        </w:rPr>
        <w:t>. 2. – 640 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Цивільне право України : підручник: у 2 </w:t>
      </w:r>
      <w:proofErr w:type="spellStart"/>
      <w:r w:rsidRPr="00CA2BDB">
        <w:rPr>
          <w:sz w:val="26"/>
          <w:szCs w:val="26"/>
          <w:lang w:val="uk-UA"/>
        </w:rPr>
        <w:t>кн</w:t>
      </w:r>
      <w:proofErr w:type="spellEnd"/>
      <w:r w:rsidRPr="00CA2BDB">
        <w:rPr>
          <w:sz w:val="26"/>
          <w:szCs w:val="26"/>
          <w:lang w:val="uk-UA"/>
        </w:rPr>
        <w:t xml:space="preserve">. </w:t>
      </w:r>
      <w:r>
        <w:rPr>
          <w:sz w:val="26"/>
          <w:szCs w:val="26"/>
          <w:lang w:val="uk-UA"/>
        </w:rPr>
        <w:t xml:space="preserve">/ [за </w:t>
      </w:r>
      <w:proofErr w:type="spellStart"/>
      <w:r>
        <w:rPr>
          <w:sz w:val="26"/>
          <w:szCs w:val="26"/>
          <w:lang w:val="uk-UA"/>
        </w:rPr>
        <w:t>заг</w:t>
      </w:r>
      <w:proofErr w:type="spellEnd"/>
      <w:r>
        <w:rPr>
          <w:sz w:val="26"/>
          <w:szCs w:val="26"/>
          <w:lang w:val="uk-UA"/>
        </w:rPr>
        <w:t xml:space="preserve">. ред. О. В. </w:t>
      </w:r>
      <w:proofErr w:type="spellStart"/>
      <w:r>
        <w:rPr>
          <w:sz w:val="26"/>
          <w:szCs w:val="26"/>
          <w:lang w:val="uk-UA"/>
        </w:rPr>
        <w:t>Дзери</w:t>
      </w:r>
      <w:proofErr w:type="spellEnd"/>
      <w:r>
        <w:rPr>
          <w:sz w:val="26"/>
          <w:szCs w:val="26"/>
          <w:lang w:val="uk-UA"/>
        </w:rPr>
        <w:t>, Н.</w:t>
      </w:r>
      <w:r w:rsidRPr="00CA2BDB">
        <w:rPr>
          <w:sz w:val="26"/>
          <w:szCs w:val="26"/>
          <w:lang w:val="uk-UA"/>
        </w:rPr>
        <w:t xml:space="preserve">С. </w:t>
      </w:r>
      <w:proofErr w:type="spellStart"/>
      <w:r w:rsidRPr="00CA2BDB">
        <w:rPr>
          <w:sz w:val="26"/>
          <w:szCs w:val="26"/>
          <w:lang w:val="uk-UA"/>
        </w:rPr>
        <w:t>Кузнецової</w:t>
      </w:r>
      <w:proofErr w:type="spellEnd"/>
      <w:r w:rsidRPr="00CA2BDB">
        <w:rPr>
          <w:sz w:val="26"/>
          <w:szCs w:val="26"/>
          <w:lang w:val="uk-UA"/>
        </w:rPr>
        <w:t xml:space="preserve">]. – 2-е вид., </w:t>
      </w:r>
      <w:proofErr w:type="spellStart"/>
      <w:r w:rsidRPr="00CA2BDB">
        <w:rPr>
          <w:sz w:val="26"/>
          <w:szCs w:val="26"/>
          <w:lang w:val="uk-UA"/>
        </w:rPr>
        <w:t>допов</w:t>
      </w:r>
      <w:proofErr w:type="spellEnd"/>
      <w:r w:rsidRPr="00CA2BDB">
        <w:rPr>
          <w:sz w:val="26"/>
          <w:szCs w:val="26"/>
          <w:lang w:val="uk-UA"/>
        </w:rPr>
        <w:t xml:space="preserve">. і перероб. – К. : Юрінком Інтер, 2004. – </w:t>
      </w:r>
      <w:proofErr w:type="spellStart"/>
      <w:r w:rsidRPr="00CA2BDB">
        <w:rPr>
          <w:sz w:val="26"/>
          <w:szCs w:val="26"/>
          <w:lang w:val="uk-UA"/>
        </w:rPr>
        <w:t>Кн</w:t>
      </w:r>
      <w:proofErr w:type="spellEnd"/>
      <w:r w:rsidRPr="00CA2BDB">
        <w:rPr>
          <w:sz w:val="26"/>
          <w:szCs w:val="26"/>
          <w:lang w:val="uk-UA"/>
        </w:rPr>
        <w:t>. 1. – 736 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Цивільне право України. Академічний курс : </w:t>
      </w:r>
      <w:proofErr w:type="spellStart"/>
      <w:r w:rsidRPr="00CA2BDB">
        <w:rPr>
          <w:sz w:val="26"/>
          <w:szCs w:val="26"/>
          <w:lang w:val="uk-UA"/>
        </w:rPr>
        <w:t>підруч</w:t>
      </w:r>
      <w:proofErr w:type="spellEnd"/>
      <w:r w:rsidRPr="00CA2BDB">
        <w:rPr>
          <w:sz w:val="26"/>
          <w:szCs w:val="26"/>
          <w:lang w:val="uk-UA"/>
        </w:rPr>
        <w:t xml:space="preserve">. : у двох </w:t>
      </w:r>
      <w:r w:rsidRPr="00CA2BDB">
        <w:rPr>
          <w:spacing w:val="-2"/>
          <w:sz w:val="26"/>
          <w:szCs w:val="26"/>
          <w:lang w:val="uk-UA"/>
        </w:rPr>
        <w:t xml:space="preserve">томах / [за </w:t>
      </w:r>
      <w:proofErr w:type="spellStart"/>
      <w:r w:rsidRPr="00CA2BDB">
        <w:rPr>
          <w:spacing w:val="-2"/>
          <w:sz w:val="26"/>
          <w:szCs w:val="26"/>
          <w:lang w:val="uk-UA"/>
        </w:rPr>
        <w:t>заг</w:t>
      </w:r>
      <w:proofErr w:type="spellEnd"/>
      <w:r w:rsidRPr="00CA2BDB">
        <w:rPr>
          <w:spacing w:val="-2"/>
          <w:sz w:val="26"/>
          <w:szCs w:val="26"/>
          <w:lang w:val="uk-UA"/>
        </w:rPr>
        <w:t>. ред. Я. М. Шевченко]. Т. 1. Загальна частина. – К. :</w:t>
      </w:r>
      <w:r w:rsidRPr="00CA2BDB">
        <w:rPr>
          <w:sz w:val="26"/>
          <w:szCs w:val="26"/>
          <w:lang w:val="uk-UA"/>
        </w:rPr>
        <w:t xml:space="preserve"> Концерн «Видавничий Дім «Ін Юре», 2003. – 520 с.</w:t>
      </w:r>
    </w:p>
    <w:p w:rsidR="00D61D3B" w:rsidRPr="00CA2BD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Цивільне право України. Академічний курс : </w:t>
      </w:r>
      <w:proofErr w:type="spellStart"/>
      <w:r w:rsidRPr="00CA2BDB">
        <w:rPr>
          <w:sz w:val="26"/>
          <w:szCs w:val="26"/>
          <w:lang w:val="uk-UA"/>
        </w:rPr>
        <w:t>підруч</w:t>
      </w:r>
      <w:proofErr w:type="spellEnd"/>
      <w:r w:rsidRPr="00CA2BDB">
        <w:rPr>
          <w:sz w:val="26"/>
          <w:szCs w:val="26"/>
          <w:lang w:val="uk-UA"/>
        </w:rPr>
        <w:t xml:space="preserve">. : у двох </w:t>
      </w:r>
      <w:r w:rsidRPr="00CA2BDB">
        <w:rPr>
          <w:spacing w:val="-2"/>
          <w:sz w:val="26"/>
          <w:szCs w:val="26"/>
          <w:lang w:val="uk-UA"/>
        </w:rPr>
        <w:t xml:space="preserve">томах / [за </w:t>
      </w:r>
      <w:proofErr w:type="spellStart"/>
      <w:r w:rsidRPr="00CA2BDB">
        <w:rPr>
          <w:spacing w:val="-2"/>
          <w:sz w:val="26"/>
          <w:szCs w:val="26"/>
          <w:lang w:val="uk-UA"/>
        </w:rPr>
        <w:t>заг</w:t>
      </w:r>
      <w:proofErr w:type="spellEnd"/>
      <w:r w:rsidRPr="00CA2BDB">
        <w:rPr>
          <w:spacing w:val="-2"/>
          <w:sz w:val="26"/>
          <w:szCs w:val="26"/>
          <w:lang w:val="uk-UA"/>
        </w:rPr>
        <w:t>. ред. Я. М. Шевченко]. Т. 2. Особлива частина. – К. :</w:t>
      </w:r>
      <w:r w:rsidRPr="00CA2BDB">
        <w:rPr>
          <w:sz w:val="26"/>
          <w:szCs w:val="26"/>
          <w:lang w:val="uk-UA"/>
        </w:rPr>
        <w:t xml:space="preserve"> Концерн «Видавничий Дім «Ін Юре», 2003. – 408 с. </w:t>
      </w:r>
    </w:p>
    <w:p w:rsidR="00D61D3B" w:rsidRPr="00CA2BDB" w:rsidRDefault="00D61D3B" w:rsidP="00D61D3B">
      <w:pPr>
        <w:numPr>
          <w:ilvl w:val="0"/>
          <w:numId w:val="34"/>
        </w:numPr>
        <w:tabs>
          <w:tab w:val="num" w:pos="0"/>
        </w:tabs>
        <w:autoSpaceDE w:val="0"/>
        <w:autoSpaceDN w:val="0"/>
        <w:adjustRightInd w:val="0"/>
        <w:ind w:left="0" w:firstLine="709"/>
        <w:jc w:val="both"/>
        <w:rPr>
          <w:sz w:val="26"/>
          <w:szCs w:val="26"/>
        </w:rPr>
      </w:pPr>
      <w:proofErr w:type="spellStart"/>
      <w:r w:rsidRPr="00CA2BDB">
        <w:rPr>
          <w:iCs/>
          <w:sz w:val="26"/>
          <w:szCs w:val="26"/>
        </w:rPr>
        <w:t>Цивільний</w:t>
      </w:r>
      <w:proofErr w:type="spellEnd"/>
      <w:r w:rsidRPr="00CA2BDB">
        <w:rPr>
          <w:iCs/>
          <w:sz w:val="26"/>
          <w:szCs w:val="26"/>
        </w:rPr>
        <w:t xml:space="preserve"> </w:t>
      </w:r>
      <w:r w:rsidRPr="00CA2BDB">
        <w:rPr>
          <w:sz w:val="26"/>
          <w:szCs w:val="26"/>
        </w:rPr>
        <w:t xml:space="preserve">кодекс </w:t>
      </w:r>
      <w:proofErr w:type="spellStart"/>
      <w:r w:rsidRPr="00CA2BDB">
        <w:rPr>
          <w:sz w:val="26"/>
          <w:szCs w:val="26"/>
        </w:rPr>
        <w:t>України</w:t>
      </w:r>
      <w:proofErr w:type="spellEnd"/>
      <w:r w:rsidRPr="00CA2BDB">
        <w:rPr>
          <w:sz w:val="26"/>
          <w:szCs w:val="26"/>
        </w:rPr>
        <w:t xml:space="preserve">: </w:t>
      </w:r>
      <w:proofErr w:type="spellStart"/>
      <w:r w:rsidRPr="00CA2BDB">
        <w:rPr>
          <w:sz w:val="26"/>
          <w:szCs w:val="26"/>
        </w:rPr>
        <w:t>Коментар</w:t>
      </w:r>
      <w:proofErr w:type="spellEnd"/>
      <w:r w:rsidRPr="00CA2BDB">
        <w:rPr>
          <w:sz w:val="26"/>
          <w:szCs w:val="26"/>
        </w:rPr>
        <w:t xml:space="preserve"> / За</w:t>
      </w:r>
      <w:r>
        <w:rPr>
          <w:sz w:val="26"/>
          <w:szCs w:val="26"/>
        </w:rPr>
        <w:t xml:space="preserve"> </w:t>
      </w:r>
      <w:proofErr w:type="spellStart"/>
      <w:r>
        <w:rPr>
          <w:sz w:val="26"/>
          <w:szCs w:val="26"/>
        </w:rPr>
        <w:t>заг</w:t>
      </w:r>
      <w:proofErr w:type="spellEnd"/>
      <w:r>
        <w:rPr>
          <w:sz w:val="26"/>
          <w:szCs w:val="26"/>
        </w:rPr>
        <w:t>. ред. Є. О. Харитонова, О.</w:t>
      </w:r>
      <w:r w:rsidRPr="00CA2BDB">
        <w:rPr>
          <w:sz w:val="26"/>
          <w:szCs w:val="26"/>
        </w:rPr>
        <w:t xml:space="preserve">М. </w:t>
      </w:r>
      <w:proofErr w:type="spellStart"/>
      <w:r w:rsidRPr="00CA2BDB">
        <w:rPr>
          <w:sz w:val="26"/>
          <w:szCs w:val="26"/>
        </w:rPr>
        <w:t>Калітенко</w:t>
      </w:r>
      <w:proofErr w:type="spellEnd"/>
      <w:r w:rsidRPr="00CA2BDB">
        <w:rPr>
          <w:sz w:val="26"/>
          <w:szCs w:val="26"/>
        </w:rPr>
        <w:t xml:space="preserve">. </w:t>
      </w:r>
      <w:r w:rsidRPr="00CA2BDB">
        <w:rPr>
          <w:bCs/>
          <w:sz w:val="26"/>
          <w:szCs w:val="26"/>
        </w:rPr>
        <w:t>–</w:t>
      </w:r>
      <w:r w:rsidRPr="00CA2BDB">
        <w:rPr>
          <w:sz w:val="26"/>
          <w:szCs w:val="26"/>
        </w:rPr>
        <w:t xml:space="preserve"> Одеса, 2003. </w:t>
      </w:r>
      <w:r w:rsidRPr="00CA2BDB">
        <w:rPr>
          <w:bCs/>
          <w:sz w:val="26"/>
          <w:szCs w:val="26"/>
        </w:rPr>
        <w:t>–</w:t>
      </w:r>
      <w:r w:rsidRPr="00CA2BDB">
        <w:rPr>
          <w:sz w:val="26"/>
          <w:szCs w:val="26"/>
        </w:rPr>
        <w:t xml:space="preserve"> 856 с.</w:t>
      </w:r>
    </w:p>
    <w:p w:rsidR="00D61D3B" w:rsidRPr="00CA2BDB" w:rsidRDefault="00D61D3B" w:rsidP="00D61D3B">
      <w:pPr>
        <w:numPr>
          <w:ilvl w:val="0"/>
          <w:numId w:val="34"/>
        </w:numPr>
        <w:tabs>
          <w:tab w:val="num" w:pos="0"/>
        </w:tabs>
        <w:autoSpaceDE w:val="0"/>
        <w:autoSpaceDN w:val="0"/>
        <w:adjustRightInd w:val="0"/>
        <w:ind w:left="0" w:firstLine="709"/>
        <w:jc w:val="both"/>
        <w:rPr>
          <w:sz w:val="26"/>
          <w:szCs w:val="26"/>
        </w:rPr>
      </w:pPr>
      <w:proofErr w:type="spellStart"/>
      <w:r w:rsidRPr="00CA2BDB">
        <w:rPr>
          <w:iCs/>
          <w:sz w:val="26"/>
          <w:szCs w:val="26"/>
        </w:rPr>
        <w:t>Цивільний</w:t>
      </w:r>
      <w:proofErr w:type="spellEnd"/>
      <w:r w:rsidRPr="00CA2BDB">
        <w:rPr>
          <w:iCs/>
          <w:sz w:val="26"/>
          <w:szCs w:val="26"/>
        </w:rPr>
        <w:t xml:space="preserve"> </w:t>
      </w:r>
      <w:r w:rsidRPr="00CA2BDB">
        <w:rPr>
          <w:sz w:val="26"/>
          <w:szCs w:val="26"/>
        </w:rPr>
        <w:t xml:space="preserve">кодекс </w:t>
      </w:r>
      <w:proofErr w:type="spellStart"/>
      <w:r w:rsidRPr="00CA2BDB">
        <w:rPr>
          <w:sz w:val="26"/>
          <w:szCs w:val="26"/>
        </w:rPr>
        <w:t>України</w:t>
      </w:r>
      <w:proofErr w:type="spellEnd"/>
      <w:r w:rsidRPr="00CA2BDB">
        <w:rPr>
          <w:sz w:val="26"/>
          <w:szCs w:val="26"/>
        </w:rPr>
        <w:t xml:space="preserve">: </w:t>
      </w:r>
      <w:proofErr w:type="gramStart"/>
      <w:r w:rsidRPr="00CA2BDB">
        <w:rPr>
          <w:sz w:val="26"/>
          <w:szCs w:val="26"/>
        </w:rPr>
        <w:t>Наук.-</w:t>
      </w:r>
      <w:proofErr w:type="spellStart"/>
      <w:proofErr w:type="gramEnd"/>
      <w:r w:rsidRPr="00CA2BDB">
        <w:rPr>
          <w:sz w:val="26"/>
          <w:szCs w:val="26"/>
        </w:rPr>
        <w:t>практ</w:t>
      </w:r>
      <w:proofErr w:type="spellEnd"/>
      <w:r w:rsidRPr="00CA2BDB">
        <w:rPr>
          <w:sz w:val="26"/>
          <w:szCs w:val="26"/>
        </w:rPr>
        <w:t xml:space="preserve">. </w:t>
      </w:r>
      <w:proofErr w:type="spellStart"/>
      <w:r w:rsidRPr="00CA2BDB">
        <w:rPr>
          <w:sz w:val="26"/>
          <w:szCs w:val="26"/>
        </w:rPr>
        <w:t>ком</w:t>
      </w:r>
      <w:r>
        <w:rPr>
          <w:sz w:val="26"/>
          <w:szCs w:val="26"/>
        </w:rPr>
        <w:t>ентар</w:t>
      </w:r>
      <w:proofErr w:type="spellEnd"/>
      <w:r>
        <w:rPr>
          <w:sz w:val="26"/>
          <w:szCs w:val="26"/>
        </w:rPr>
        <w:t xml:space="preserve">: У 2 ч. / За </w:t>
      </w:r>
      <w:proofErr w:type="spellStart"/>
      <w:r>
        <w:rPr>
          <w:sz w:val="26"/>
          <w:szCs w:val="26"/>
        </w:rPr>
        <w:t>заг</w:t>
      </w:r>
      <w:proofErr w:type="spellEnd"/>
      <w:r>
        <w:rPr>
          <w:sz w:val="26"/>
          <w:szCs w:val="26"/>
        </w:rPr>
        <w:t>. ред. Я.</w:t>
      </w:r>
      <w:r w:rsidRPr="00CA2BDB">
        <w:rPr>
          <w:sz w:val="26"/>
          <w:szCs w:val="26"/>
        </w:rPr>
        <w:t xml:space="preserve">М. Шевченко. </w:t>
      </w:r>
      <w:r w:rsidRPr="00CA2BDB">
        <w:rPr>
          <w:bCs/>
          <w:sz w:val="26"/>
          <w:szCs w:val="26"/>
        </w:rPr>
        <w:t>–</w:t>
      </w:r>
      <w:r w:rsidRPr="00CA2BDB">
        <w:rPr>
          <w:sz w:val="26"/>
          <w:szCs w:val="26"/>
        </w:rPr>
        <w:t xml:space="preserve"> К.: </w:t>
      </w:r>
      <w:proofErr w:type="spellStart"/>
      <w:r w:rsidRPr="00CA2BDB">
        <w:rPr>
          <w:sz w:val="26"/>
          <w:szCs w:val="26"/>
        </w:rPr>
        <w:t>Ін</w:t>
      </w:r>
      <w:proofErr w:type="spellEnd"/>
      <w:r w:rsidRPr="00CA2BDB">
        <w:rPr>
          <w:sz w:val="26"/>
          <w:szCs w:val="26"/>
        </w:rPr>
        <w:t xml:space="preserve"> Юре, 2004. </w:t>
      </w:r>
      <w:r w:rsidRPr="00CA2BDB">
        <w:rPr>
          <w:bCs/>
          <w:sz w:val="26"/>
          <w:szCs w:val="26"/>
        </w:rPr>
        <w:t>–</w:t>
      </w:r>
      <w:r w:rsidRPr="00CA2BDB">
        <w:rPr>
          <w:sz w:val="26"/>
          <w:szCs w:val="26"/>
        </w:rPr>
        <w:t xml:space="preserve"> Ч.2. </w:t>
      </w:r>
      <w:r w:rsidRPr="00CA2BDB">
        <w:rPr>
          <w:bCs/>
          <w:sz w:val="26"/>
          <w:szCs w:val="26"/>
        </w:rPr>
        <w:t>–</w:t>
      </w:r>
      <w:r w:rsidRPr="00CA2BDB">
        <w:rPr>
          <w:sz w:val="26"/>
          <w:szCs w:val="26"/>
        </w:rPr>
        <w:t xml:space="preserve"> 896 с.</w:t>
      </w:r>
    </w:p>
    <w:p w:rsidR="00D61D3B" w:rsidRPr="00CA2BDB" w:rsidRDefault="00D61D3B" w:rsidP="00D61D3B">
      <w:pPr>
        <w:numPr>
          <w:ilvl w:val="0"/>
          <w:numId w:val="34"/>
        </w:numPr>
        <w:tabs>
          <w:tab w:val="num" w:pos="0"/>
        </w:tabs>
        <w:autoSpaceDE w:val="0"/>
        <w:autoSpaceDN w:val="0"/>
        <w:adjustRightInd w:val="0"/>
        <w:ind w:left="0" w:firstLine="709"/>
        <w:jc w:val="both"/>
        <w:rPr>
          <w:sz w:val="26"/>
          <w:szCs w:val="26"/>
        </w:rPr>
      </w:pPr>
      <w:proofErr w:type="spellStart"/>
      <w:r w:rsidRPr="00CA2BDB">
        <w:rPr>
          <w:sz w:val="26"/>
          <w:szCs w:val="26"/>
        </w:rPr>
        <w:t>Цірат</w:t>
      </w:r>
      <w:proofErr w:type="spellEnd"/>
      <w:r w:rsidRPr="00CA2BDB">
        <w:rPr>
          <w:sz w:val="26"/>
          <w:szCs w:val="26"/>
        </w:rPr>
        <w:t xml:space="preserve"> А.В. Франчайзинг и </w:t>
      </w:r>
      <w:proofErr w:type="spellStart"/>
      <w:r w:rsidRPr="00CA2BDB">
        <w:rPr>
          <w:sz w:val="26"/>
          <w:szCs w:val="26"/>
        </w:rPr>
        <w:t>франчайзинговый</w:t>
      </w:r>
      <w:proofErr w:type="spellEnd"/>
      <w:r w:rsidRPr="00CA2BDB">
        <w:rPr>
          <w:sz w:val="26"/>
          <w:szCs w:val="26"/>
        </w:rPr>
        <w:t xml:space="preserve"> договор: </w:t>
      </w:r>
      <w:proofErr w:type="spellStart"/>
      <w:proofErr w:type="gramStart"/>
      <w:r w:rsidRPr="00CA2BDB">
        <w:rPr>
          <w:sz w:val="26"/>
          <w:szCs w:val="26"/>
        </w:rPr>
        <w:t>Учебн</w:t>
      </w:r>
      <w:proofErr w:type="spellEnd"/>
      <w:r w:rsidRPr="00CA2BDB">
        <w:rPr>
          <w:sz w:val="26"/>
          <w:szCs w:val="26"/>
        </w:rPr>
        <w:t>.-</w:t>
      </w:r>
      <w:proofErr w:type="spellStart"/>
      <w:proofErr w:type="gramEnd"/>
      <w:r w:rsidRPr="00CA2BDB">
        <w:rPr>
          <w:sz w:val="26"/>
          <w:szCs w:val="26"/>
        </w:rPr>
        <w:t>практ.пособие</w:t>
      </w:r>
      <w:proofErr w:type="spellEnd"/>
      <w:r w:rsidRPr="00CA2BDB">
        <w:rPr>
          <w:sz w:val="26"/>
          <w:szCs w:val="26"/>
        </w:rPr>
        <w:t>. – К.: Истина, 2002. – 240 с.</w:t>
      </w:r>
    </w:p>
    <w:p w:rsidR="00D61D3B" w:rsidRPr="00CA2BDB" w:rsidRDefault="00D61D3B" w:rsidP="00D61D3B">
      <w:pPr>
        <w:numPr>
          <w:ilvl w:val="0"/>
          <w:numId w:val="34"/>
        </w:numPr>
        <w:tabs>
          <w:tab w:val="num" w:pos="0"/>
        </w:tabs>
        <w:autoSpaceDE w:val="0"/>
        <w:autoSpaceDN w:val="0"/>
        <w:adjustRightInd w:val="0"/>
        <w:ind w:left="0" w:firstLine="709"/>
        <w:jc w:val="both"/>
        <w:rPr>
          <w:iCs/>
          <w:sz w:val="26"/>
          <w:szCs w:val="26"/>
        </w:rPr>
      </w:pPr>
      <w:r w:rsidRPr="00CA2BDB">
        <w:rPr>
          <w:iCs/>
          <w:sz w:val="26"/>
          <w:szCs w:val="26"/>
        </w:rPr>
        <w:t xml:space="preserve">Р. Б. </w:t>
      </w:r>
      <w:proofErr w:type="spellStart"/>
      <w:r w:rsidRPr="00CA2BDB">
        <w:rPr>
          <w:iCs/>
          <w:sz w:val="26"/>
          <w:szCs w:val="26"/>
        </w:rPr>
        <w:t>Правова</w:t>
      </w:r>
      <w:proofErr w:type="spellEnd"/>
      <w:r w:rsidRPr="00CA2BDB">
        <w:rPr>
          <w:iCs/>
          <w:sz w:val="26"/>
          <w:szCs w:val="26"/>
        </w:rPr>
        <w:t xml:space="preserve"> </w:t>
      </w:r>
      <w:proofErr w:type="spellStart"/>
      <w:r w:rsidRPr="00CA2BDB">
        <w:rPr>
          <w:iCs/>
          <w:sz w:val="26"/>
          <w:szCs w:val="26"/>
        </w:rPr>
        <w:t>охорона</w:t>
      </w:r>
      <w:proofErr w:type="spellEnd"/>
      <w:r w:rsidRPr="00CA2BDB">
        <w:rPr>
          <w:iCs/>
          <w:sz w:val="26"/>
          <w:szCs w:val="26"/>
        </w:rPr>
        <w:t xml:space="preserve"> </w:t>
      </w:r>
      <w:proofErr w:type="spellStart"/>
      <w:r w:rsidRPr="00CA2BDB">
        <w:rPr>
          <w:iCs/>
          <w:sz w:val="26"/>
          <w:szCs w:val="26"/>
        </w:rPr>
        <w:t>інтелектуальної</w:t>
      </w:r>
      <w:proofErr w:type="spellEnd"/>
      <w:r w:rsidRPr="00CA2BDB">
        <w:rPr>
          <w:iCs/>
          <w:sz w:val="26"/>
          <w:szCs w:val="26"/>
        </w:rPr>
        <w:t xml:space="preserve"> </w:t>
      </w:r>
      <w:proofErr w:type="spellStart"/>
      <w:r w:rsidRPr="00CA2BDB">
        <w:rPr>
          <w:iCs/>
          <w:sz w:val="26"/>
          <w:szCs w:val="26"/>
        </w:rPr>
        <w:t>власності</w:t>
      </w:r>
      <w:proofErr w:type="spellEnd"/>
      <w:r w:rsidRPr="00CA2BDB">
        <w:rPr>
          <w:iCs/>
          <w:sz w:val="26"/>
          <w:szCs w:val="26"/>
        </w:rPr>
        <w:t xml:space="preserve">: </w:t>
      </w:r>
      <w:proofErr w:type="spellStart"/>
      <w:r w:rsidRPr="00CA2BDB">
        <w:rPr>
          <w:iCs/>
          <w:sz w:val="26"/>
          <w:szCs w:val="26"/>
        </w:rPr>
        <w:t>авторсько-правовий</w:t>
      </w:r>
      <w:proofErr w:type="spellEnd"/>
      <w:r w:rsidRPr="00CA2BDB">
        <w:rPr>
          <w:iCs/>
          <w:sz w:val="26"/>
          <w:szCs w:val="26"/>
        </w:rPr>
        <w:t xml:space="preserve"> аспект. </w:t>
      </w:r>
      <w:r w:rsidRPr="00CA2BDB">
        <w:rPr>
          <w:bCs/>
          <w:sz w:val="26"/>
          <w:szCs w:val="26"/>
        </w:rPr>
        <w:t>–</w:t>
      </w:r>
      <w:r w:rsidRPr="00CA2BDB">
        <w:rPr>
          <w:iCs/>
          <w:sz w:val="26"/>
          <w:szCs w:val="26"/>
        </w:rPr>
        <w:t xml:space="preserve"> X., 2002. </w:t>
      </w:r>
      <w:r w:rsidRPr="00CA2BDB">
        <w:rPr>
          <w:bCs/>
          <w:sz w:val="26"/>
          <w:szCs w:val="26"/>
        </w:rPr>
        <w:t>–</w:t>
      </w:r>
      <w:r w:rsidRPr="00CA2BDB">
        <w:rPr>
          <w:iCs/>
          <w:sz w:val="26"/>
          <w:szCs w:val="26"/>
        </w:rPr>
        <w:t xml:space="preserve"> 354 с.</w:t>
      </w:r>
    </w:p>
    <w:p w:rsidR="00D61D3B" w:rsidRPr="00097D8B" w:rsidRDefault="00D61D3B" w:rsidP="00D61D3B">
      <w:pPr>
        <w:pStyle w:val="af1"/>
        <w:numPr>
          <w:ilvl w:val="0"/>
          <w:numId w:val="34"/>
        </w:numPr>
        <w:tabs>
          <w:tab w:val="num" w:pos="0"/>
        </w:tabs>
        <w:ind w:left="0" w:firstLine="709"/>
        <w:jc w:val="both"/>
        <w:rPr>
          <w:sz w:val="26"/>
          <w:szCs w:val="26"/>
          <w:lang w:val="uk-UA"/>
        </w:rPr>
      </w:pPr>
      <w:r w:rsidRPr="00CA2BDB">
        <w:rPr>
          <w:sz w:val="26"/>
          <w:szCs w:val="26"/>
          <w:lang w:val="uk-UA"/>
        </w:rPr>
        <w:t xml:space="preserve">Шишка Р. Б. Проблеми охорони прав суб’єктів інтелектуальної власності в Україні : монографія / Р. Б. Шишка. – Харків : Вид-во </w:t>
      </w:r>
      <w:proofErr w:type="spellStart"/>
      <w:r w:rsidRPr="00CA2BDB">
        <w:rPr>
          <w:sz w:val="26"/>
          <w:szCs w:val="26"/>
          <w:lang w:val="uk-UA"/>
        </w:rPr>
        <w:t>Нац</w:t>
      </w:r>
      <w:proofErr w:type="spellEnd"/>
      <w:r w:rsidRPr="00CA2BDB">
        <w:rPr>
          <w:sz w:val="26"/>
          <w:szCs w:val="26"/>
          <w:lang w:val="uk-UA"/>
        </w:rPr>
        <w:t xml:space="preserve">. ун-ту </w:t>
      </w:r>
      <w:proofErr w:type="spellStart"/>
      <w:r w:rsidRPr="00CA2BDB">
        <w:rPr>
          <w:sz w:val="26"/>
          <w:szCs w:val="26"/>
          <w:lang w:val="uk-UA"/>
        </w:rPr>
        <w:t>внутр</w:t>
      </w:r>
      <w:proofErr w:type="spellEnd"/>
      <w:r w:rsidRPr="00CA2BDB">
        <w:rPr>
          <w:sz w:val="26"/>
          <w:szCs w:val="26"/>
          <w:lang w:val="uk-UA"/>
        </w:rPr>
        <w:t>. справ, 2002. – 362 с</w:t>
      </w:r>
      <w:r w:rsidRPr="00097D8B">
        <w:rPr>
          <w:sz w:val="26"/>
          <w:szCs w:val="26"/>
          <w:lang w:val="uk-UA"/>
        </w:rPr>
        <w:t>.</w:t>
      </w:r>
    </w:p>
    <w:p w:rsidR="00D61D3B" w:rsidRPr="00097D8B" w:rsidRDefault="00D61D3B" w:rsidP="00D61D3B">
      <w:pPr>
        <w:tabs>
          <w:tab w:val="num" w:pos="0"/>
        </w:tabs>
        <w:ind w:firstLine="709"/>
        <w:jc w:val="both"/>
        <w:rPr>
          <w:sz w:val="26"/>
          <w:szCs w:val="26"/>
        </w:rPr>
      </w:pPr>
    </w:p>
    <w:p w:rsidR="00D61D3B" w:rsidRPr="00573564" w:rsidRDefault="00D61D3B" w:rsidP="00D61D3B">
      <w:pPr>
        <w:jc w:val="both"/>
        <w:rPr>
          <w:sz w:val="26"/>
          <w:szCs w:val="26"/>
        </w:rPr>
      </w:pPr>
    </w:p>
    <w:bookmarkEnd w:id="1"/>
    <w:p w:rsidR="00D61D3B" w:rsidRPr="001F700C" w:rsidRDefault="00D61D3B" w:rsidP="00D61D3B">
      <w:pPr>
        <w:shd w:val="clear" w:color="auto" w:fill="FFFFFF"/>
        <w:tabs>
          <w:tab w:val="num" w:pos="0"/>
        </w:tabs>
        <w:jc w:val="center"/>
        <w:rPr>
          <w:b/>
          <w:bCs/>
          <w:spacing w:val="-6"/>
          <w:sz w:val="26"/>
          <w:szCs w:val="26"/>
        </w:rPr>
      </w:pPr>
      <w:r w:rsidRPr="001F700C">
        <w:rPr>
          <w:b/>
          <w:bCs/>
          <w:spacing w:val="-6"/>
          <w:sz w:val="26"/>
          <w:szCs w:val="26"/>
        </w:rPr>
        <w:t>Допоміжна</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r w:rsidRPr="001F700C">
        <w:rPr>
          <w:sz w:val="26"/>
          <w:szCs w:val="26"/>
        </w:rPr>
        <w:t xml:space="preserve">Крижна В.М. Право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w:t>
      </w:r>
      <w:proofErr w:type="spellStart"/>
      <w:proofErr w:type="gramStart"/>
      <w:r w:rsidRPr="001F700C">
        <w:rPr>
          <w:sz w:val="26"/>
          <w:szCs w:val="26"/>
        </w:rPr>
        <w:t>України</w:t>
      </w:r>
      <w:proofErr w:type="spellEnd"/>
      <w:r w:rsidRPr="001F700C">
        <w:rPr>
          <w:sz w:val="26"/>
          <w:szCs w:val="26"/>
        </w:rPr>
        <w:t xml:space="preserve">  конспект</w:t>
      </w:r>
      <w:proofErr w:type="gramEnd"/>
      <w:r w:rsidRPr="001F700C">
        <w:rPr>
          <w:sz w:val="26"/>
          <w:szCs w:val="26"/>
        </w:rPr>
        <w:t xml:space="preserve"> </w:t>
      </w:r>
      <w:proofErr w:type="spellStart"/>
      <w:r w:rsidRPr="001F700C">
        <w:rPr>
          <w:sz w:val="26"/>
          <w:szCs w:val="26"/>
        </w:rPr>
        <w:t>лекцій</w:t>
      </w:r>
      <w:proofErr w:type="spellEnd"/>
      <w:r w:rsidRPr="001F700C">
        <w:rPr>
          <w:sz w:val="26"/>
          <w:szCs w:val="26"/>
        </w:rPr>
        <w:t xml:space="preserve"> / В. М. </w:t>
      </w:r>
      <w:proofErr w:type="spellStart"/>
      <w:r w:rsidRPr="001F700C">
        <w:rPr>
          <w:sz w:val="26"/>
          <w:szCs w:val="26"/>
        </w:rPr>
        <w:t>Крижна</w:t>
      </w:r>
      <w:proofErr w:type="spellEnd"/>
      <w:r w:rsidRPr="001F700C">
        <w:rPr>
          <w:sz w:val="26"/>
          <w:szCs w:val="26"/>
        </w:rPr>
        <w:t xml:space="preserve">, Н. Є. </w:t>
      </w:r>
      <w:proofErr w:type="spellStart"/>
      <w:r w:rsidRPr="001F700C">
        <w:rPr>
          <w:sz w:val="26"/>
          <w:szCs w:val="26"/>
        </w:rPr>
        <w:t>Яркіна</w:t>
      </w:r>
      <w:proofErr w:type="spellEnd"/>
      <w:r w:rsidRPr="001F700C">
        <w:rPr>
          <w:sz w:val="26"/>
          <w:szCs w:val="26"/>
        </w:rPr>
        <w:t xml:space="preserve"> ; ред. В. І. Борисова ; </w:t>
      </w:r>
      <w:proofErr w:type="spellStart"/>
      <w:r w:rsidRPr="001F700C">
        <w:rPr>
          <w:sz w:val="26"/>
          <w:szCs w:val="26"/>
        </w:rPr>
        <w:t>Національна</w:t>
      </w:r>
      <w:proofErr w:type="spellEnd"/>
      <w:r w:rsidRPr="001F700C">
        <w:rPr>
          <w:sz w:val="26"/>
          <w:szCs w:val="26"/>
        </w:rPr>
        <w:t xml:space="preserve"> </w:t>
      </w:r>
      <w:proofErr w:type="spellStart"/>
      <w:r w:rsidRPr="001F700C">
        <w:rPr>
          <w:sz w:val="26"/>
          <w:szCs w:val="26"/>
        </w:rPr>
        <w:t>юридична</w:t>
      </w:r>
      <w:proofErr w:type="spellEnd"/>
      <w:r w:rsidRPr="001F700C">
        <w:rPr>
          <w:sz w:val="26"/>
          <w:szCs w:val="26"/>
        </w:rPr>
        <w:t xml:space="preserve"> </w:t>
      </w:r>
      <w:proofErr w:type="spellStart"/>
      <w:r w:rsidRPr="001F700C">
        <w:rPr>
          <w:sz w:val="26"/>
          <w:szCs w:val="26"/>
        </w:rPr>
        <w:t>академія</w:t>
      </w:r>
      <w:proofErr w:type="spellEnd"/>
      <w:r w:rsidRPr="001F700C">
        <w:rPr>
          <w:sz w:val="26"/>
          <w:szCs w:val="26"/>
        </w:rPr>
        <w:t xml:space="preserve"> </w:t>
      </w:r>
      <w:proofErr w:type="spellStart"/>
      <w:r w:rsidRPr="001F700C">
        <w:rPr>
          <w:sz w:val="26"/>
          <w:szCs w:val="26"/>
        </w:rPr>
        <w:t>України</w:t>
      </w:r>
      <w:proofErr w:type="spellEnd"/>
      <w:r w:rsidRPr="001F700C">
        <w:rPr>
          <w:sz w:val="26"/>
          <w:szCs w:val="26"/>
        </w:rPr>
        <w:t xml:space="preserve"> </w:t>
      </w:r>
      <w:proofErr w:type="spellStart"/>
      <w:r w:rsidRPr="001F700C">
        <w:rPr>
          <w:sz w:val="26"/>
          <w:szCs w:val="26"/>
        </w:rPr>
        <w:t>ім</w:t>
      </w:r>
      <w:proofErr w:type="spellEnd"/>
      <w:r w:rsidRPr="001F700C">
        <w:rPr>
          <w:sz w:val="26"/>
          <w:szCs w:val="26"/>
        </w:rPr>
        <w:t xml:space="preserve">. Ярослава Мудрого. - </w:t>
      </w:r>
      <w:proofErr w:type="spellStart"/>
      <w:proofErr w:type="gramStart"/>
      <w:r w:rsidRPr="001F700C">
        <w:rPr>
          <w:sz w:val="26"/>
          <w:szCs w:val="26"/>
        </w:rPr>
        <w:t>Харків</w:t>
      </w:r>
      <w:proofErr w:type="spellEnd"/>
      <w:r w:rsidRPr="001F700C">
        <w:rPr>
          <w:sz w:val="26"/>
          <w:szCs w:val="26"/>
        </w:rPr>
        <w:t xml:space="preserve"> :</w:t>
      </w:r>
      <w:proofErr w:type="gramEnd"/>
      <w:r w:rsidRPr="001F700C">
        <w:rPr>
          <w:sz w:val="26"/>
          <w:szCs w:val="26"/>
        </w:rPr>
        <w:t xml:space="preserve"> Право, 2008. - 111 c.</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proofErr w:type="spellStart"/>
      <w:r w:rsidRPr="001F700C">
        <w:rPr>
          <w:sz w:val="26"/>
          <w:szCs w:val="26"/>
        </w:rPr>
        <w:t>Захист</w:t>
      </w:r>
      <w:proofErr w:type="spellEnd"/>
      <w:r w:rsidRPr="001F700C">
        <w:rPr>
          <w:sz w:val="26"/>
          <w:szCs w:val="26"/>
        </w:rPr>
        <w:t xml:space="preserve"> прав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в </w:t>
      </w:r>
      <w:proofErr w:type="spellStart"/>
      <w:r w:rsidRPr="001F700C">
        <w:rPr>
          <w:sz w:val="26"/>
          <w:szCs w:val="26"/>
        </w:rPr>
        <w:t>Україні</w:t>
      </w:r>
      <w:proofErr w:type="spellEnd"/>
      <w:r w:rsidRPr="001F700C">
        <w:rPr>
          <w:sz w:val="26"/>
          <w:szCs w:val="26"/>
        </w:rPr>
        <w:t xml:space="preserve">: </w:t>
      </w:r>
      <w:proofErr w:type="spellStart"/>
      <w:r w:rsidRPr="001F700C">
        <w:rPr>
          <w:sz w:val="26"/>
          <w:szCs w:val="26"/>
        </w:rPr>
        <w:t>проблеми</w:t>
      </w:r>
      <w:proofErr w:type="spellEnd"/>
      <w:r w:rsidRPr="001F700C">
        <w:rPr>
          <w:sz w:val="26"/>
          <w:szCs w:val="26"/>
        </w:rPr>
        <w:t xml:space="preserve"> </w:t>
      </w:r>
      <w:proofErr w:type="spellStart"/>
      <w:r w:rsidRPr="001F700C">
        <w:rPr>
          <w:sz w:val="26"/>
          <w:szCs w:val="26"/>
        </w:rPr>
        <w:t>законодавчого</w:t>
      </w:r>
      <w:proofErr w:type="spellEnd"/>
      <w:r w:rsidRPr="001F700C">
        <w:rPr>
          <w:sz w:val="26"/>
          <w:szCs w:val="26"/>
        </w:rPr>
        <w:t xml:space="preserve"> </w:t>
      </w:r>
      <w:proofErr w:type="spellStart"/>
      <w:r w:rsidRPr="001F700C">
        <w:rPr>
          <w:sz w:val="26"/>
          <w:szCs w:val="26"/>
        </w:rPr>
        <w:t>забезпечення</w:t>
      </w:r>
      <w:proofErr w:type="spellEnd"/>
      <w:r w:rsidRPr="001F700C">
        <w:rPr>
          <w:sz w:val="26"/>
          <w:szCs w:val="26"/>
        </w:rPr>
        <w:t xml:space="preserve"> та </w:t>
      </w:r>
      <w:proofErr w:type="spellStart"/>
      <w:r w:rsidRPr="001F700C">
        <w:rPr>
          <w:sz w:val="26"/>
          <w:szCs w:val="26"/>
        </w:rPr>
        <w:t>правозастосування</w:t>
      </w:r>
      <w:proofErr w:type="spellEnd"/>
      <w:r w:rsidRPr="001F700C">
        <w:rPr>
          <w:sz w:val="26"/>
          <w:szCs w:val="26"/>
        </w:rPr>
        <w:t xml:space="preserve"> [Текст</w:t>
      </w:r>
      <w:proofErr w:type="gramStart"/>
      <w:r w:rsidRPr="001F700C">
        <w:rPr>
          <w:sz w:val="26"/>
          <w:szCs w:val="26"/>
        </w:rPr>
        <w:t>] :</w:t>
      </w:r>
      <w:proofErr w:type="gramEnd"/>
      <w:r w:rsidRPr="001F700C">
        <w:rPr>
          <w:sz w:val="26"/>
          <w:szCs w:val="26"/>
        </w:rPr>
        <w:t xml:space="preserve"> </w:t>
      </w:r>
      <w:proofErr w:type="spellStart"/>
      <w:r w:rsidRPr="001F700C">
        <w:rPr>
          <w:sz w:val="26"/>
          <w:szCs w:val="26"/>
        </w:rPr>
        <w:t>монографія</w:t>
      </w:r>
      <w:proofErr w:type="spellEnd"/>
      <w:r w:rsidRPr="001F700C">
        <w:rPr>
          <w:sz w:val="26"/>
          <w:szCs w:val="26"/>
        </w:rPr>
        <w:t xml:space="preserve"> / кол. авт.: </w:t>
      </w:r>
      <w:proofErr w:type="spellStart"/>
      <w:r w:rsidRPr="001F700C">
        <w:rPr>
          <w:sz w:val="26"/>
          <w:szCs w:val="26"/>
        </w:rPr>
        <w:t>Дроб'язко</w:t>
      </w:r>
      <w:proofErr w:type="spellEnd"/>
      <w:r w:rsidRPr="001F700C">
        <w:rPr>
          <w:sz w:val="26"/>
          <w:szCs w:val="26"/>
        </w:rPr>
        <w:t xml:space="preserve"> В. С. [та </w:t>
      </w:r>
      <w:proofErr w:type="spellStart"/>
      <w:r w:rsidRPr="001F700C">
        <w:rPr>
          <w:sz w:val="26"/>
          <w:szCs w:val="26"/>
        </w:rPr>
        <w:t>ін</w:t>
      </w:r>
      <w:proofErr w:type="spellEnd"/>
      <w:r w:rsidRPr="001F700C">
        <w:rPr>
          <w:sz w:val="26"/>
          <w:szCs w:val="26"/>
        </w:rPr>
        <w:t xml:space="preserve">.] ; за </w:t>
      </w:r>
      <w:proofErr w:type="spellStart"/>
      <w:r w:rsidRPr="001F700C">
        <w:rPr>
          <w:sz w:val="26"/>
          <w:szCs w:val="26"/>
        </w:rPr>
        <w:t>заг</w:t>
      </w:r>
      <w:proofErr w:type="spellEnd"/>
      <w:r w:rsidRPr="001F700C">
        <w:rPr>
          <w:sz w:val="26"/>
          <w:szCs w:val="26"/>
        </w:rPr>
        <w:t xml:space="preserve">. ред. д-ра </w:t>
      </w:r>
      <w:proofErr w:type="spellStart"/>
      <w:r w:rsidRPr="001F700C">
        <w:rPr>
          <w:sz w:val="26"/>
          <w:szCs w:val="26"/>
        </w:rPr>
        <w:t>юрид</w:t>
      </w:r>
      <w:proofErr w:type="spellEnd"/>
      <w:r w:rsidRPr="001F700C">
        <w:rPr>
          <w:sz w:val="26"/>
          <w:szCs w:val="26"/>
        </w:rPr>
        <w:t xml:space="preserve">. наук О. П. </w:t>
      </w:r>
      <w:proofErr w:type="spellStart"/>
      <w:r w:rsidRPr="001F700C">
        <w:rPr>
          <w:sz w:val="26"/>
          <w:szCs w:val="26"/>
        </w:rPr>
        <w:t>Орлюк</w:t>
      </w:r>
      <w:proofErr w:type="spellEnd"/>
      <w:r w:rsidRPr="001F700C">
        <w:rPr>
          <w:sz w:val="26"/>
          <w:szCs w:val="26"/>
        </w:rPr>
        <w:t xml:space="preserve"> ; Акад. </w:t>
      </w:r>
      <w:proofErr w:type="spellStart"/>
      <w:r w:rsidRPr="001F700C">
        <w:rPr>
          <w:sz w:val="26"/>
          <w:szCs w:val="26"/>
        </w:rPr>
        <w:t>правових</w:t>
      </w:r>
      <w:proofErr w:type="spellEnd"/>
      <w:r w:rsidRPr="001F700C">
        <w:rPr>
          <w:sz w:val="26"/>
          <w:szCs w:val="26"/>
        </w:rPr>
        <w:t xml:space="preserve"> наук </w:t>
      </w:r>
      <w:proofErr w:type="spellStart"/>
      <w:r w:rsidRPr="001F700C">
        <w:rPr>
          <w:sz w:val="26"/>
          <w:szCs w:val="26"/>
        </w:rPr>
        <w:t>України</w:t>
      </w:r>
      <w:proofErr w:type="spellEnd"/>
      <w:r w:rsidRPr="001F700C">
        <w:rPr>
          <w:sz w:val="26"/>
          <w:szCs w:val="26"/>
        </w:rPr>
        <w:t xml:space="preserve">, НДІ </w:t>
      </w:r>
      <w:proofErr w:type="spellStart"/>
      <w:r w:rsidRPr="001F700C">
        <w:rPr>
          <w:sz w:val="26"/>
          <w:szCs w:val="26"/>
        </w:rPr>
        <w:t>інтелект</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 </w:t>
      </w:r>
      <w:proofErr w:type="spellStart"/>
      <w:proofErr w:type="gramStart"/>
      <w:r w:rsidRPr="001F700C">
        <w:rPr>
          <w:sz w:val="26"/>
          <w:szCs w:val="26"/>
        </w:rPr>
        <w:t>Київ</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Лазуріт-Поліграф</w:t>
      </w:r>
      <w:proofErr w:type="spellEnd"/>
      <w:r w:rsidRPr="001F700C">
        <w:rPr>
          <w:sz w:val="26"/>
          <w:szCs w:val="26"/>
        </w:rPr>
        <w:t>, 2009. - 242 с.</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proofErr w:type="spellStart"/>
      <w:r w:rsidRPr="001F700C">
        <w:rPr>
          <w:sz w:val="26"/>
          <w:szCs w:val="26"/>
        </w:rPr>
        <w:t>Майданевич</w:t>
      </w:r>
      <w:proofErr w:type="spellEnd"/>
      <w:r w:rsidRPr="001F700C">
        <w:rPr>
          <w:sz w:val="26"/>
          <w:szCs w:val="26"/>
        </w:rPr>
        <w:t xml:space="preserve">, А. </w:t>
      </w:r>
      <w:proofErr w:type="spellStart"/>
      <w:r w:rsidRPr="001F700C">
        <w:rPr>
          <w:sz w:val="26"/>
          <w:szCs w:val="26"/>
        </w:rPr>
        <w:t>Г.Незаконне</w:t>
      </w:r>
      <w:proofErr w:type="spellEnd"/>
      <w:r w:rsidRPr="001F700C">
        <w:rPr>
          <w:sz w:val="26"/>
          <w:szCs w:val="26"/>
        </w:rPr>
        <w:t xml:space="preserve"> </w:t>
      </w:r>
      <w:proofErr w:type="spellStart"/>
      <w:r w:rsidRPr="001F700C">
        <w:rPr>
          <w:sz w:val="26"/>
          <w:szCs w:val="26"/>
        </w:rPr>
        <w:t>використання</w:t>
      </w:r>
      <w:proofErr w:type="spellEnd"/>
      <w:r w:rsidRPr="001F700C">
        <w:rPr>
          <w:sz w:val="26"/>
          <w:szCs w:val="26"/>
        </w:rPr>
        <w:t xml:space="preserve"> </w:t>
      </w:r>
      <w:proofErr w:type="spellStart"/>
      <w:r w:rsidRPr="001F700C">
        <w:rPr>
          <w:sz w:val="26"/>
          <w:szCs w:val="26"/>
        </w:rPr>
        <w:t>об'єктів</w:t>
      </w:r>
      <w:proofErr w:type="spellEnd"/>
      <w:r w:rsidRPr="001F700C">
        <w:rPr>
          <w:sz w:val="26"/>
          <w:szCs w:val="26"/>
        </w:rPr>
        <w:t xml:space="preserve"> права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w:t>
      </w:r>
      <w:proofErr w:type="spellStart"/>
      <w:r w:rsidRPr="001F700C">
        <w:rPr>
          <w:sz w:val="26"/>
          <w:szCs w:val="26"/>
        </w:rPr>
        <w:t>проблеми</w:t>
      </w:r>
      <w:proofErr w:type="spellEnd"/>
      <w:r w:rsidRPr="001F700C">
        <w:rPr>
          <w:sz w:val="26"/>
          <w:szCs w:val="26"/>
        </w:rPr>
        <w:t xml:space="preserve"> </w:t>
      </w:r>
      <w:proofErr w:type="spellStart"/>
      <w:r w:rsidRPr="001F700C">
        <w:rPr>
          <w:sz w:val="26"/>
          <w:szCs w:val="26"/>
        </w:rPr>
        <w:t>теорії</w:t>
      </w:r>
      <w:proofErr w:type="spellEnd"/>
      <w:r w:rsidRPr="001F700C">
        <w:rPr>
          <w:sz w:val="26"/>
          <w:szCs w:val="26"/>
        </w:rPr>
        <w:t xml:space="preserve"> та </w:t>
      </w:r>
      <w:proofErr w:type="spellStart"/>
      <w:proofErr w:type="gramStart"/>
      <w:r w:rsidRPr="001F700C">
        <w:rPr>
          <w:sz w:val="26"/>
          <w:szCs w:val="26"/>
        </w:rPr>
        <w:t>правозастосування</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монографія</w:t>
      </w:r>
      <w:proofErr w:type="spellEnd"/>
      <w:r w:rsidRPr="001F700C">
        <w:rPr>
          <w:sz w:val="26"/>
          <w:szCs w:val="26"/>
        </w:rPr>
        <w:t xml:space="preserve">] / </w:t>
      </w:r>
      <w:proofErr w:type="spellStart"/>
      <w:r w:rsidRPr="001F700C">
        <w:rPr>
          <w:sz w:val="26"/>
          <w:szCs w:val="26"/>
        </w:rPr>
        <w:t>Майданевич</w:t>
      </w:r>
      <w:proofErr w:type="spellEnd"/>
      <w:r w:rsidRPr="001F700C">
        <w:rPr>
          <w:sz w:val="26"/>
          <w:szCs w:val="26"/>
        </w:rPr>
        <w:t xml:space="preserve"> А. Г., </w:t>
      </w:r>
      <w:proofErr w:type="spellStart"/>
      <w:r w:rsidRPr="001F700C">
        <w:rPr>
          <w:sz w:val="26"/>
          <w:szCs w:val="26"/>
        </w:rPr>
        <w:t>Світличний</w:t>
      </w:r>
      <w:proofErr w:type="spellEnd"/>
      <w:r w:rsidRPr="001F700C">
        <w:rPr>
          <w:sz w:val="26"/>
          <w:szCs w:val="26"/>
        </w:rPr>
        <w:t xml:space="preserve"> О. П. - </w:t>
      </w:r>
      <w:proofErr w:type="spellStart"/>
      <w:r w:rsidRPr="001F700C">
        <w:rPr>
          <w:sz w:val="26"/>
          <w:szCs w:val="26"/>
        </w:rPr>
        <w:t>Київ</w:t>
      </w:r>
      <w:proofErr w:type="spellEnd"/>
      <w:r w:rsidRPr="001F700C">
        <w:rPr>
          <w:sz w:val="26"/>
          <w:szCs w:val="26"/>
        </w:rPr>
        <w:t xml:space="preserve"> : </w:t>
      </w:r>
      <w:proofErr w:type="spellStart"/>
      <w:r w:rsidRPr="001F700C">
        <w:rPr>
          <w:sz w:val="26"/>
          <w:szCs w:val="26"/>
        </w:rPr>
        <w:t>Компринт</w:t>
      </w:r>
      <w:proofErr w:type="spellEnd"/>
      <w:r w:rsidRPr="001F700C">
        <w:rPr>
          <w:sz w:val="26"/>
          <w:szCs w:val="26"/>
        </w:rPr>
        <w:t xml:space="preserve">, 2017. - 259 с. </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r w:rsidRPr="001F700C">
        <w:rPr>
          <w:sz w:val="26"/>
          <w:szCs w:val="26"/>
        </w:rPr>
        <w:t xml:space="preserve">Осипова Ю.В.  </w:t>
      </w:r>
      <w:proofErr w:type="spellStart"/>
      <w:r w:rsidRPr="001F700C">
        <w:rPr>
          <w:sz w:val="26"/>
          <w:szCs w:val="26"/>
        </w:rPr>
        <w:t>Правова</w:t>
      </w:r>
      <w:proofErr w:type="spellEnd"/>
      <w:r w:rsidRPr="001F700C">
        <w:rPr>
          <w:sz w:val="26"/>
          <w:szCs w:val="26"/>
        </w:rPr>
        <w:t xml:space="preserve"> </w:t>
      </w:r>
      <w:proofErr w:type="spellStart"/>
      <w:r w:rsidRPr="001F700C">
        <w:rPr>
          <w:sz w:val="26"/>
          <w:szCs w:val="26"/>
        </w:rPr>
        <w:t>охорона</w:t>
      </w:r>
      <w:proofErr w:type="spellEnd"/>
      <w:r w:rsidRPr="001F700C">
        <w:rPr>
          <w:sz w:val="26"/>
          <w:szCs w:val="26"/>
        </w:rPr>
        <w:t xml:space="preserve"> </w:t>
      </w:r>
      <w:proofErr w:type="spellStart"/>
      <w:r w:rsidRPr="001F700C">
        <w:rPr>
          <w:sz w:val="26"/>
          <w:szCs w:val="26"/>
        </w:rPr>
        <w:t>об'єктів</w:t>
      </w:r>
      <w:proofErr w:type="spellEnd"/>
      <w:r w:rsidRPr="001F700C">
        <w:rPr>
          <w:sz w:val="26"/>
          <w:szCs w:val="26"/>
        </w:rPr>
        <w:t xml:space="preserve"> права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w:t>
      </w:r>
      <w:proofErr w:type="spellStart"/>
      <w:r w:rsidRPr="001F700C">
        <w:rPr>
          <w:sz w:val="26"/>
          <w:szCs w:val="26"/>
        </w:rPr>
        <w:t>створених</w:t>
      </w:r>
      <w:proofErr w:type="spellEnd"/>
      <w:r w:rsidRPr="001F700C">
        <w:rPr>
          <w:sz w:val="26"/>
          <w:szCs w:val="26"/>
        </w:rPr>
        <w:t xml:space="preserve"> у </w:t>
      </w:r>
      <w:proofErr w:type="spellStart"/>
      <w:r w:rsidRPr="001F700C">
        <w:rPr>
          <w:sz w:val="26"/>
          <w:szCs w:val="26"/>
        </w:rPr>
        <w:t>вищих</w:t>
      </w:r>
      <w:proofErr w:type="spellEnd"/>
      <w:r w:rsidRPr="001F700C">
        <w:rPr>
          <w:sz w:val="26"/>
          <w:szCs w:val="26"/>
        </w:rPr>
        <w:t xml:space="preserve"> </w:t>
      </w:r>
      <w:proofErr w:type="spellStart"/>
      <w:r w:rsidRPr="001F700C">
        <w:rPr>
          <w:sz w:val="26"/>
          <w:szCs w:val="26"/>
        </w:rPr>
        <w:t>навчальних</w:t>
      </w:r>
      <w:proofErr w:type="spellEnd"/>
      <w:r w:rsidRPr="001F700C">
        <w:rPr>
          <w:sz w:val="26"/>
          <w:szCs w:val="26"/>
        </w:rPr>
        <w:t xml:space="preserve"> закладах </w:t>
      </w:r>
      <w:proofErr w:type="spellStart"/>
      <w:proofErr w:type="gramStart"/>
      <w:r w:rsidRPr="001F700C">
        <w:rPr>
          <w:sz w:val="26"/>
          <w:szCs w:val="26"/>
        </w:rPr>
        <w:t>України</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монографія</w:t>
      </w:r>
      <w:proofErr w:type="spellEnd"/>
      <w:r w:rsidRPr="001F700C">
        <w:rPr>
          <w:sz w:val="26"/>
          <w:szCs w:val="26"/>
        </w:rPr>
        <w:t xml:space="preserve"> / Осипова </w:t>
      </w:r>
      <w:proofErr w:type="spellStart"/>
      <w:r w:rsidRPr="001F700C">
        <w:rPr>
          <w:sz w:val="26"/>
          <w:szCs w:val="26"/>
        </w:rPr>
        <w:t>Юлія</w:t>
      </w:r>
      <w:proofErr w:type="spellEnd"/>
      <w:r w:rsidRPr="001F700C">
        <w:rPr>
          <w:sz w:val="26"/>
          <w:szCs w:val="26"/>
        </w:rPr>
        <w:t xml:space="preserve"> </w:t>
      </w:r>
      <w:proofErr w:type="spellStart"/>
      <w:r w:rsidRPr="001F700C">
        <w:rPr>
          <w:sz w:val="26"/>
          <w:szCs w:val="26"/>
        </w:rPr>
        <w:t>Вікторівна</w:t>
      </w:r>
      <w:proofErr w:type="spellEnd"/>
      <w:r w:rsidRPr="001F700C">
        <w:rPr>
          <w:sz w:val="26"/>
          <w:szCs w:val="26"/>
        </w:rPr>
        <w:t xml:space="preserve"> ; Нац. акад. прав. наук </w:t>
      </w:r>
      <w:proofErr w:type="spellStart"/>
      <w:r w:rsidRPr="001F700C">
        <w:rPr>
          <w:sz w:val="26"/>
          <w:szCs w:val="26"/>
        </w:rPr>
        <w:t>України</w:t>
      </w:r>
      <w:proofErr w:type="spellEnd"/>
      <w:r w:rsidRPr="001F700C">
        <w:rPr>
          <w:sz w:val="26"/>
          <w:szCs w:val="26"/>
        </w:rPr>
        <w:t xml:space="preserve">, НДІ </w:t>
      </w:r>
      <w:proofErr w:type="spellStart"/>
      <w:r w:rsidRPr="001F700C">
        <w:rPr>
          <w:sz w:val="26"/>
          <w:szCs w:val="26"/>
        </w:rPr>
        <w:t>інтелект</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 </w:t>
      </w:r>
      <w:proofErr w:type="spellStart"/>
      <w:proofErr w:type="gramStart"/>
      <w:r w:rsidRPr="001F700C">
        <w:rPr>
          <w:sz w:val="26"/>
          <w:szCs w:val="26"/>
        </w:rPr>
        <w:t>Київ</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Інтерсервіс</w:t>
      </w:r>
      <w:proofErr w:type="spellEnd"/>
      <w:r w:rsidRPr="001F700C">
        <w:rPr>
          <w:sz w:val="26"/>
          <w:szCs w:val="26"/>
        </w:rPr>
        <w:t xml:space="preserve">, </w:t>
      </w:r>
      <w:r w:rsidRPr="001F700C">
        <w:rPr>
          <w:sz w:val="26"/>
          <w:szCs w:val="26"/>
        </w:rPr>
        <w:lastRenderedPageBreak/>
        <w:t>2017. - 272,</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proofErr w:type="spellStart"/>
      <w:r w:rsidRPr="001F700C">
        <w:rPr>
          <w:sz w:val="26"/>
          <w:szCs w:val="26"/>
        </w:rPr>
        <w:t>Капіца</w:t>
      </w:r>
      <w:proofErr w:type="spellEnd"/>
      <w:r w:rsidRPr="001F700C">
        <w:rPr>
          <w:sz w:val="26"/>
          <w:szCs w:val="26"/>
        </w:rPr>
        <w:t xml:space="preserve"> Ю.М. Право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w:t>
      </w:r>
      <w:proofErr w:type="spellStart"/>
      <w:r w:rsidRPr="001F700C">
        <w:rPr>
          <w:sz w:val="26"/>
          <w:szCs w:val="26"/>
        </w:rPr>
        <w:t>Європейського</w:t>
      </w:r>
      <w:proofErr w:type="spellEnd"/>
      <w:r w:rsidRPr="001F700C">
        <w:rPr>
          <w:sz w:val="26"/>
          <w:szCs w:val="26"/>
        </w:rPr>
        <w:t xml:space="preserve"> Союзу: </w:t>
      </w:r>
      <w:proofErr w:type="spellStart"/>
      <w:r w:rsidRPr="001F700C">
        <w:rPr>
          <w:sz w:val="26"/>
          <w:szCs w:val="26"/>
        </w:rPr>
        <w:t>формування</w:t>
      </w:r>
      <w:proofErr w:type="spellEnd"/>
      <w:r w:rsidRPr="001F700C">
        <w:rPr>
          <w:sz w:val="26"/>
          <w:szCs w:val="26"/>
        </w:rPr>
        <w:t xml:space="preserve">, </w:t>
      </w:r>
      <w:proofErr w:type="spellStart"/>
      <w:r w:rsidRPr="001F700C">
        <w:rPr>
          <w:sz w:val="26"/>
          <w:szCs w:val="26"/>
        </w:rPr>
        <w:t>інститути</w:t>
      </w:r>
      <w:proofErr w:type="spellEnd"/>
      <w:r w:rsidRPr="001F700C">
        <w:rPr>
          <w:sz w:val="26"/>
          <w:szCs w:val="26"/>
        </w:rPr>
        <w:t xml:space="preserve">, </w:t>
      </w:r>
      <w:proofErr w:type="spellStart"/>
      <w:r w:rsidRPr="001F700C">
        <w:rPr>
          <w:sz w:val="26"/>
          <w:szCs w:val="26"/>
        </w:rPr>
        <w:t>напрями</w:t>
      </w:r>
      <w:proofErr w:type="spellEnd"/>
      <w:r w:rsidRPr="001F700C">
        <w:rPr>
          <w:sz w:val="26"/>
          <w:szCs w:val="26"/>
        </w:rPr>
        <w:t xml:space="preserve"> </w:t>
      </w:r>
      <w:proofErr w:type="spellStart"/>
      <w:proofErr w:type="gramStart"/>
      <w:r w:rsidRPr="001F700C">
        <w:rPr>
          <w:sz w:val="26"/>
          <w:szCs w:val="26"/>
        </w:rPr>
        <w:t>розвитку</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монографія</w:t>
      </w:r>
      <w:proofErr w:type="spellEnd"/>
      <w:r w:rsidRPr="001F700C">
        <w:rPr>
          <w:sz w:val="26"/>
          <w:szCs w:val="26"/>
        </w:rPr>
        <w:t xml:space="preserve">] / Ю. М. </w:t>
      </w:r>
      <w:proofErr w:type="spellStart"/>
      <w:r w:rsidRPr="001F700C">
        <w:rPr>
          <w:sz w:val="26"/>
          <w:szCs w:val="26"/>
        </w:rPr>
        <w:t>Капіца</w:t>
      </w:r>
      <w:proofErr w:type="spellEnd"/>
      <w:r w:rsidRPr="001F700C">
        <w:rPr>
          <w:sz w:val="26"/>
          <w:szCs w:val="26"/>
        </w:rPr>
        <w:t xml:space="preserve"> ; НАН </w:t>
      </w:r>
      <w:proofErr w:type="spellStart"/>
      <w:r w:rsidRPr="001F700C">
        <w:rPr>
          <w:sz w:val="26"/>
          <w:szCs w:val="26"/>
        </w:rPr>
        <w:t>України</w:t>
      </w:r>
      <w:proofErr w:type="spellEnd"/>
      <w:r w:rsidRPr="001F700C">
        <w:rPr>
          <w:sz w:val="26"/>
          <w:szCs w:val="26"/>
        </w:rPr>
        <w:t xml:space="preserve">, Центр </w:t>
      </w:r>
      <w:proofErr w:type="spellStart"/>
      <w:r w:rsidRPr="001F700C">
        <w:rPr>
          <w:sz w:val="26"/>
          <w:szCs w:val="26"/>
        </w:rPr>
        <w:t>дослідж</w:t>
      </w:r>
      <w:proofErr w:type="spellEnd"/>
      <w:r w:rsidRPr="001F700C">
        <w:rPr>
          <w:sz w:val="26"/>
          <w:szCs w:val="26"/>
        </w:rPr>
        <w:t xml:space="preserve">. </w:t>
      </w:r>
      <w:proofErr w:type="spellStart"/>
      <w:r w:rsidRPr="001F700C">
        <w:rPr>
          <w:sz w:val="26"/>
          <w:szCs w:val="26"/>
        </w:rPr>
        <w:t>інтелект</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та трансферу </w:t>
      </w:r>
      <w:proofErr w:type="spellStart"/>
      <w:r w:rsidRPr="001F700C">
        <w:rPr>
          <w:sz w:val="26"/>
          <w:szCs w:val="26"/>
        </w:rPr>
        <w:t>технологій</w:t>
      </w:r>
      <w:proofErr w:type="spellEnd"/>
      <w:r w:rsidRPr="001F700C">
        <w:rPr>
          <w:sz w:val="26"/>
          <w:szCs w:val="26"/>
        </w:rPr>
        <w:t xml:space="preserve">. - </w:t>
      </w:r>
      <w:proofErr w:type="spellStart"/>
      <w:proofErr w:type="gramStart"/>
      <w:r w:rsidRPr="001F700C">
        <w:rPr>
          <w:sz w:val="26"/>
          <w:szCs w:val="26"/>
        </w:rPr>
        <w:t>Київ</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Академперіодика</w:t>
      </w:r>
      <w:proofErr w:type="spellEnd"/>
      <w:r w:rsidRPr="001F700C">
        <w:rPr>
          <w:sz w:val="26"/>
          <w:szCs w:val="26"/>
        </w:rPr>
        <w:t>, 2017. – 661с.</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r w:rsidRPr="001F700C">
        <w:rPr>
          <w:sz w:val="26"/>
          <w:szCs w:val="26"/>
        </w:rPr>
        <w:t xml:space="preserve">Право </w:t>
      </w:r>
      <w:proofErr w:type="spellStart"/>
      <w:r w:rsidRPr="001F700C">
        <w:rPr>
          <w:sz w:val="26"/>
          <w:szCs w:val="26"/>
        </w:rPr>
        <w:t>інтелектуальної</w:t>
      </w:r>
      <w:proofErr w:type="spellEnd"/>
      <w:r w:rsidRPr="001F700C">
        <w:rPr>
          <w:sz w:val="26"/>
          <w:szCs w:val="26"/>
        </w:rPr>
        <w:t xml:space="preserve"> </w:t>
      </w:r>
      <w:proofErr w:type="spellStart"/>
      <w:proofErr w:type="gramStart"/>
      <w:r w:rsidRPr="001F700C">
        <w:rPr>
          <w:sz w:val="26"/>
          <w:szCs w:val="26"/>
        </w:rPr>
        <w:t>власності</w:t>
      </w:r>
      <w:proofErr w:type="spellEnd"/>
      <w:r w:rsidRPr="001F700C">
        <w:rPr>
          <w:sz w:val="26"/>
          <w:szCs w:val="26"/>
        </w:rPr>
        <w:t xml:space="preserve"> :</w:t>
      </w:r>
      <w:proofErr w:type="gramEnd"/>
      <w:r w:rsidRPr="001F700C">
        <w:rPr>
          <w:sz w:val="26"/>
          <w:szCs w:val="26"/>
        </w:rPr>
        <w:t xml:space="preserve"> </w:t>
      </w:r>
      <w:proofErr w:type="spellStart"/>
      <w:r w:rsidRPr="001F700C">
        <w:rPr>
          <w:sz w:val="26"/>
          <w:szCs w:val="26"/>
        </w:rPr>
        <w:t>термінол</w:t>
      </w:r>
      <w:proofErr w:type="spellEnd"/>
      <w:r w:rsidRPr="001F700C">
        <w:rPr>
          <w:sz w:val="26"/>
          <w:szCs w:val="26"/>
        </w:rPr>
        <w:t>. слов. / [</w:t>
      </w:r>
      <w:proofErr w:type="spellStart"/>
      <w:r w:rsidRPr="001F700C">
        <w:rPr>
          <w:sz w:val="26"/>
          <w:szCs w:val="26"/>
        </w:rPr>
        <w:t>упоряд</w:t>
      </w:r>
      <w:proofErr w:type="spellEnd"/>
      <w:r w:rsidRPr="001F700C">
        <w:rPr>
          <w:sz w:val="26"/>
          <w:szCs w:val="26"/>
        </w:rPr>
        <w:t xml:space="preserve">.]: Ю. Ф. </w:t>
      </w:r>
      <w:proofErr w:type="spellStart"/>
      <w:r w:rsidRPr="001F700C">
        <w:rPr>
          <w:sz w:val="26"/>
          <w:szCs w:val="26"/>
        </w:rPr>
        <w:t>Іванов</w:t>
      </w:r>
      <w:proofErr w:type="spellEnd"/>
      <w:r w:rsidRPr="001F700C">
        <w:rPr>
          <w:sz w:val="26"/>
          <w:szCs w:val="26"/>
        </w:rPr>
        <w:t xml:space="preserve">, О. В. </w:t>
      </w:r>
      <w:proofErr w:type="spellStart"/>
      <w:r w:rsidRPr="001F700C">
        <w:rPr>
          <w:sz w:val="26"/>
          <w:szCs w:val="26"/>
        </w:rPr>
        <w:t>Куриліна</w:t>
      </w:r>
      <w:proofErr w:type="spellEnd"/>
      <w:r w:rsidRPr="001F700C">
        <w:rPr>
          <w:sz w:val="26"/>
          <w:szCs w:val="26"/>
        </w:rPr>
        <w:t xml:space="preserve">, М. В. </w:t>
      </w:r>
      <w:proofErr w:type="spellStart"/>
      <w:r w:rsidRPr="001F700C">
        <w:rPr>
          <w:sz w:val="26"/>
          <w:szCs w:val="26"/>
        </w:rPr>
        <w:t>Іванова</w:t>
      </w:r>
      <w:proofErr w:type="spellEnd"/>
      <w:r w:rsidRPr="001F700C">
        <w:rPr>
          <w:sz w:val="26"/>
          <w:szCs w:val="26"/>
        </w:rPr>
        <w:t xml:space="preserve">. - 2-ге вид., </w:t>
      </w:r>
      <w:proofErr w:type="spellStart"/>
      <w:r w:rsidRPr="001F700C">
        <w:rPr>
          <w:sz w:val="26"/>
          <w:szCs w:val="26"/>
        </w:rPr>
        <w:t>допов</w:t>
      </w:r>
      <w:proofErr w:type="spellEnd"/>
      <w:r w:rsidRPr="001F700C">
        <w:rPr>
          <w:sz w:val="26"/>
          <w:szCs w:val="26"/>
        </w:rPr>
        <w:t xml:space="preserve">. і </w:t>
      </w:r>
      <w:proofErr w:type="spellStart"/>
      <w:r w:rsidRPr="001F700C">
        <w:rPr>
          <w:sz w:val="26"/>
          <w:szCs w:val="26"/>
        </w:rPr>
        <w:t>перероб</w:t>
      </w:r>
      <w:proofErr w:type="spellEnd"/>
      <w:r w:rsidRPr="001F700C">
        <w:rPr>
          <w:sz w:val="26"/>
          <w:szCs w:val="26"/>
        </w:rPr>
        <w:t xml:space="preserve">. - </w:t>
      </w:r>
      <w:proofErr w:type="spellStart"/>
      <w:proofErr w:type="gramStart"/>
      <w:r w:rsidRPr="001F700C">
        <w:rPr>
          <w:sz w:val="26"/>
          <w:szCs w:val="26"/>
        </w:rPr>
        <w:t>Київ</w:t>
      </w:r>
      <w:proofErr w:type="spellEnd"/>
      <w:r w:rsidRPr="001F700C">
        <w:rPr>
          <w:sz w:val="26"/>
          <w:szCs w:val="26"/>
        </w:rPr>
        <w:t xml:space="preserve"> :</w:t>
      </w:r>
      <w:proofErr w:type="gramEnd"/>
      <w:r w:rsidRPr="001F700C">
        <w:rPr>
          <w:sz w:val="26"/>
          <w:szCs w:val="26"/>
        </w:rPr>
        <w:t xml:space="preserve"> Маслаков Р. О. [вид.], 2019. – 457 с.</w:t>
      </w:r>
    </w:p>
    <w:p w:rsidR="00D61D3B" w:rsidRPr="001F700C"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rPr>
      </w:pPr>
      <w:r w:rsidRPr="001F700C">
        <w:rPr>
          <w:sz w:val="26"/>
          <w:szCs w:val="26"/>
        </w:rPr>
        <w:t xml:space="preserve">Аврамова О.Є. </w:t>
      </w:r>
      <w:proofErr w:type="spellStart"/>
      <w:r w:rsidRPr="001F700C">
        <w:rPr>
          <w:sz w:val="26"/>
          <w:szCs w:val="26"/>
        </w:rPr>
        <w:t>Здійснення</w:t>
      </w:r>
      <w:proofErr w:type="spellEnd"/>
      <w:r w:rsidRPr="001F700C">
        <w:rPr>
          <w:sz w:val="26"/>
          <w:szCs w:val="26"/>
        </w:rPr>
        <w:t xml:space="preserve"> </w:t>
      </w:r>
      <w:proofErr w:type="spellStart"/>
      <w:r w:rsidRPr="001F700C">
        <w:rPr>
          <w:sz w:val="26"/>
          <w:szCs w:val="26"/>
        </w:rPr>
        <w:t>майнових</w:t>
      </w:r>
      <w:proofErr w:type="spellEnd"/>
      <w:r w:rsidRPr="001F700C">
        <w:rPr>
          <w:sz w:val="26"/>
          <w:szCs w:val="26"/>
        </w:rPr>
        <w:t xml:space="preserve"> прав на </w:t>
      </w:r>
      <w:proofErr w:type="spellStart"/>
      <w:r w:rsidRPr="001F700C">
        <w:rPr>
          <w:sz w:val="26"/>
          <w:szCs w:val="26"/>
        </w:rPr>
        <w:t>службові</w:t>
      </w:r>
      <w:proofErr w:type="spellEnd"/>
      <w:r w:rsidRPr="001F700C">
        <w:rPr>
          <w:sz w:val="26"/>
          <w:szCs w:val="26"/>
        </w:rPr>
        <w:t xml:space="preserve"> </w:t>
      </w:r>
      <w:proofErr w:type="spellStart"/>
      <w:r w:rsidRPr="001F700C">
        <w:rPr>
          <w:sz w:val="26"/>
          <w:szCs w:val="26"/>
        </w:rPr>
        <w:t>об’єкти</w:t>
      </w:r>
      <w:proofErr w:type="spellEnd"/>
      <w:r w:rsidRPr="001F700C">
        <w:rPr>
          <w:sz w:val="26"/>
          <w:szCs w:val="26"/>
        </w:rPr>
        <w:t xml:space="preserve"> права </w:t>
      </w:r>
      <w:proofErr w:type="spellStart"/>
      <w:r w:rsidRPr="001F700C">
        <w:rPr>
          <w:sz w:val="26"/>
          <w:szCs w:val="26"/>
        </w:rPr>
        <w:t>інтелектуальної</w:t>
      </w:r>
      <w:proofErr w:type="spellEnd"/>
      <w:r w:rsidRPr="001F700C">
        <w:rPr>
          <w:sz w:val="26"/>
          <w:szCs w:val="26"/>
        </w:rPr>
        <w:t xml:space="preserve"> </w:t>
      </w:r>
      <w:proofErr w:type="spellStart"/>
      <w:r w:rsidRPr="001F700C">
        <w:rPr>
          <w:sz w:val="26"/>
          <w:szCs w:val="26"/>
        </w:rPr>
        <w:t>власності</w:t>
      </w:r>
      <w:proofErr w:type="spellEnd"/>
      <w:r w:rsidRPr="001F700C">
        <w:rPr>
          <w:sz w:val="26"/>
          <w:szCs w:val="26"/>
        </w:rPr>
        <w:t xml:space="preserve">. МЕН. 2017. № 5. </w:t>
      </w:r>
      <w:r w:rsidRPr="001F700C">
        <w:rPr>
          <w:sz w:val="26"/>
          <w:szCs w:val="26"/>
          <w:lang w:val="en-US"/>
        </w:rPr>
        <w:t>URL</w:t>
      </w:r>
      <w:r w:rsidRPr="001F700C">
        <w:rPr>
          <w:sz w:val="26"/>
          <w:szCs w:val="26"/>
        </w:rPr>
        <w:t xml:space="preserve">: </w:t>
      </w:r>
      <w:hyperlink r:id="rId9" w:history="1">
        <w:r w:rsidRPr="001F700C">
          <w:rPr>
            <w:rStyle w:val="af2"/>
            <w:sz w:val="26"/>
            <w:szCs w:val="26"/>
            <w:lang w:val="en-US"/>
          </w:rPr>
          <w:t>http</w:t>
        </w:r>
        <w:r w:rsidRPr="001F700C">
          <w:rPr>
            <w:rStyle w:val="af2"/>
            <w:sz w:val="26"/>
            <w:szCs w:val="26"/>
          </w:rPr>
          <w:t>://</w:t>
        </w:r>
        <w:r w:rsidRPr="001F700C">
          <w:rPr>
            <w:rStyle w:val="af2"/>
            <w:sz w:val="26"/>
            <w:szCs w:val="26"/>
            <w:lang w:val="en-US"/>
          </w:rPr>
          <w:t>yurradnik</w:t>
        </w:r>
        <w:r w:rsidRPr="001F700C">
          <w:rPr>
            <w:rStyle w:val="af2"/>
            <w:sz w:val="26"/>
            <w:szCs w:val="26"/>
          </w:rPr>
          <w:t>.</w:t>
        </w:r>
        <w:r w:rsidRPr="001F700C">
          <w:rPr>
            <w:rStyle w:val="af2"/>
            <w:sz w:val="26"/>
            <w:szCs w:val="26"/>
            <w:lang w:val="en-US"/>
          </w:rPr>
          <w:t>com</w:t>
        </w:r>
        <w:r w:rsidRPr="001F700C">
          <w:rPr>
            <w:rStyle w:val="af2"/>
            <w:sz w:val="26"/>
            <w:szCs w:val="26"/>
          </w:rPr>
          <w:t>.</w:t>
        </w:r>
        <w:r w:rsidRPr="001F700C">
          <w:rPr>
            <w:rStyle w:val="af2"/>
            <w:sz w:val="26"/>
            <w:szCs w:val="26"/>
            <w:lang w:val="en-US"/>
          </w:rPr>
          <w:t>ua</w:t>
        </w:r>
        <w:r w:rsidRPr="001F700C">
          <w:rPr>
            <w:rStyle w:val="af2"/>
            <w:sz w:val="26"/>
            <w:szCs w:val="26"/>
          </w:rPr>
          <w:t>/</w:t>
        </w:r>
        <w:r w:rsidRPr="001F700C">
          <w:rPr>
            <w:rStyle w:val="af2"/>
            <w:sz w:val="26"/>
            <w:szCs w:val="26"/>
            <w:lang w:val="en-US"/>
          </w:rPr>
          <w:t>wp</w:t>
        </w:r>
        <w:r w:rsidRPr="001F700C">
          <w:rPr>
            <w:rStyle w:val="af2"/>
            <w:sz w:val="26"/>
            <w:szCs w:val="26"/>
          </w:rPr>
          <w:t>-</w:t>
        </w:r>
        <w:r w:rsidRPr="001F700C">
          <w:rPr>
            <w:rStyle w:val="af2"/>
            <w:sz w:val="26"/>
            <w:szCs w:val="26"/>
            <w:lang w:val="en-US"/>
          </w:rPr>
          <w:t>content</w:t>
        </w:r>
        <w:r w:rsidRPr="001F700C">
          <w:rPr>
            <w:rStyle w:val="af2"/>
            <w:sz w:val="26"/>
            <w:szCs w:val="26"/>
          </w:rPr>
          <w:t>/</w:t>
        </w:r>
        <w:r w:rsidRPr="001F700C">
          <w:rPr>
            <w:rStyle w:val="af2"/>
            <w:sz w:val="26"/>
            <w:szCs w:val="26"/>
            <w:lang w:val="en-US"/>
          </w:rPr>
          <w:t>uploads</w:t>
        </w:r>
        <w:r w:rsidRPr="001F700C">
          <w:rPr>
            <w:rStyle w:val="af2"/>
            <w:sz w:val="26"/>
            <w:szCs w:val="26"/>
          </w:rPr>
          <w:t>/2017/11/</w:t>
        </w:r>
        <w:r w:rsidRPr="001F700C">
          <w:rPr>
            <w:rStyle w:val="af2"/>
            <w:sz w:val="26"/>
            <w:szCs w:val="26"/>
            <w:lang w:val="en-US"/>
          </w:rPr>
          <w:t>Avramova</w:t>
        </w:r>
        <w:r w:rsidRPr="001F700C">
          <w:rPr>
            <w:rStyle w:val="af2"/>
            <w:sz w:val="26"/>
            <w:szCs w:val="26"/>
          </w:rPr>
          <w:t>.</w:t>
        </w:r>
        <w:r w:rsidRPr="001F700C">
          <w:rPr>
            <w:rStyle w:val="af2"/>
            <w:sz w:val="26"/>
            <w:szCs w:val="26"/>
            <w:lang w:val="en-US"/>
          </w:rPr>
          <w:t>pdf</w:t>
        </w:r>
      </w:hyperlink>
      <w:r w:rsidRPr="001F700C">
        <w:rPr>
          <w:sz w:val="26"/>
          <w:szCs w:val="26"/>
        </w:rPr>
        <w:t>.</w:t>
      </w:r>
    </w:p>
    <w:p w:rsidR="00D61D3B" w:rsidRPr="00EF0682" w:rsidRDefault="00D61D3B" w:rsidP="00D61D3B">
      <w:pPr>
        <w:widowControl w:val="0"/>
        <w:numPr>
          <w:ilvl w:val="0"/>
          <w:numId w:val="35"/>
        </w:numPr>
        <w:shd w:val="clear" w:color="auto" w:fill="FFFFFF"/>
        <w:tabs>
          <w:tab w:val="clear" w:pos="1080"/>
          <w:tab w:val="num" w:pos="0"/>
          <w:tab w:val="left" w:pos="709"/>
        </w:tabs>
        <w:autoSpaceDE w:val="0"/>
        <w:autoSpaceDN w:val="0"/>
        <w:adjustRightInd w:val="0"/>
        <w:ind w:left="0" w:firstLine="709"/>
        <w:jc w:val="both"/>
        <w:rPr>
          <w:sz w:val="26"/>
          <w:szCs w:val="26"/>
          <w:lang w:val="uk-UA"/>
        </w:rPr>
      </w:pPr>
      <w:r w:rsidRPr="001F700C">
        <w:rPr>
          <w:sz w:val="26"/>
          <w:szCs w:val="26"/>
        </w:rPr>
        <w:t xml:space="preserve">Аврамова О.Є. </w:t>
      </w:r>
      <w:proofErr w:type="spellStart"/>
      <w:r w:rsidRPr="001F700C">
        <w:rPr>
          <w:sz w:val="26"/>
          <w:szCs w:val="26"/>
        </w:rPr>
        <w:t>Спадкування</w:t>
      </w:r>
      <w:proofErr w:type="spellEnd"/>
      <w:r w:rsidRPr="001F700C">
        <w:rPr>
          <w:sz w:val="26"/>
          <w:szCs w:val="26"/>
        </w:rPr>
        <w:t xml:space="preserve"> прав на базу </w:t>
      </w:r>
      <w:proofErr w:type="spellStart"/>
      <w:r w:rsidRPr="001F700C">
        <w:rPr>
          <w:sz w:val="26"/>
          <w:szCs w:val="26"/>
        </w:rPr>
        <w:t>даних</w:t>
      </w:r>
      <w:proofErr w:type="spellEnd"/>
      <w:r w:rsidRPr="001F700C">
        <w:rPr>
          <w:sz w:val="26"/>
          <w:szCs w:val="26"/>
        </w:rPr>
        <w:t xml:space="preserve">. </w:t>
      </w:r>
      <w:r w:rsidRPr="001F700C">
        <w:rPr>
          <w:i/>
          <w:sz w:val="26"/>
          <w:szCs w:val="26"/>
        </w:rPr>
        <w:t xml:space="preserve">Мала </w:t>
      </w:r>
      <w:proofErr w:type="spellStart"/>
      <w:r w:rsidRPr="001F700C">
        <w:rPr>
          <w:i/>
          <w:sz w:val="26"/>
          <w:szCs w:val="26"/>
        </w:rPr>
        <w:t>енциклопедія</w:t>
      </w:r>
      <w:proofErr w:type="spellEnd"/>
      <w:r w:rsidRPr="001F700C">
        <w:rPr>
          <w:i/>
          <w:sz w:val="26"/>
          <w:szCs w:val="26"/>
        </w:rPr>
        <w:t xml:space="preserve"> </w:t>
      </w:r>
      <w:proofErr w:type="spellStart"/>
      <w:r w:rsidRPr="001F700C">
        <w:rPr>
          <w:i/>
          <w:sz w:val="26"/>
          <w:szCs w:val="26"/>
        </w:rPr>
        <w:t>нотаріуса</w:t>
      </w:r>
      <w:proofErr w:type="spellEnd"/>
      <w:r w:rsidRPr="001F700C">
        <w:rPr>
          <w:i/>
          <w:sz w:val="26"/>
          <w:szCs w:val="26"/>
        </w:rPr>
        <w:t>. 2016. № 6 (90). С. 6</w:t>
      </w:r>
    </w:p>
    <w:p w:rsidR="00D61D3B" w:rsidRPr="001F700C" w:rsidRDefault="00D61D3B" w:rsidP="00D61D3B">
      <w:pPr>
        <w:shd w:val="clear" w:color="auto" w:fill="FFFFFF"/>
        <w:tabs>
          <w:tab w:val="num" w:pos="0"/>
          <w:tab w:val="left" w:pos="365"/>
        </w:tabs>
        <w:spacing w:before="14" w:line="226" w:lineRule="exact"/>
        <w:jc w:val="center"/>
        <w:rPr>
          <w:b/>
          <w:sz w:val="26"/>
          <w:szCs w:val="26"/>
        </w:rPr>
      </w:pPr>
      <w:proofErr w:type="spellStart"/>
      <w:r w:rsidRPr="001F700C">
        <w:rPr>
          <w:b/>
          <w:sz w:val="26"/>
          <w:szCs w:val="26"/>
        </w:rPr>
        <w:t>Інформаційні</w:t>
      </w:r>
      <w:proofErr w:type="spellEnd"/>
      <w:r w:rsidRPr="001F700C">
        <w:rPr>
          <w:b/>
          <w:sz w:val="26"/>
          <w:szCs w:val="26"/>
        </w:rPr>
        <w:t xml:space="preserve"> </w:t>
      </w:r>
      <w:proofErr w:type="spellStart"/>
      <w:r w:rsidRPr="001F700C">
        <w:rPr>
          <w:b/>
          <w:sz w:val="26"/>
          <w:szCs w:val="26"/>
        </w:rPr>
        <w:t>ресурси</w:t>
      </w:r>
      <w:proofErr w:type="spellEnd"/>
    </w:p>
    <w:p w:rsidR="00D61D3B" w:rsidRPr="001F700C" w:rsidRDefault="00D61D3B" w:rsidP="00D61D3B">
      <w:pPr>
        <w:pStyle w:val="af1"/>
        <w:widowControl w:val="0"/>
        <w:numPr>
          <w:ilvl w:val="0"/>
          <w:numId w:val="36"/>
        </w:numPr>
        <w:tabs>
          <w:tab w:val="num" w:pos="0"/>
          <w:tab w:val="left" w:pos="1134"/>
        </w:tabs>
        <w:autoSpaceDE w:val="0"/>
        <w:autoSpaceDN w:val="0"/>
        <w:ind w:left="0" w:firstLine="709"/>
        <w:contextualSpacing w:val="0"/>
        <w:jc w:val="both"/>
        <w:rPr>
          <w:sz w:val="26"/>
          <w:szCs w:val="26"/>
          <w:lang w:val="uk-UA"/>
        </w:rPr>
      </w:pPr>
      <w:r w:rsidRPr="001F700C">
        <w:rPr>
          <w:sz w:val="26"/>
          <w:szCs w:val="26"/>
          <w:lang w:val="uk-UA"/>
        </w:rPr>
        <w:t>Конституція України від 28</w:t>
      </w:r>
      <w:r w:rsidRPr="001F700C">
        <w:rPr>
          <w:sz w:val="26"/>
          <w:szCs w:val="26"/>
        </w:rPr>
        <w:t> </w:t>
      </w:r>
      <w:r w:rsidRPr="001F700C">
        <w:rPr>
          <w:sz w:val="26"/>
          <w:szCs w:val="26"/>
          <w:lang w:val="uk-UA"/>
        </w:rPr>
        <w:t>червня 1996</w:t>
      </w:r>
      <w:r w:rsidRPr="001F700C">
        <w:rPr>
          <w:sz w:val="26"/>
          <w:szCs w:val="26"/>
        </w:rPr>
        <w:t> </w:t>
      </w:r>
      <w:r w:rsidRPr="001F700C">
        <w:rPr>
          <w:sz w:val="26"/>
          <w:szCs w:val="26"/>
          <w:lang w:val="uk-UA"/>
        </w:rPr>
        <w:t xml:space="preserve">р. № 254к/96-ВР // Відомості Верховної Ради України. – 1996. – № 30. – Ст. 141. // </w:t>
      </w:r>
      <w:r w:rsidRPr="001F700C">
        <w:rPr>
          <w:sz w:val="26"/>
          <w:szCs w:val="26"/>
        </w:rPr>
        <w:t>URL</w:t>
      </w:r>
      <w:r w:rsidRPr="001F700C">
        <w:rPr>
          <w:sz w:val="26"/>
          <w:szCs w:val="26"/>
          <w:lang w:val="uk-UA"/>
        </w:rPr>
        <w:t xml:space="preserve">: </w:t>
      </w:r>
      <w:hyperlink r:id="rId10" w:history="1">
        <w:r w:rsidRPr="001F700C">
          <w:rPr>
            <w:rStyle w:val="af2"/>
            <w:rFonts w:eastAsia="Calibri"/>
            <w:sz w:val="26"/>
            <w:szCs w:val="26"/>
          </w:rPr>
          <w:t>https</w:t>
        </w:r>
        <w:r w:rsidRPr="001F700C">
          <w:rPr>
            <w:rStyle w:val="af2"/>
            <w:rFonts w:eastAsia="Calibri"/>
            <w:sz w:val="26"/>
            <w:szCs w:val="26"/>
            <w:lang w:val="uk-UA"/>
          </w:rPr>
          <w:t>://</w:t>
        </w:r>
        <w:r w:rsidRPr="001F700C">
          <w:rPr>
            <w:rStyle w:val="af2"/>
            <w:rFonts w:eastAsia="Calibri"/>
            <w:sz w:val="26"/>
            <w:szCs w:val="26"/>
          </w:rPr>
          <w:t>zakon</w:t>
        </w:r>
        <w:r w:rsidRPr="001F700C">
          <w:rPr>
            <w:rStyle w:val="af2"/>
            <w:rFonts w:eastAsia="Calibri"/>
            <w:sz w:val="26"/>
            <w:szCs w:val="26"/>
            <w:lang w:val="uk-UA"/>
          </w:rPr>
          <w:t>.</w:t>
        </w:r>
        <w:r w:rsidRPr="001F700C">
          <w:rPr>
            <w:rStyle w:val="af2"/>
            <w:rFonts w:eastAsia="Calibri"/>
            <w:sz w:val="26"/>
            <w:szCs w:val="26"/>
          </w:rPr>
          <w:t>rada</w:t>
        </w:r>
        <w:r w:rsidRPr="001F700C">
          <w:rPr>
            <w:rStyle w:val="af2"/>
            <w:rFonts w:eastAsia="Calibri"/>
            <w:sz w:val="26"/>
            <w:szCs w:val="26"/>
            <w:lang w:val="uk-UA"/>
          </w:rPr>
          <w:t>.</w:t>
        </w:r>
        <w:r w:rsidRPr="001F700C">
          <w:rPr>
            <w:rStyle w:val="af2"/>
            <w:rFonts w:eastAsia="Calibri"/>
            <w:sz w:val="26"/>
            <w:szCs w:val="26"/>
          </w:rPr>
          <w:t>gov</w:t>
        </w:r>
        <w:r w:rsidRPr="001F700C">
          <w:rPr>
            <w:rStyle w:val="af2"/>
            <w:rFonts w:eastAsia="Calibri"/>
            <w:sz w:val="26"/>
            <w:szCs w:val="26"/>
            <w:lang w:val="uk-UA"/>
          </w:rPr>
          <w:t>.</w:t>
        </w:r>
        <w:r w:rsidRPr="001F700C">
          <w:rPr>
            <w:rStyle w:val="af2"/>
            <w:rFonts w:eastAsia="Calibri"/>
            <w:sz w:val="26"/>
            <w:szCs w:val="26"/>
          </w:rPr>
          <w:t>ua</w:t>
        </w:r>
        <w:r w:rsidRPr="001F700C">
          <w:rPr>
            <w:rStyle w:val="af2"/>
            <w:rFonts w:eastAsia="Calibri"/>
            <w:sz w:val="26"/>
            <w:szCs w:val="26"/>
            <w:lang w:val="uk-UA"/>
          </w:rPr>
          <w:t>/</w:t>
        </w:r>
        <w:r w:rsidRPr="001F700C">
          <w:rPr>
            <w:rStyle w:val="af2"/>
            <w:rFonts w:eastAsia="Calibri"/>
            <w:sz w:val="26"/>
            <w:szCs w:val="26"/>
          </w:rPr>
          <w:t>laws</w:t>
        </w:r>
        <w:r w:rsidRPr="001F700C">
          <w:rPr>
            <w:rStyle w:val="af2"/>
            <w:rFonts w:eastAsia="Calibri"/>
            <w:sz w:val="26"/>
            <w:szCs w:val="26"/>
            <w:lang w:val="uk-UA"/>
          </w:rPr>
          <w:t>/</w:t>
        </w:r>
        <w:r w:rsidRPr="001F700C">
          <w:rPr>
            <w:rStyle w:val="af2"/>
            <w:rFonts w:eastAsia="Calibri"/>
            <w:sz w:val="26"/>
            <w:szCs w:val="26"/>
          </w:rPr>
          <w:t>show</w:t>
        </w:r>
        <w:r w:rsidRPr="001F700C">
          <w:rPr>
            <w:rStyle w:val="af2"/>
            <w:rFonts w:eastAsia="Calibri"/>
            <w:sz w:val="26"/>
            <w:szCs w:val="26"/>
            <w:lang w:val="uk-UA"/>
          </w:rPr>
          <w:t>/254%</w:t>
        </w:r>
        <w:r w:rsidRPr="001F700C">
          <w:rPr>
            <w:rStyle w:val="af2"/>
            <w:rFonts w:eastAsia="Calibri"/>
            <w:sz w:val="26"/>
            <w:szCs w:val="26"/>
          </w:rPr>
          <w:t>D</w:t>
        </w:r>
        <w:r w:rsidRPr="001F700C">
          <w:rPr>
            <w:rStyle w:val="af2"/>
            <w:rFonts w:eastAsia="Calibri"/>
            <w:sz w:val="26"/>
            <w:szCs w:val="26"/>
            <w:lang w:val="uk-UA"/>
          </w:rPr>
          <w:t>0%</w:t>
        </w:r>
        <w:r w:rsidRPr="001F700C">
          <w:rPr>
            <w:rStyle w:val="af2"/>
            <w:rFonts w:eastAsia="Calibri"/>
            <w:sz w:val="26"/>
            <w:szCs w:val="26"/>
          </w:rPr>
          <w:t>BA</w:t>
        </w:r>
        <w:r w:rsidRPr="001F700C">
          <w:rPr>
            <w:rStyle w:val="af2"/>
            <w:rFonts w:eastAsia="Calibri"/>
            <w:sz w:val="26"/>
            <w:szCs w:val="26"/>
            <w:lang w:val="uk-UA"/>
          </w:rPr>
          <w:t>/96-%</w:t>
        </w:r>
        <w:r w:rsidRPr="001F700C">
          <w:rPr>
            <w:rStyle w:val="af2"/>
            <w:rFonts w:eastAsia="Calibri"/>
            <w:sz w:val="26"/>
            <w:szCs w:val="26"/>
          </w:rPr>
          <w:t>D</w:t>
        </w:r>
        <w:r w:rsidRPr="001F700C">
          <w:rPr>
            <w:rStyle w:val="af2"/>
            <w:rFonts w:eastAsia="Calibri"/>
            <w:sz w:val="26"/>
            <w:szCs w:val="26"/>
            <w:lang w:val="uk-UA"/>
          </w:rPr>
          <w:t>0%</w:t>
        </w:r>
        <w:r w:rsidRPr="001F700C">
          <w:rPr>
            <w:rStyle w:val="af2"/>
            <w:rFonts w:eastAsia="Calibri"/>
            <w:sz w:val="26"/>
            <w:szCs w:val="26"/>
          </w:rPr>
          <w:t>B</w:t>
        </w:r>
        <w:r w:rsidRPr="001F700C">
          <w:rPr>
            <w:rStyle w:val="af2"/>
            <w:rFonts w:eastAsia="Calibri"/>
            <w:sz w:val="26"/>
            <w:szCs w:val="26"/>
            <w:lang w:val="uk-UA"/>
          </w:rPr>
          <w:t>2%</w:t>
        </w:r>
        <w:r w:rsidRPr="001F700C">
          <w:rPr>
            <w:rStyle w:val="af2"/>
            <w:rFonts w:eastAsia="Calibri"/>
            <w:sz w:val="26"/>
            <w:szCs w:val="26"/>
          </w:rPr>
          <w:t>D</w:t>
        </w:r>
        <w:r w:rsidRPr="001F700C">
          <w:rPr>
            <w:rStyle w:val="af2"/>
            <w:rFonts w:eastAsia="Calibri"/>
            <w:sz w:val="26"/>
            <w:szCs w:val="26"/>
            <w:lang w:val="uk-UA"/>
          </w:rPr>
          <w:t>1%80</w:t>
        </w:r>
      </w:hyperlink>
    </w:p>
    <w:p w:rsidR="00D61D3B" w:rsidRPr="001F700C" w:rsidRDefault="00D61D3B" w:rsidP="00D61D3B">
      <w:pPr>
        <w:widowControl w:val="0"/>
        <w:numPr>
          <w:ilvl w:val="0"/>
          <w:numId w:val="36"/>
        </w:numPr>
        <w:tabs>
          <w:tab w:val="num" w:pos="0"/>
          <w:tab w:val="left" w:pos="993"/>
          <w:tab w:val="left" w:pos="1134"/>
        </w:tabs>
        <w:autoSpaceDE w:val="0"/>
        <w:autoSpaceDN w:val="0"/>
        <w:adjustRightInd w:val="0"/>
        <w:ind w:left="0" w:firstLine="709"/>
        <w:jc w:val="both"/>
        <w:rPr>
          <w:sz w:val="26"/>
          <w:szCs w:val="26"/>
          <w:lang w:val="uk-UA"/>
        </w:rPr>
      </w:pPr>
      <w:bookmarkStart w:id="12" w:name="_Ref312045138"/>
      <w:bookmarkStart w:id="13" w:name="_Ref311628059"/>
      <w:r w:rsidRPr="001F700C">
        <w:rPr>
          <w:sz w:val="26"/>
          <w:szCs w:val="26"/>
          <w:lang w:val="uk-UA"/>
        </w:rPr>
        <w:t>Цивільний кодекс України від 16</w:t>
      </w:r>
      <w:r w:rsidRPr="001F700C">
        <w:rPr>
          <w:sz w:val="26"/>
          <w:szCs w:val="26"/>
        </w:rPr>
        <w:t> </w:t>
      </w:r>
      <w:r w:rsidRPr="001F700C">
        <w:rPr>
          <w:sz w:val="26"/>
          <w:szCs w:val="26"/>
          <w:lang w:val="uk-UA"/>
        </w:rPr>
        <w:t>січня 2003</w:t>
      </w:r>
      <w:r w:rsidRPr="001F700C">
        <w:rPr>
          <w:sz w:val="26"/>
          <w:szCs w:val="26"/>
        </w:rPr>
        <w:t> </w:t>
      </w:r>
      <w:r w:rsidRPr="001F700C">
        <w:rPr>
          <w:sz w:val="26"/>
          <w:szCs w:val="26"/>
          <w:lang w:val="uk-UA"/>
        </w:rPr>
        <w:t>р. №</w:t>
      </w:r>
      <w:r w:rsidRPr="001F700C">
        <w:rPr>
          <w:sz w:val="26"/>
          <w:szCs w:val="26"/>
        </w:rPr>
        <w:t> </w:t>
      </w:r>
      <w:r w:rsidRPr="001F700C">
        <w:rPr>
          <w:sz w:val="26"/>
          <w:szCs w:val="26"/>
          <w:lang w:val="uk-UA"/>
        </w:rPr>
        <w:t>435-</w:t>
      </w:r>
      <w:r w:rsidRPr="001F700C">
        <w:rPr>
          <w:sz w:val="26"/>
          <w:szCs w:val="26"/>
        </w:rPr>
        <w:t>IV</w:t>
      </w:r>
      <w:r w:rsidRPr="001F700C">
        <w:rPr>
          <w:sz w:val="26"/>
          <w:szCs w:val="26"/>
          <w:lang w:val="uk-UA"/>
        </w:rPr>
        <w:t xml:space="preserve"> // Відомості Верховної Ради України. – 2003. – №</w:t>
      </w:r>
      <w:r w:rsidRPr="001F700C">
        <w:rPr>
          <w:sz w:val="26"/>
          <w:szCs w:val="26"/>
        </w:rPr>
        <w:t> </w:t>
      </w:r>
      <w:r w:rsidRPr="001F700C">
        <w:rPr>
          <w:sz w:val="26"/>
          <w:szCs w:val="26"/>
          <w:lang w:val="uk-UA"/>
        </w:rPr>
        <w:t>40–44. – Ст.</w:t>
      </w:r>
      <w:r w:rsidRPr="001F700C">
        <w:rPr>
          <w:sz w:val="26"/>
          <w:szCs w:val="26"/>
        </w:rPr>
        <w:t> </w:t>
      </w:r>
      <w:r w:rsidRPr="001F700C">
        <w:rPr>
          <w:sz w:val="26"/>
          <w:szCs w:val="26"/>
          <w:lang w:val="uk-UA"/>
        </w:rPr>
        <w:t>356</w:t>
      </w:r>
      <w:bookmarkEnd w:id="12"/>
      <w:r w:rsidRPr="001F700C">
        <w:rPr>
          <w:sz w:val="26"/>
          <w:szCs w:val="26"/>
          <w:lang w:val="uk-UA"/>
        </w:rPr>
        <w:t xml:space="preserve"> // </w:t>
      </w:r>
      <w:r w:rsidRPr="001F700C">
        <w:rPr>
          <w:sz w:val="26"/>
          <w:szCs w:val="26"/>
        </w:rPr>
        <w:t>URL</w:t>
      </w:r>
      <w:r w:rsidRPr="001F700C">
        <w:rPr>
          <w:sz w:val="26"/>
          <w:szCs w:val="26"/>
          <w:lang w:val="uk-UA"/>
        </w:rPr>
        <w:t xml:space="preserve">: </w:t>
      </w:r>
      <w:hyperlink r:id="rId11" w:history="1">
        <w:r w:rsidRPr="001F700C">
          <w:rPr>
            <w:rStyle w:val="af2"/>
            <w:rFonts w:eastAsia="Calibri"/>
            <w:sz w:val="26"/>
            <w:szCs w:val="26"/>
          </w:rPr>
          <w:t>https</w:t>
        </w:r>
        <w:r w:rsidRPr="001F700C">
          <w:rPr>
            <w:rStyle w:val="af2"/>
            <w:rFonts w:eastAsia="Calibri"/>
            <w:sz w:val="26"/>
            <w:szCs w:val="26"/>
            <w:lang w:val="uk-UA"/>
          </w:rPr>
          <w:t>://</w:t>
        </w:r>
        <w:r w:rsidRPr="001F700C">
          <w:rPr>
            <w:rStyle w:val="af2"/>
            <w:rFonts w:eastAsia="Calibri"/>
            <w:sz w:val="26"/>
            <w:szCs w:val="26"/>
          </w:rPr>
          <w:t>zakon</w:t>
        </w:r>
        <w:r w:rsidRPr="001F700C">
          <w:rPr>
            <w:rStyle w:val="af2"/>
            <w:rFonts w:eastAsia="Calibri"/>
            <w:sz w:val="26"/>
            <w:szCs w:val="26"/>
            <w:lang w:val="uk-UA"/>
          </w:rPr>
          <w:t>.</w:t>
        </w:r>
        <w:r w:rsidRPr="001F700C">
          <w:rPr>
            <w:rStyle w:val="af2"/>
            <w:rFonts w:eastAsia="Calibri"/>
            <w:sz w:val="26"/>
            <w:szCs w:val="26"/>
          </w:rPr>
          <w:t>rada</w:t>
        </w:r>
        <w:r w:rsidRPr="001F700C">
          <w:rPr>
            <w:rStyle w:val="af2"/>
            <w:rFonts w:eastAsia="Calibri"/>
            <w:sz w:val="26"/>
            <w:szCs w:val="26"/>
            <w:lang w:val="uk-UA"/>
          </w:rPr>
          <w:t>.</w:t>
        </w:r>
        <w:r w:rsidRPr="001F700C">
          <w:rPr>
            <w:rStyle w:val="af2"/>
            <w:rFonts w:eastAsia="Calibri"/>
            <w:sz w:val="26"/>
            <w:szCs w:val="26"/>
          </w:rPr>
          <w:t>gov</w:t>
        </w:r>
        <w:r w:rsidRPr="001F700C">
          <w:rPr>
            <w:rStyle w:val="af2"/>
            <w:rFonts w:eastAsia="Calibri"/>
            <w:sz w:val="26"/>
            <w:szCs w:val="26"/>
            <w:lang w:val="uk-UA"/>
          </w:rPr>
          <w:t>.</w:t>
        </w:r>
        <w:r w:rsidRPr="001F700C">
          <w:rPr>
            <w:rStyle w:val="af2"/>
            <w:rFonts w:eastAsia="Calibri"/>
            <w:sz w:val="26"/>
            <w:szCs w:val="26"/>
          </w:rPr>
          <w:t>ua</w:t>
        </w:r>
        <w:r w:rsidRPr="001F700C">
          <w:rPr>
            <w:rStyle w:val="af2"/>
            <w:rFonts w:eastAsia="Calibri"/>
            <w:sz w:val="26"/>
            <w:szCs w:val="26"/>
            <w:lang w:val="uk-UA"/>
          </w:rPr>
          <w:t>/</w:t>
        </w:r>
        <w:r w:rsidRPr="001F700C">
          <w:rPr>
            <w:rStyle w:val="af2"/>
            <w:rFonts w:eastAsia="Calibri"/>
            <w:sz w:val="26"/>
            <w:szCs w:val="26"/>
          </w:rPr>
          <w:t>laws</w:t>
        </w:r>
        <w:r w:rsidRPr="001F700C">
          <w:rPr>
            <w:rStyle w:val="af2"/>
            <w:rFonts w:eastAsia="Calibri"/>
            <w:sz w:val="26"/>
            <w:szCs w:val="26"/>
            <w:lang w:val="uk-UA"/>
          </w:rPr>
          <w:t>/</w:t>
        </w:r>
        <w:r w:rsidRPr="001F700C">
          <w:rPr>
            <w:rStyle w:val="af2"/>
            <w:rFonts w:eastAsia="Calibri"/>
            <w:sz w:val="26"/>
            <w:szCs w:val="26"/>
          </w:rPr>
          <w:t>show</w:t>
        </w:r>
        <w:r w:rsidRPr="001F700C">
          <w:rPr>
            <w:rStyle w:val="af2"/>
            <w:rFonts w:eastAsia="Calibri"/>
            <w:sz w:val="26"/>
            <w:szCs w:val="26"/>
            <w:lang w:val="uk-UA"/>
          </w:rPr>
          <w:t>/435-15#</w:t>
        </w:r>
        <w:proofErr w:type="spellStart"/>
        <w:r w:rsidRPr="001F700C">
          <w:rPr>
            <w:rStyle w:val="af2"/>
            <w:rFonts w:eastAsia="Calibri"/>
            <w:sz w:val="26"/>
            <w:szCs w:val="26"/>
          </w:rPr>
          <w:t>Text</w:t>
        </w:r>
        <w:proofErr w:type="spellEnd"/>
      </w:hyperlink>
    </w:p>
    <w:p w:rsidR="00D61D3B" w:rsidRPr="001F700C" w:rsidRDefault="00D61D3B" w:rsidP="00D61D3B">
      <w:pPr>
        <w:widowControl w:val="0"/>
        <w:numPr>
          <w:ilvl w:val="0"/>
          <w:numId w:val="36"/>
        </w:numPr>
        <w:tabs>
          <w:tab w:val="num" w:pos="0"/>
          <w:tab w:val="left" w:pos="993"/>
          <w:tab w:val="left" w:pos="1134"/>
        </w:tabs>
        <w:autoSpaceDE w:val="0"/>
        <w:autoSpaceDN w:val="0"/>
        <w:adjustRightInd w:val="0"/>
        <w:ind w:left="0" w:firstLine="709"/>
        <w:jc w:val="both"/>
        <w:rPr>
          <w:sz w:val="26"/>
          <w:szCs w:val="26"/>
          <w:lang w:val="uk-UA"/>
        </w:rPr>
      </w:pPr>
      <w:bookmarkStart w:id="14" w:name="_Ref312045253"/>
      <w:r w:rsidRPr="001F700C">
        <w:rPr>
          <w:sz w:val="26"/>
          <w:szCs w:val="26"/>
          <w:lang w:val="uk-UA"/>
        </w:rPr>
        <w:t>Цивільний процесуальний кодекс України від 18</w:t>
      </w:r>
      <w:r w:rsidRPr="001F700C">
        <w:rPr>
          <w:sz w:val="26"/>
          <w:szCs w:val="26"/>
        </w:rPr>
        <w:t> </w:t>
      </w:r>
      <w:r w:rsidRPr="001F700C">
        <w:rPr>
          <w:sz w:val="26"/>
          <w:szCs w:val="26"/>
          <w:lang w:val="uk-UA"/>
        </w:rPr>
        <w:t>березня 2004</w:t>
      </w:r>
      <w:r w:rsidRPr="001F700C">
        <w:rPr>
          <w:sz w:val="26"/>
          <w:szCs w:val="26"/>
        </w:rPr>
        <w:t> </w:t>
      </w:r>
      <w:r w:rsidRPr="001F700C">
        <w:rPr>
          <w:sz w:val="26"/>
          <w:szCs w:val="26"/>
          <w:lang w:val="uk-UA"/>
        </w:rPr>
        <w:t>р. №</w:t>
      </w:r>
      <w:r w:rsidRPr="001F700C">
        <w:rPr>
          <w:sz w:val="26"/>
          <w:szCs w:val="26"/>
        </w:rPr>
        <w:t> </w:t>
      </w:r>
      <w:r w:rsidRPr="001F700C">
        <w:rPr>
          <w:sz w:val="26"/>
          <w:szCs w:val="26"/>
          <w:lang w:val="uk-UA"/>
        </w:rPr>
        <w:t>1618-</w:t>
      </w:r>
      <w:r w:rsidRPr="001F700C">
        <w:rPr>
          <w:sz w:val="26"/>
          <w:szCs w:val="26"/>
        </w:rPr>
        <w:t>IV</w:t>
      </w:r>
      <w:r w:rsidRPr="001F700C">
        <w:rPr>
          <w:sz w:val="26"/>
          <w:szCs w:val="26"/>
          <w:lang w:val="uk-UA"/>
        </w:rPr>
        <w:t xml:space="preserve"> // Відомості Верховної Ради України. – 2004. – №</w:t>
      </w:r>
      <w:r w:rsidRPr="001F700C">
        <w:rPr>
          <w:sz w:val="26"/>
          <w:szCs w:val="26"/>
        </w:rPr>
        <w:t> </w:t>
      </w:r>
      <w:r w:rsidRPr="001F700C">
        <w:rPr>
          <w:sz w:val="26"/>
          <w:szCs w:val="26"/>
          <w:lang w:val="uk-UA"/>
        </w:rPr>
        <w:t>40–41, 42. – Ст.</w:t>
      </w:r>
      <w:r w:rsidRPr="001F700C">
        <w:rPr>
          <w:sz w:val="26"/>
          <w:szCs w:val="26"/>
        </w:rPr>
        <w:t> </w:t>
      </w:r>
      <w:r w:rsidRPr="001F700C">
        <w:rPr>
          <w:sz w:val="26"/>
          <w:szCs w:val="26"/>
          <w:lang w:val="uk-UA"/>
        </w:rPr>
        <w:t>492</w:t>
      </w:r>
      <w:bookmarkEnd w:id="14"/>
      <w:r w:rsidRPr="001F700C">
        <w:rPr>
          <w:sz w:val="26"/>
          <w:szCs w:val="26"/>
          <w:lang w:val="uk-UA"/>
        </w:rPr>
        <w:t xml:space="preserve"> // </w:t>
      </w:r>
      <w:r w:rsidRPr="001F700C">
        <w:rPr>
          <w:sz w:val="26"/>
          <w:szCs w:val="26"/>
        </w:rPr>
        <w:t>URL</w:t>
      </w:r>
      <w:r w:rsidRPr="001F700C">
        <w:rPr>
          <w:sz w:val="26"/>
          <w:szCs w:val="26"/>
          <w:lang w:val="uk-UA"/>
        </w:rPr>
        <w:t xml:space="preserve">: </w:t>
      </w:r>
      <w:hyperlink r:id="rId12" w:history="1">
        <w:r w:rsidRPr="001F700C">
          <w:rPr>
            <w:rStyle w:val="af2"/>
            <w:rFonts w:eastAsia="Calibri"/>
            <w:sz w:val="26"/>
            <w:szCs w:val="26"/>
          </w:rPr>
          <w:t>https</w:t>
        </w:r>
        <w:r w:rsidRPr="001F700C">
          <w:rPr>
            <w:rStyle w:val="af2"/>
            <w:rFonts w:eastAsia="Calibri"/>
            <w:sz w:val="26"/>
            <w:szCs w:val="26"/>
            <w:lang w:val="uk-UA"/>
          </w:rPr>
          <w:t>://</w:t>
        </w:r>
        <w:r w:rsidRPr="001F700C">
          <w:rPr>
            <w:rStyle w:val="af2"/>
            <w:rFonts w:eastAsia="Calibri"/>
            <w:sz w:val="26"/>
            <w:szCs w:val="26"/>
          </w:rPr>
          <w:t>zakon</w:t>
        </w:r>
        <w:r w:rsidRPr="001F700C">
          <w:rPr>
            <w:rStyle w:val="af2"/>
            <w:rFonts w:eastAsia="Calibri"/>
            <w:sz w:val="26"/>
            <w:szCs w:val="26"/>
            <w:lang w:val="uk-UA"/>
          </w:rPr>
          <w:t>.</w:t>
        </w:r>
        <w:r w:rsidRPr="001F700C">
          <w:rPr>
            <w:rStyle w:val="af2"/>
            <w:rFonts w:eastAsia="Calibri"/>
            <w:sz w:val="26"/>
            <w:szCs w:val="26"/>
          </w:rPr>
          <w:t>rada</w:t>
        </w:r>
        <w:r w:rsidRPr="001F700C">
          <w:rPr>
            <w:rStyle w:val="af2"/>
            <w:rFonts w:eastAsia="Calibri"/>
            <w:sz w:val="26"/>
            <w:szCs w:val="26"/>
            <w:lang w:val="uk-UA"/>
          </w:rPr>
          <w:t>.</w:t>
        </w:r>
        <w:r w:rsidRPr="001F700C">
          <w:rPr>
            <w:rStyle w:val="af2"/>
            <w:rFonts w:eastAsia="Calibri"/>
            <w:sz w:val="26"/>
            <w:szCs w:val="26"/>
          </w:rPr>
          <w:t>gov</w:t>
        </w:r>
        <w:r w:rsidRPr="001F700C">
          <w:rPr>
            <w:rStyle w:val="af2"/>
            <w:rFonts w:eastAsia="Calibri"/>
            <w:sz w:val="26"/>
            <w:szCs w:val="26"/>
            <w:lang w:val="uk-UA"/>
          </w:rPr>
          <w:t>.</w:t>
        </w:r>
        <w:r w:rsidRPr="001F700C">
          <w:rPr>
            <w:rStyle w:val="af2"/>
            <w:rFonts w:eastAsia="Calibri"/>
            <w:sz w:val="26"/>
            <w:szCs w:val="26"/>
          </w:rPr>
          <w:t>ua</w:t>
        </w:r>
        <w:r w:rsidRPr="001F700C">
          <w:rPr>
            <w:rStyle w:val="af2"/>
            <w:rFonts w:eastAsia="Calibri"/>
            <w:sz w:val="26"/>
            <w:szCs w:val="26"/>
            <w:lang w:val="uk-UA"/>
          </w:rPr>
          <w:t>/</w:t>
        </w:r>
        <w:r w:rsidRPr="001F700C">
          <w:rPr>
            <w:rStyle w:val="af2"/>
            <w:rFonts w:eastAsia="Calibri"/>
            <w:sz w:val="26"/>
            <w:szCs w:val="26"/>
          </w:rPr>
          <w:t>laws</w:t>
        </w:r>
        <w:r w:rsidRPr="001F700C">
          <w:rPr>
            <w:rStyle w:val="af2"/>
            <w:rFonts w:eastAsia="Calibri"/>
            <w:sz w:val="26"/>
            <w:szCs w:val="26"/>
            <w:lang w:val="uk-UA"/>
          </w:rPr>
          <w:t>/</w:t>
        </w:r>
        <w:r w:rsidRPr="001F700C">
          <w:rPr>
            <w:rStyle w:val="af2"/>
            <w:rFonts w:eastAsia="Calibri"/>
            <w:sz w:val="26"/>
            <w:szCs w:val="26"/>
          </w:rPr>
          <w:t>show</w:t>
        </w:r>
        <w:r w:rsidRPr="001F700C">
          <w:rPr>
            <w:rStyle w:val="af2"/>
            <w:rFonts w:eastAsia="Calibri"/>
            <w:sz w:val="26"/>
            <w:szCs w:val="26"/>
            <w:lang w:val="uk-UA"/>
          </w:rPr>
          <w:t>/1618-15#</w:t>
        </w:r>
        <w:proofErr w:type="spellStart"/>
        <w:r w:rsidRPr="001F700C">
          <w:rPr>
            <w:rStyle w:val="af2"/>
            <w:rFonts w:eastAsia="Calibri"/>
            <w:sz w:val="26"/>
            <w:szCs w:val="26"/>
          </w:rPr>
          <w:t>Text</w:t>
        </w:r>
        <w:proofErr w:type="spellEnd"/>
      </w:hyperlink>
      <w:r w:rsidRPr="001F700C">
        <w:rPr>
          <w:sz w:val="26"/>
          <w:szCs w:val="26"/>
          <w:lang w:val="uk-UA"/>
        </w:rPr>
        <w:t xml:space="preserve"> </w:t>
      </w:r>
      <w:bookmarkEnd w:id="13"/>
    </w:p>
    <w:p w:rsidR="00D61D3B" w:rsidRPr="001F700C"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lang w:val="uk-UA"/>
        </w:rPr>
      </w:pPr>
      <w:r w:rsidRPr="001F700C">
        <w:rPr>
          <w:bCs/>
          <w:sz w:val="26"/>
          <w:szCs w:val="26"/>
          <w:lang w:val="uk-UA"/>
        </w:rPr>
        <w:t>Про судову експертизу: Закон України від 25</w:t>
      </w:r>
      <w:r w:rsidRPr="001F700C">
        <w:rPr>
          <w:bCs/>
          <w:sz w:val="26"/>
          <w:szCs w:val="26"/>
        </w:rPr>
        <w:t> </w:t>
      </w:r>
      <w:r w:rsidRPr="001F700C">
        <w:rPr>
          <w:bCs/>
          <w:sz w:val="26"/>
          <w:szCs w:val="26"/>
          <w:lang w:val="uk-UA"/>
        </w:rPr>
        <w:t>лютого 1994</w:t>
      </w:r>
      <w:r w:rsidRPr="001F700C">
        <w:rPr>
          <w:bCs/>
          <w:sz w:val="26"/>
          <w:szCs w:val="26"/>
        </w:rPr>
        <w:t> </w:t>
      </w:r>
      <w:r w:rsidRPr="001F700C">
        <w:rPr>
          <w:bCs/>
          <w:sz w:val="26"/>
          <w:szCs w:val="26"/>
          <w:lang w:val="uk-UA"/>
        </w:rPr>
        <w:t>р. №</w:t>
      </w:r>
      <w:r w:rsidRPr="001F700C">
        <w:rPr>
          <w:bCs/>
          <w:sz w:val="26"/>
          <w:szCs w:val="26"/>
        </w:rPr>
        <w:t> </w:t>
      </w:r>
      <w:r w:rsidRPr="001F700C">
        <w:rPr>
          <w:bCs/>
          <w:sz w:val="26"/>
          <w:szCs w:val="26"/>
          <w:lang w:val="uk-UA"/>
        </w:rPr>
        <w:t xml:space="preserve">4038-ХІІ. </w:t>
      </w:r>
      <w:r w:rsidRPr="001F700C">
        <w:rPr>
          <w:sz w:val="26"/>
          <w:szCs w:val="26"/>
          <w:lang w:val="uk-UA"/>
        </w:rPr>
        <w:t>// Відомості Верховної Ради України. – 1994. – №</w:t>
      </w:r>
      <w:r w:rsidRPr="001F700C">
        <w:rPr>
          <w:sz w:val="26"/>
          <w:szCs w:val="26"/>
        </w:rPr>
        <w:t> </w:t>
      </w:r>
      <w:r w:rsidRPr="001F700C">
        <w:rPr>
          <w:sz w:val="26"/>
          <w:szCs w:val="26"/>
          <w:lang w:val="uk-UA"/>
        </w:rPr>
        <w:t>28. – Ст.</w:t>
      </w:r>
      <w:r w:rsidRPr="001F700C">
        <w:rPr>
          <w:sz w:val="26"/>
          <w:szCs w:val="26"/>
        </w:rPr>
        <w:t> </w:t>
      </w:r>
      <w:r w:rsidRPr="001F700C">
        <w:rPr>
          <w:sz w:val="26"/>
          <w:szCs w:val="26"/>
          <w:lang w:val="uk-UA"/>
        </w:rPr>
        <w:t xml:space="preserve">232. // </w:t>
      </w:r>
      <w:r w:rsidRPr="001F700C">
        <w:rPr>
          <w:sz w:val="26"/>
          <w:szCs w:val="26"/>
          <w:shd w:val="clear" w:color="auto" w:fill="FFFFFF"/>
        </w:rPr>
        <w:t>U</w:t>
      </w:r>
      <w:r w:rsidRPr="001F700C">
        <w:rPr>
          <w:sz w:val="26"/>
          <w:szCs w:val="26"/>
          <w:shd w:val="clear" w:color="auto" w:fill="FFFFFF"/>
          <w:lang w:val="en-US"/>
        </w:rPr>
        <w:t>RL</w:t>
      </w:r>
      <w:r w:rsidRPr="001F700C">
        <w:rPr>
          <w:sz w:val="26"/>
          <w:szCs w:val="26"/>
          <w:lang w:val="uk-UA"/>
        </w:rPr>
        <w:t xml:space="preserve">: </w:t>
      </w:r>
      <w:hyperlink r:id="rId13" w:history="1">
        <w:r w:rsidRPr="001F700C">
          <w:rPr>
            <w:rStyle w:val="af2"/>
            <w:rFonts w:eastAsia="Calibri"/>
            <w:sz w:val="26"/>
            <w:szCs w:val="26"/>
          </w:rPr>
          <w:t>https</w:t>
        </w:r>
        <w:r w:rsidRPr="001F700C">
          <w:rPr>
            <w:rStyle w:val="af2"/>
            <w:rFonts w:eastAsia="Calibri"/>
            <w:sz w:val="26"/>
            <w:szCs w:val="26"/>
            <w:lang w:val="uk-UA"/>
          </w:rPr>
          <w:t>://</w:t>
        </w:r>
        <w:r w:rsidRPr="001F700C">
          <w:rPr>
            <w:rStyle w:val="af2"/>
            <w:rFonts w:eastAsia="Calibri"/>
            <w:sz w:val="26"/>
            <w:szCs w:val="26"/>
          </w:rPr>
          <w:t>zakon</w:t>
        </w:r>
        <w:r w:rsidRPr="001F700C">
          <w:rPr>
            <w:rStyle w:val="af2"/>
            <w:rFonts w:eastAsia="Calibri"/>
            <w:sz w:val="26"/>
            <w:szCs w:val="26"/>
            <w:lang w:val="uk-UA"/>
          </w:rPr>
          <w:t>.</w:t>
        </w:r>
        <w:r w:rsidRPr="001F700C">
          <w:rPr>
            <w:rStyle w:val="af2"/>
            <w:rFonts w:eastAsia="Calibri"/>
            <w:sz w:val="26"/>
            <w:szCs w:val="26"/>
          </w:rPr>
          <w:t>rada</w:t>
        </w:r>
        <w:r w:rsidRPr="001F700C">
          <w:rPr>
            <w:rStyle w:val="af2"/>
            <w:rFonts w:eastAsia="Calibri"/>
            <w:sz w:val="26"/>
            <w:szCs w:val="26"/>
            <w:lang w:val="uk-UA"/>
          </w:rPr>
          <w:t>.</w:t>
        </w:r>
        <w:r w:rsidRPr="001F700C">
          <w:rPr>
            <w:rStyle w:val="af2"/>
            <w:rFonts w:eastAsia="Calibri"/>
            <w:sz w:val="26"/>
            <w:szCs w:val="26"/>
          </w:rPr>
          <w:t>gov</w:t>
        </w:r>
        <w:r w:rsidRPr="001F700C">
          <w:rPr>
            <w:rStyle w:val="af2"/>
            <w:rFonts w:eastAsia="Calibri"/>
            <w:sz w:val="26"/>
            <w:szCs w:val="26"/>
            <w:lang w:val="uk-UA"/>
          </w:rPr>
          <w:t>.</w:t>
        </w:r>
        <w:r w:rsidRPr="001F700C">
          <w:rPr>
            <w:rStyle w:val="af2"/>
            <w:rFonts w:eastAsia="Calibri"/>
            <w:sz w:val="26"/>
            <w:szCs w:val="26"/>
          </w:rPr>
          <w:t>ua</w:t>
        </w:r>
        <w:r w:rsidRPr="001F700C">
          <w:rPr>
            <w:rStyle w:val="af2"/>
            <w:rFonts w:eastAsia="Calibri"/>
            <w:sz w:val="26"/>
            <w:szCs w:val="26"/>
            <w:lang w:val="uk-UA"/>
          </w:rPr>
          <w:t>/</w:t>
        </w:r>
        <w:r w:rsidRPr="001F700C">
          <w:rPr>
            <w:rStyle w:val="af2"/>
            <w:rFonts w:eastAsia="Calibri"/>
            <w:sz w:val="26"/>
            <w:szCs w:val="26"/>
          </w:rPr>
          <w:t>laws</w:t>
        </w:r>
        <w:r w:rsidRPr="001F700C">
          <w:rPr>
            <w:rStyle w:val="af2"/>
            <w:rFonts w:eastAsia="Calibri"/>
            <w:sz w:val="26"/>
            <w:szCs w:val="26"/>
            <w:lang w:val="uk-UA"/>
          </w:rPr>
          <w:t>/</w:t>
        </w:r>
        <w:r w:rsidRPr="001F700C">
          <w:rPr>
            <w:rStyle w:val="af2"/>
            <w:rFonts w:eastAsia="Calibri"/>
            <w:sz w:val="26"/>
            <w:szCs w:val="26"/>
          </w:rPr>
          <w:t>show</w:t>
        </w:r>
        <w:r w:rsidRPr="001F700C">
          <w:rPr>
            <w:rStyle w:val="af2"/>
            <w:rFonts w:eastAsia="Calibri"/>
            <w:sz w:val="26"/>
            <w:szCs w:val="26"/>
            <w:lang w:val="uk-UA"/>
          </w:rPr>
          <w:t>/4038-12</w:t>
        </w:r>
      </w:hyperlink>
      <w:r w:rsidRPr="001F700C">
        <w:rPr>
          <w:sz w:val="26"/>
          <w:szCs w:val="26"/>
          <w:lang w:val="uk-UA"/>
        </w:rPr>
        <w:t xml:space="preserve"> </w:t>
      </w:r>
    </w:p>
    <w:p w:rsidR="00D61D3B" w:rsidRPr="00D61D3B"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lang w:val="uk-UA"/>
        </w:rPr>
      </w:pPr>
      <w:r w:rsidRPr="00D61D3B">
        <w:rPr>
          <w:bCs/>
          <w:sz w:val="26"/>
          <w:szCs w:val="26"/>
          <w:lang w:val="uk-UA"/>
        </w:rPr>
        <w:t>Про третейські суди:</w:t>
      </w:r>
      <w:r w:rsidRPr="00D61D3B">
        <w:rPr>
          <w:b/>
          <w:bCs/>
          <w:sz w:val="26"/>
          <w:szCs w:val="26"/>
          <w:lang w:val="uk-UA"/>
        </w:rPr>
        <w:t xml:space="preserve"> </w:t>
      </w:r>
      <w:r w:rsidRPr="00D61D3B">
        <w:rPr>
          <w:bCs/>
          <w:sz w:val="26"/>
          <w:szCs w:val="26"/>
          <w:lang w:val="uk-UA"/>
        </w:rPr>
        <w:t>Закон України від 11</w:t>
      </w:r>
      <w:r w:rsidRPr="001F700C">
        <w:rPr>
          <w:bCs/>
          <w:sz w:val="26"/>
          <w:szCs w:val="26"/>
        </w:rPr>
        <w:t> </w:t>
      </w:r>
      <w:r w:rsidRPr="00D61D3B">
        <w:rPr>
          <w:bCs/>
          <w:sz w:val="26"/>
          <w:szCs w:val="26"/>
          <w:lang w:val="uk-UA"/>
        </w:rPr>
        <w:t>травня 2004</w:t>
      </w:r>
      <w:r w:rsidRPr="001F700C">
        <w:rPr>
          <w:bCs/>
          <w:sz w:val="26"/>
          <w:szCs w:val="26"/>
        </w:rPr>
        <w:t> </w:t>
      </w:r>
      <w:r w:rsidRPr="00D61D3B">
        <w:rPr>
          <w:bCs/>
          <w:sz w:val="26"/>
          <w:szCs w:val="26"/>
          <w:lang w:val="uk-UA"/>
        </w:rPr>
        <w:t>р. №</w:t>
      </w:r>
      <w:r w:rsidRPr="001F700C">
        <w:rPr>
          <w:bCs/>
          <w:sz w:val="26"/>
          <w:szCs w:val="26"/>
        </w:rPr>
        <w:t> </w:t>
      </w:r>
      <w:r w:rsidRPr="00D61D3B">
        <w:rPr>
          <w:bCs/>
          <w:sz w:val="26"/>
          <w:szCs w:val="26"/>
          <w:lang w:val="uk-UA"/>
        </w:rPr>
        <w:t>1701-І</w:t>
      </w:r>
      <w:r w:rsidRPr="001F700C">
        <w:rPr>
          <w:bCs/>
          <w:sz w:val="26"/>
          <w:szCs w:val="26"/>
          <w:lang w:val="en-US"/>
        </w:rPr>
        <w:t>V</w:t>
      </w:r>
      <w:r w:rsidRPr="00D61D3B">
        <w:rPr>
          <w:bCs/>
          <w:sz w:val="26"/>
          <w:szCs w:val="26"/>
          <w:lang w:val="uk-UA"/>
        </w:rPr>
        <w:t xml:space="preserve"> </w:t>
      </w:r>
      <w:r w:rsidRPr="00D61D3B">
        <w:rPr>
          <w:sz w:val="26"/>
          <w:szCs w:val="26"/>
          <w:lang w:val="uk-UA"/>
        </w:rPr>
        <w:t>// Відомості Верховної Ради України. – 2004. – №</w:t>
      </w:r>
      <w:r w:rsidRPr="001F700C">
        <w:rPr>
          <w:sz w:val="26"/>
          <w:szCs w:val="26"/>
        </w:rPr>
        <w:t> </w:t>
      </w:r>
      <w:r w:rsidRPr="00D61D3B">
        <w:rPr>
          <w:sz w:val="26"/>
          <w:szCs w:val="26"/>
          <w:lang w:val="uk-UA"/>
        </w:rPr>
        <w:t>35. – Ст.</w:t>
      </w:r>
      <w:r w:rsidRPr="001F700C">
        <w:rPr>
          <w:sz w:val="26"/>
          <w:szCs w:val="26"/>
        </w:rPr>
        <w:t> </w:t>
      </w:r>
      <w:r w:rsidRPr="00D61D3B">
        <w:rPr>
          <w:sz w:val="26"/>
          <w:szCs w:val="26"/>
          <w:lang w:val="uk-UA"/>
        </w:rPr>
        <w:t>412 //</w:t>
      </w:r>
      <w:r w:rsidRPr="00D61D3B">
        <w:rPr>
          <w:bCs/>
          <w:sz w:val="26"/>
          <w:szCs w:val="26"/>
          <w:lang w:val="uk-UA"/>
        </w:rPr>
        <w:t xml:space="preserve"> </w:t>
      </w:r>
      <w:r w:rsidRPr="001F700C">
        <w:rPr>
          <w:sz w:val="26"/>
          <w:szCs w:val="26"/>
          <w:shd w:val="clear" w:color="auto" w:fill="FFFFFF"/>
          <w:lang w:val="en-US"/>
        </w:rPr>
        <w:t>URL</w:t>
      </w:r>
      <w:r w:rsidRPr="00D61D3B">
        <w:rPr>
          <w:sz w:val="26"/>
          <w:szCs w:val="26"/>
          <w:lang w:val="uk-UA"/>
        </w:rPr>
        <w:t xml:space="preserve">: </w:t>
      </w:r>
      <w:hyperlink r:id="rId14" w:history="1">
        <w:r w:rsidRPr="001F700C">
          <w:rPr>
            <w:rStyle w:val="af2"/>
            <w:rFonts w:eastAsia="Calibri"/>
            <w:sz w:val="26"/>
            <w:szCs w:val="26"/>
          </w:rPr>
          <w:t>https</w:t>
        </w:r>
        <w:r w:rsidRPr="00D61D3B">
          <w:rPr>
            <w:rStyle w:val="af2"/>
            <w:rFonts w:eastAsia="Calibri"/>
            <w:sz w:val="26"/>
            <w:szCs w:val="26"/>
            <w:lang w:val="uk-UA"/>
          </w:rPr>
          <w:t>://</w:t>
        </w:r>
        <w:r w:rsidRPr="001F700C">
          <w:rPr>
            <w:rStyle w:val="af2"/>
            <w:rFonts w:eastAsia="Calibri"/>
            <w:sz w:val="26"/>
            <w:szCs w:val="26"/>
          </w:rPr>
          <w:t>zakon</w:t>
        </w:r>
        <w:r w:rsidRPr="00D61D3B">
          <w:rPr>
            <w:rStyle w:val="af2"/>
            <w:rFonts w:eastAsia="Calibri"/>
            <w:sz w:val="26"/>
            <w:szCs w:val="26"/>
            <w:lang w:val="uk-UA"/>
          </w:rPr>
          <w:t>.</w:t>
        </w:r>
        <w:r w:rsidRPr="001F700C">
          <w:rPr>
            <w:rStyle w:val="af2"/>
            <w:rFonts w:eastAsia="Calibri"/>
            <w:sz w:val="26"/>
            <w:szCs w:val="26"/>
          </w:rPr>
          <w:t>rada</w:t>
        </w:r>
        <w:r w:rsidRPr="00D61D3B">
          <w:rPr>
            <w:rStyle w:val="af2"/>
            <w:rFonts w:eastAsia="Calibri"/>
            <w:sz w:val="26"/>
            <w:szCs w:val="26"/>
            <w:lang w:val="uk-UA"/>
          </w:rPr>
          <w:t>.</w:t>
        </w:r>
        <w:r w:rsidRPr="001F700C">
          <w:rPr>
            <w:rStyle w:val="af2"/>
            <w:rFonts w:eastAsia="Calibri"/>
            <w:sz w:val="26"/>
            <w:szCs w:val="26"/>
          </w:rPr>
          <w:t>gov</w:t>
        </w:r>
        <w:r w:rsidRPr="00D61D3B">
          <w:rPr>
            <w:rStyle w:val="af2"/>
            <w:rFonts w:eastAsia="Calibri"/>
            <w:sz w:val="26"/>
            <w:szCs w:val="26"/>
            <w:lang w:val="uk-UA"/>
          </w:rPr>
          <w:t>.</w:t>
        </w:r>
        <w:r w:rsidRPr="001F700C">
          <w:rPr>
            <w:rStyle w:val="af2"/>
            <w:rFonts w:eastAsia="Calibri"/>
            <w:sz w:val="26"/>
            <w:szCs w:val="26"/>
          </w:rPr>
          <w:t>ua</w:t>
        </w:r>
        <w:r w:rsidRPr="00D61D3B">
          <w:rPr>
            <w:rStyle w:val="af2"/>
            <w:rFonts w:eastAsia="Calibri"/>
            <w:sz w:val="26"/>
            <w:szCs w:val="26"/>
            <w:lang w:val="uk-UA"/>
          </w:rPr>
          <w:t>/</w:t>
        </w:r>
        <w:r w:rsidRPr="001F700C">
          <w:rPr>
            <w:rStyle w:val="af2"/>
            <w:rFonts w:eastAsia="Calibri"/>
            <w:sz w:val="26"/>
            <w:szCs w:val="26"/>
          </w:rPr>
          <w:t>laws</w:t>
        </w:r>
        <w:r w:rsidRPr="00D61D3B">
          <w:rPr>
            <w:rStyle w:val="af2"/>
            <w:rFonts w:eastAsia="Calibri"/>
            <w:sz w:val="26"/>
            <w:szCs w:val="26"/>
            <w:lang w:val="uk-UA"/>
          </w:rPr>
          <w:t>/</w:t>
        </w:r>
        <w:r w:rsidRPr="001F700C">
          <w:rPr>
            <w:rStyle w:val="af2"/>
            <w:rFonts w:eastAsia="Calibri"/>
            <w:sz w:val="26"/>
            <w:szCs w:val="26"/>
          </w:rPr>
          <w:t>show</w:t>
        </w:r>
        <w:r w:rsidRPr="00D61D3B">
          <w:rPr>
            <w:rStyle w:val="af2"/>
            <w:rFonts w:eastAsia="Calibri"/>
            <w:sz w:val="26"/>
            <w:szCs w:val="26"/>
            <w:lang w:val="uk-UA"/>
          </w:rPr>
          <w:t>/1701-15</w:t>
        </w:r>
      </w:hyperlink>
    </w:p>
    <w:p w:rsidR="00D61D3B" w:rsidRPr="00D61D3B" w:rsidRDefault="00D61D3B" w:rsidP="00D61D3B">
      <w:pPr>
        <w:widowControl w:val="0"/>
        <w:numPr>
          <w:ilvl w:val="0"/>
          <w:numId w:val="36"/>
        </w:numPr>
        <w:tabs>
          <w:tab w:val="num" w:pos="0"/>
          <w:tab w:val="left" w:pos="1134"/>
        </w:tabs>
        <w:autoSpaceDE w:val="0"/>
        <w:autoSpaceDN w:val="0"/>
        <w:adjustRightInd w:val="0"/>
        <w:ind w:left="0" w:firstLine="709"/>
        <w:jc w:val="both"/>
        <w:rPr>
          <w:rStyle w:val="af2"/>
          <w:rFonts w:eastAsia="Calibri"/>
          <w:sz w:val="26"/>
          <w:szCs w:val="26"/>
          <w:lang w:val="uk-UA"/>
        </w:rPr>
      </w:pPr>
      <w:r w:rsidRPr="00D61D3B">
        <w:rPr>
          <w:sz w:val="26"/>
          <w:szCs w:val="26"/>
          <w:lang w:val="uk-UA"/>
        </w:rPr>
        <w:t>Про нотаріат: Закон України від 03</w:t>
      </w:r>
      <w:r w:rsidRPr="001F700C">
        <w:rPr>
          <w:sz w:val="26"/>
          <w:szCs w:val="26"/>
        </w:rPr>
        <w:t> </w:t>
      </w:r>
      <w:r w:rsidRPr="00D61D3B">
        <w:rPr>
          <w:sz w:val="26"/>
          <w:szCs w:val="26"/>
          <w:lang w:val="uk-UA"/>
        </w:rPr>
        <w:t>вересня 1993</w:t>
      </w:r>
      <w:r w:rsidRPr="001F700C">
        <w:rPr>
          <w:sz w:val="26"/>
          <w:szCs w:val="26"/>
        </w:rPr>
        <w:t> </w:t>
      </w:r>
      <w:r w:rsidRPr="00D61D3B">
        <w:rPr>
          <w:sz w:val="26"/>
          <w:szCs w:val="26"/>
          <w:lang w:val="uk-UA"/>
        </w:rPr>
        <w:t>р. №</w:t>
      </w:r>
      <w:r w:rsidRPr="001F700C">
        <w:rPr>
          <w:sz w:val="26"/>
          <w:szCs w:val="26"/>
        </w:rPr>
        <w:t> </w:t>
      </w:r>
      <w:r w:rsidRPr="00D61D3B">
        <w:rPr>
          <w:sz w:val="26"/>
          <w:szCs w:val="26"/>
          <w:lang w:val="uk-UA"/>
        </w:rPr>
        <w:t>3425-</w:t>
      </w:r>
      <w:r w:rsidRPr="001F700C">
        <w:rPr>
          <w:sz w:val="26"/>
          <w:szCs w:val="26"/>
        </w:rPr>
        <w:t>XII</w:t>
      </w:r>
      <w:r w:rsidRPr="00D61D3B">
        <w:rPr>
          <w:sz w:val="26"/>
          <w:szCs w:val="26"/>
          <w:lang w:val="uk-UA"/>
        </w:rPr>
        <w:t xml:space="preserve"> // Відомості Верховної Ради України. – 1993. – № 39. – Ст.383 // </w:t>
      </w:r>
      <w:r w:rsidRPr="001F700C">
        <w:rPr>
          <w:sz w:val="26"/>
          <w:szCs w:val="26"/>
        </w:rPr>
        <w:t>URL</w:t>
      </w:r>
      <w:r w:rsidRPr="00D61D3B">
        <w:rPr>
          <w:sz w:val="26"/>
          <w:szCs w:val="26"/>
          <w:lang w:val="uk-UA"/>
        </w:rPr>
        <w:t xml:space="preserve">: </w:t>
      </w:r>
      <w:hyperlink r:id="rId15" w:history="1">
        <w:r w:rsidRPr="001F700C">
          <w:rPr>
            <w:rStyle w:val="af2"/>
            <w:rFonts w:eastAsia="Calibri"/>
            <w:sz w:val="26"/>
            <w:szCs w:val="26"/>
          </w:rPr>
          <w:t>https</w:t>
        </w:r>
        <w:r w:rsidRPr="00D61D3B">
          <w:rPr>
            <w:rStyle w:val="af2"/>
            <w:rFonts w:eastAsia="Calibri"/>
            <w:sz w:val="26"/>
            <w:szCs w:val="26"/>
            <w:lang w:val="uk-UA"/>
          </w:rPr>
          <w:t>://</w:t>
        </w:r>
        <w:r w:rsidRPr="001F700C">
          <w:rPr>
            <w:rStyle w:val="af2"/>
            <w:rFonts w:eastAsia="Calibri"/>
            <w:sz w:val="26"/>
            <w:szCs w:val="26"/>
          </w:rPr>
          <w:t>zakon</w:t>
        </w:r>
        <w:r w:rsidRPr="00D61D3B">
          <w:rPr>
            <w:rStyle w:val="af2"/>
            <w:rFonts w:eastAsia="Calibri"/>
            <w:sz w:val="26"/>
            <w:szCs w:val="26"/>
            <w:lang w:val="uk-UA"/>
          </w:rPr>
          <w:t>.</w:t>
        </w:r>
        <w:r w:rsidRPr="001F700C">
          <w:rPr>
            <w:rStyle w:val="af2"/>
            <w:rFonts w:eastAsia="Calibri"/>
            <w:sz w:val="26"/>
            <w:szCs w:val="26"/>
          </w:rPr>
          <w:t>rada</w:t>
        </w:r>
        <w:r w:rsidRPr="00D61D3B">
          <w:rPr>
            <w:rStyle w:val="af2"/>
            <w:rFonts w:eastAsia="Calibri"/>
            <w:sz w:val="26"/>
            <w:szCs w:val="26"/>
            <w:lang w:val="uk-UA"/>
          </w:rPr>
          <w:t>.</w:t>
        </w:r>
        <w:r w:rsidRPr="001F700C">
          <w:rPr>
            <w:rStyle w:val="af2"/>
            <w:rFonts w:eastAsia="Calibri"/>
            <w:sz w:val="26"/>
            <w:szCs w:val="26"/>
          </w:rPr>
          <w:t>gov</w:t>
        </w:r>
        <w:r w:rsidRPr="00D61D3B">
          <w:rPr>
            <w:rStyle w:val="af2"/>
            <w:rFonts w:eastAsia="Calibri"/>
            <w:sz w:val="26"/>
            <w:szCs w:val="26"/>
            <w:lang w:val="uk-UA"/>
          </w:rPr>
          <w:t>.</w:t>
        </w:r>
        <w:r w:rsidRPr="001F700C">
          <w:rPr>
            <w:rStyle w:val="af2"/>
            <w:rFonts w:eastAsia="Calibri"/>
            <w:sz w:val="26"/>
            <w:szCs w:val="26"/>
          </w:rPr>
          <w:t>ua</w:t>
        </w:r>
        <w:r w:rsidRPr="00D61D3B">
          <w:rPr>
            <w:rStyle w:val="af2"/>
            <w:rFonts w:eastAsia="Calibri"/>
            <w:sz w:val="26"/>
            <w:szCs w:val="26"/>
            <w:lang w:val="uk-UA"/>
          </w:rPr>
          <w:t>/</w:t>
        </w:r>
        <w:r w:rsidRPr="001F700C">
          <w:rPr>
            <w:rStyle w:val="af2"/>
            <w:rFonts w:eastAsia="Calibri"/>
            <w:sz w:val="26"/>
            <w:szCs w:val="26"/>
          </w:rPr>
          <w:t>laws</w:t>
        </w:r>
        <w:r w:rsidRPr="00D61D3B">
          <w:rPr>
            <w:rStyle w:val="af2"/>
            <w:rFonts w:eastAsia="Calibri"/>
            <w:sz w:val="26"/>
            <w:szCs w:val="26"/>
            <w:lang w:val="uk-UA"/>
          </w:rPr>
          <w:t>/</w:t>
        </w:r>
        <w:r w:rsidRPr="001F700C">
          <w:rPr>
            <w:rStyle w:val="af2"/>
            <w:rFonts w:eastAsia="Calibri"/>
            <w:sz w:val="26"/>
            <w:szCs w:val="26"/>
          </w:rPr>
          <w:t>show</w:t>
        </w:r>
        <w:r w:rsidRPr="00D61D3B">
          <w:rPr>
            <w:rStyle w:val="af2"/>
            <w:rFonts w:eastAsia="Calibri"/>
            <w:sz w:val="26"/>
            <w:szCs w:val="26"/>
            <w:lang w:val="uk-UA"/>
          </w:rPr>
          <w:t>/3425-12#</w:t>
        </w:r>
        <w:proofErr w:type="spellStart"/>
        <w:r w:rsidRPr="001F700C">
          <w:rPr>
            <w:rStyle w:val="af2"/>
            <w:rFonts w:eastAsia="Calibri"/>
            <w:sz w:val="26"/>
            <w:szCs w:val="26"/>
          </w:rPr>
          <w:t>Text</w:t>
        </w:r>
        <w:proofErr w:type="spellEnd"/>
      </w:hyperlink>
    </w:p>
    <w:p w:rsidR="00D61D3B" w:rsidRPr="00D61D3B"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lang w:val="uk-UA"/>
        </w:rPr>
      </w:pPr>
      <w:r w:rsidRPr="00D61D3B">
        <w:rPr>
          <w:sz w:val="26"/>
          <w:szCs w:val="26"/>
          <w:lang w:val="uk-UA"/>
        </w:rPr>
        <w:t xml:space="preserve">Про авторське право і суміжні права: Закон України від </w:t>
      </w:r>
      <w:r w:rsidRPr="00D61D3B">
        <w:rPr>
          <w:rStyle w:val="rvts44"/>
          <w:bCs/>
          <w:sz w:val="26"/>
          <w:szCs w:val="26"/>
          <w:shd w:val="clear" w:color="auto" w:fill="FFFFFF"/>
          <w:lang w:val="uk-UA"/>
        </w:rPr>
        <w:t>23 грудня 1993 р. № 3792-</w:t>
      </w:r>
      <w:r w:rsidRPr="001F700C">
        <w:rPr>
          <w:rStyle w:val="rvts44"/>
          <w:bCs/>
          <w:sz w:val="26"/>
          <w:szCs w:val="26"/>
          <w:shd w:val="clear" w:color="auto" w:fill="FFFFFF"/>
        </w:rPr>
        <w:t>XII</w:t>
      </w:r>
      <w:r w:rsidRPr="00D61D3B">
        <w:rPr>
          <w:rStyle w:val="rvts44"/>
          <w:bCs/>
          <w:sz w:val="26"/>
          <w:szCs w:val="26"/>
          <w:shd w:val="clear" w:color="auto" w:fill="FFFFFF"/>
          <w:lang w:val="uk-UA"/>
        </w:rPr>
        <w:t xml:space="preserve"> </w:t>
      </w:r>
      <w:r w:rsidRPr="00D61D3B">
        <w:rPr>
          <w:sz w:val="26"/>
          <w:szCs w:val="26"/>
          <w:lang w:val="uk-UA"/>
        </w:rPr>
        <w:t xml:space="preserve">// </w:t>
      </w:r>
      <w:r w:rsidRPr="00D61D3B">
        <w:rPr>
          <w:bCs/>
          <w:sz w:val="26"/>
          <w:szCs w:val="26"/>
          <w:shd w:val="clear" w:color="auto" w:fill="FFFFFF"/>
          <w:lang w:val="uk-UA"/>
        </w:rPr>
        <w:t xml:space="preserve">Відомості Верховної Ради України (ВВР). – 1994. – № 13. </w:t>
      </w:r>
      <w:r w:rsidRPr="00D61D3B">
        <w:rPr>
          <w:sz w:val="26"/>
          <w:szCs w:val="26"/>
          <w:lang w:val="uk-UA"/>
        </w:rPr>
        <w:t>–</w:t>
      </w:r>
      <w:r w:rsidRPr="00D61D3B">
        <w:rPr>
          <w:bCs/>
          <w:sz w:val="26"/>
          <w:szCs w:val="26"/>
          <w:shd w:val="clear" w:color="auto" w:fill="FFFFFF"/>
          <w:lang w:val="uk-UA"/>
        </w:rPr>
        <w:t xml:space="preserve"> ст. 64 // </w:t>
      </w:r>
      <w:r w:rsidRPr="001F700C">
        <w:rPr>
          <w:bCs/>
          <w:sz w:val="26"/>
          <w:szCs w:val="26"/>
          <w:shd w:val="clear" w:color="auto" w:fill="FFFFFF"/>
          <w:lang w:val="en-US"/>
        </w:rPr>
        <w:t>URL</w:t>
      </w:r>
      <w:r w:rsidRPr="00D61D3B">
        <w:rPr>
          <w:bCs/>
          <w:sz w:val="26"/>
          <w:szCs w:val="26"/>
          <w:shd w:val="clear" w:color="auto" w:fill="FFFFFF"/>
          <w:lang w:val="uk-UA"/>
        </w:rPr>
        <w:t xml:space="preserve">: </w:t>
      </w:r>
      <w:r w:rsidRPr="001F700C">
        <w:rPr>
          <w:bCs/>
          <w:sz w:val="26"/>
          <w:szCs w:val="26"/>
          <w:shd w:val="clear" w:color="auto" w:fill="FFFFFF"/>
        </w:rPr>
        <w:t>https</w:t>
      </w:r>
      <w:r w:rsidRPr="00D61D3B">
        <w:rPr>
          <w:bCs/>
          <w:sz w:val="26"/>
          <w:szCs w:val="26"/>
          <w:shd w:val="clear" w:color="auto" w:fill="FFFFFF"/>
          <w:lang w:val="uk-UA"/>
        </w:rPr>
        <w:t>://</w:t>
      </w:r>
      <w:r w:rsidRPr="001F700C">
        <w:rPr>
          <w:bCs/>
          <w:sz w:val="26"/>
          <w:szCs w:val="26"/>
          <w:shd w:val="clear" w:color="auto" w:fill="FFFFFF"/>
        </w:rPr>
        <w:t>zakon</w:t>
      </w:r>
      <w:r w:rsidRPr="00D61D3B">
        <w:rPr>
          <w:bCs/>
          <w:sz w:val="26"/>
          <w:szCs w:val="26"/>
          <w:shd w:val="clear" w:color="auto" w:fill="FFFFFF"/>
          <w:lang w:val="uk-UA"/>
        </w:rPr>
        <w:t>.</w:t>
      </w:r>
      <w:r w:rsidRPr="001F700C">
        <w:rPr>
          <w:bCs/>
          <w:sz w:val="26"/>
          <w:szCs w:val="26"/>
          <w:shd w:val="clear" w:color="auto" w:fill="FFFFFF"/>
        </w:rPr>
        <w:t>rada</w:t>
      </w:r>
      <w:r w:rsidRPr="00D61D3B">
        <w:rPr>
          <w:bCs/>
          <w:sz w:val="26"/>
          <w:szCs w:val="26"/>
          <w:shd w:val="clear" w:color="auto" w:fill="FFFFFF"/>
          <w:lang w:val="uk-UA"/>
        </w:rPr>
        <w:t>.</w:t>
      </w:r>
      <w:r w:rsidRPr="001F700C">
        <w:rPr>
          <w:bCs/>
          <w:sz w:val="26"/>
          <w:szCs w:val="26"/>
          <w:shd w:val="clear" w:color="auto" w:fill="FFFFFF"/>
        </w:rPr>
        <w:t>gov</w:t>
      </w:r>
      <w:r w:rsidRPr="00D61D3B">
        <w:rPr>
          <w:bCs/>
          <w:sz w:val="26"/>
          <w:szCs w:val="26"/>
          <w:shd w:val="clear" w:color="auto" w:fill="FFFFFF"/>
          <w:lang w:val="uk-UA"/>
        </w:rPr>
        <w:t>.</w:t>
      </w:r>
      <w:r w:rsidRPr="001F700C">
        <w:rPr>
          <w:bCs/>
          <w:sz w:val="26"/>
          <w:szCs w:val="26"/>
          <w:shd w:val="clear" w:color="auto" w:fill="FFFFFF"/>
        </w:rPr>
        <w:t>ua</w:t>
      </w:r>
      <w:r w:rsidRPr="00D61D3B">
        <w:rPr>
          <w:bCs/>
          <w:sz w:val="26"/>
          <w:szCs w:val="26"/>
          <w:shd w:val="clear" w:color="auto" w:fill="FFFFFF"/>
          <w:lang w:val="uk-UA"/>
        </w:rPr>
        <w:t>/</w:t>
      </w:r>
      <w:r w:rsidRPr="001F700C">
        <w:rPr>
          <w:bCs/>
          <w:sz w:val="26"/>
          <w:szCs w:val="26"/>
          <w:shd w:val="clear" w:color="auto" w:fill="FFFFFF"/>
        </w:rPr>
        <w:t>laws</w:t>
      </w:r>
      <w:r w:rsidRPr="00D61D3B">
        <w:rPr>
          <w:bCs/>
          <w:sz w:val="26"/>
          <w:szCs w:val="26"/>
          <w:shd w:val="clear" w:color="auto" w:fill="FFFFFF"/>
          <w:lang w:val="uk-UA"/>
        </w:rPr>
        <w:t>/</w:t>
      </w:r>
      <w:r w:rsidRPr="001F700C">
        <w:rPr>
          <w:bCs/>
          <w:sz w:val="26"/>
          <w:szCs w:val="26"/>
          <w:shd w:val="clear" w:color="auto" w:fill="FFFFFF"/>
        </w:rPr>
        <w:t>show</w:t>
      </w:r>
      <w:r w:rsidRPr="00D61D3B">
        <w:rPr>
          <w:bCs/>
          <w:sz w:val="26"/>
          <w:szCs w:val="26"/>
          <w:shd w:val="clear" w:color="auto" w:fill="FFFFFF"/>
          <w:lang w:val="uk-UA"/>
        </w:rPr>
        <w:t>/3792-12#</w:t>
      </w:r>
      <w:r w:rsidRPr="001F700C">
        <w:rPr>
          <w:bCs/>
          <w:sz w:val="26"/>
          <w:szCs w:val="26"/>
          <w:shd w:val="clear" w:color="auto" w:fill="FFFFFF"/>
        </w:rPr>
        <w:t>Text</w:t>
      </w:r>
    </w:p>
    <w:p w:rsidR="00D61D3B" w:rsidRPr="00D61D3B"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lang w:val="uk-UA"/>
        </w:rPr>
      </w:pPr>
      <w:r w:rsidRPr="00D61D3B">
        <w:rPr>
          <w:sz w:val="26"/>
          <w:szCs w:val="26"/>
          <w:lang w:val="uk-UA"/>
        </w:rPr>
        <w:t>Про охорону прав на винаходи і корисні моделі: Закон України від 15 грудня 1993 р. № 3792-</w:t>
      </w:r>
      <w:r w:rsidRPr="001F700C">
        <w:rPr>
          <w:sz w:val="26"/>
          <w:szCs w:val="26"/>
        </w:rPr>
        <w:t>XI</w:t>
      </w:r>
      <w:r w:rsidRPr="00D61D3B">
        <w:rPr>
          <w:sz w:val="26"/>
          <w:szCs w:val="26"/>
          <w:lang w:val="uk-UA"/>
        </w:rPr>
        <w:t>І</w:t>
      </w:r>
      <w:r w:rsidRPr="001F700C">
        <w:rPr>
          <w:sz w:val="26"/>
          <w:szCs w:val="26"/>
        </w:rPr>
        <w:t>I</w:t>
      </w:r>
      <w:r w:rsidRPr="00D61D3B">
        <w:rPr>
          <w:sz w:val="26"/>
          <w:szCs w:val="26"/>
          <w:lang w:val="uk-UA"/>
        </w:rPr>
        <w:t xml:space="preserve"> // Відомості Верховної Ради України (ВВР). – 1994. – № 7. – ст. 32 // </w:t>
      </w:r>
      <w:r w:rsidRPr="001F700C">
        <w:rPr>
          <w:sz w:val="26"/>
          <w:szCs w:val="26"/>
        </w:rPr>
        <w:t>URL</w:t>
      </w:r>
      <w:r w:rsidRPr="00D61D3B">
        <w:rPr>
          <w:sz w:val="26"/>
          <w:szCs w:val="26"/>
          <w:lang w:val="uk-UA"/>
        </w:rPr>
        <w:t xml:space="preserve">: </w:t>
      </w:r>
      <w:hyperlink r:id="rId16" w:anchor="Text" w:history="1">
        <w:r w:rsidRPr="001F700C">
          <w:rPr>
            <w:rStyle w:val="af2"/>
            <w:rFonts w:eastAsia="Calibri"/>
            <w:sz w:val="26"/>
            <w:szCs w:val="26"/>
          </w:rPr>
          <w:t>https</w:t>
        </w:r>
        <w:r w:rsidRPr="00D61D3B">
          <w:rPr>
            <w:rStyle w:val="af2"/>
            <w:rFonts w:eastAsia="Calibri"/>
            <w:sz w:val="26"/>
            <w:szCs w:val="26"/>
            <w:lang w:val="uk-UA"/>
          </w:rPr>
          <w:t>://</w:t>
        </w:r>
        <w:r w:rsidRPr="001F700C">
          <w:rPr>
            <w:rStyle w:val="af2"/>
            <w:rFonts w:eastAsia="Calibri"/>
            <w:sz w:val="26"/>
            <w:szCs w:val="26"/>
          </w:rPr>
          <w:t>zakon</w:t>
        </w:r>
        <w:r w:rsidRPr="00D61D3B">
          <w:rPr>
            <w:rStyle w:val="af2"/>
            <w:rFonts w:eastAsia="Calibri"/>
            <w:sz w:val="26"/>
            <w:szCs w:val="26"/>
            <w:lang w:val="uk-UA"/>
          </w:rPr>
          <w:t>.</w:t>
        </w:r>
        <w:r w:rsidRPr="001F700C">
          <w:rPr>
            <w:rStyle w:val="af2"/>
            <w:rFonts w:eastAsia="Calibri"/>
            <w:sz w:val="26"/>
            <w:szCs w:val="26"/>
          </w:rPr>
          <w:t>rada</w:t>
        </w:r>
        <w:r w:rsidRPr="00D61D3B">
          <w:rPr>
            <w:rStyle w:val="af2"/>
            <w:rFonts w:eastAsia="Calibri"/>
            <w:sz w:val="26"/>
            <w:szCs w:val="26"/>
            <w:lang w:val="uk-UA"/>
          </w:rPr>
          <w:t>.</w:t>
        </w:r>
        <w:r w:rsidRPr="001F700C">
          <w:rPr>
            <w:rStyle w:val="af2"/>
            <w:rFonts w:eastAsia="Calibri"/>
            <w:sz w:val="26"/>
            <w:szCs w:val="26"/>
          </w:rPr>
          <w:t>gov</w:t>
        </w:r>
        <w:r w:rsidRPr="00D61D3B">
          <w:rPr>
            <w:rStyle w:val="af2"/>
            <w:rFonts w:eastAsia="Calibri"/>
            <w:sz w:val="26"/>
            <w:szCs w:val="26"/>
            <w:lang w:val="uk-UA"/>
          </w:rPr>
          <w:t>.</w:t>
        </w:r>
        <w:r w:rsidRPr="001F700C">
          <w:rPr>
            <w:rStyle w:val="af2"/>
            <w:rFonts w:eastAsia="Calibri"/>
            <w:sz w:val="26"/>
            <w:szCs w:val="26"/>
          </w:rPr>
          <w:t>ua</w:t>
        </w:r>
        <w:r w:rsidRPr="00D61D3B">
          <w:rPr>
            <w:rStyle w:val="af2"/>
            <w:rFonts w:eastAsia="Calibri"/>
            <w:sz w:val="26"/>
            <w:szCs w:val="26"/>
            <w:lang w:val="uk-UA"/>
          </w:rPr>
          <w:t>/</w:t>
        </w:r>
        <w:r w:rsidRPr="001F700C">
          <w:rPr>
            <w:rStyle w:val="af2"/>
            <w:rFonts w:eastAsia="Calibri"/>
            <w:sz w:val="26"/>
            <w:szCs w:val="26"/>
          </w:rPr>
          <w:t>laws</w:t>
        </w:r>
        <w:r w:rsidRPr="00D61D3B">
          <w:rPr>
            <w:rStyle w:val="af2"/>
            <w:rFonts w:eastAsia="Calibri"/>
            <w:sz w:val="26"/>
            <w:szCs w:val="26"/>
            <w:lang w:val="uk-UA"/>
          </w:rPr>
          <w:t>/</w:t>
        </w:r>
        <w:r w:rsidRPr="001F700C">
          <w:rPr>
            <w:rStyle w:val="af2"/>
            <w:rFonts w:eastAsia="Calibri"/>
            <w:sz w:val="26"/>
            <w:szCs w:val="26"/>
          </w:rPr>
          <w:t>show</w:t>
        </w:r>
        <w:r w:rsidRPr="00D61D3B">
          <w:rPr>
            <w:rStyle w:val="af2"/>
            <w:rFonts w:eastAsia="Calibri"/>
            <w:sz w:val="26"/>
            <w:szCs w:val="26"/>
            <w:lang w:val="uk-UA"/>
          </w:rPr>
          <w:t>/3687-12#</w:t>
        </w:r>
        <w:proofErr w:type="spellStart"/>
        <w:r w:rsidRPr="001F700C">
          <w:rPr>
            <w:rStyle w:val="af2"/>
            <w:rFonts w:eastAsia="Calibri"/>
            <w:sz w:val="26"/>
            <w:szCs w:val="26"/>
          </w:rPr>
          <w:t>Text</w:t>
        </w:r>
        <w:proofErr w:type="spellEnd"/>
      </w:hyperlink>
    </w:p>
    <w:p w:rsidR="00D61D3B" w:rsidRPr="001F700C"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rPr>
      </w:pPr>
      <w:r w:rsidRPr="001F700C">
        <w:rPr>
          <w:sz w:val="26"/>
          <w:szCs w:val="26"/>
        </w:rPr>
        <w:t xml:space="preserve">Про </w:t>
      </w:r>
      <w:proofErr w:type="spellStart"/>
      <w:r w:rsidRPr="001F700C">
        <w:rPr>
          <w:sz w:val="26"/>
          <w:szCs w:val="26"/>
        </w:rPr>
        <w:t>охорону</w:t>
      </w:r>
      <w:proofErr w:type="spellEnd"/>
      <w:r w:rsidRPr="001F700C">
        <w:rPr>
          <w:sz w:val="26"/>
          <w:szCs w:val="26"/>
        </w:rPr>
        <w:t xml:space="preserve"> прав на </w:t>
      </w:r>
      <w:proofErr w:type="spellStart"/>
      <w:r w:rsidRPr="001F700C">
        <w:rPr>
          <w:sz w:val="26"/>
          <w:szCs w:val="26"/>
        </w:rPr>
        <w:t>сорти</w:t>
      </w:r>
      <w:proofErr w:type="spellEnd"/>
      <w:r w:rsidRPr="001F700C">
        <w:rPr>
          <w:sz w:val="26"/>
          <w:szCs w:val="26"/>
        </w:rPr>
        <w:t xml:space="preserve"> </w:t>
      </w:r>
      <w:proofErr w:type="spellStart"/>
      <w:r w:rsidRPr="001F700C">
        <w:rPr>
          <w:sz w:val="26"/>
          <w:szCs w:val="26"/>
        </w:rPr>
        <w:t>рослин</w:t>
      </w:r>
      <w:proofErr w:type="spellEnd"/>
      <w:r w:rsidRPr="001F700C">
        <w:rPr>
          <w:sz w:val="26"/>
          <w:szCs w:val="26"/>
        </w:rPr>
        <w:t xml:space="preserve">: Закон </w:t>
      </w:r>
      <w:proofErr w:type="spellStart"/>
      <w:r w:rsidRPr="001F700C">
        <w:rPr>
          <w:sz w:val="26"/>
          <w:szCs w:val="26"/>
        </w:rPr>
        <w:t>України</w:t>
      </w:r>
      <w:proofErr w:type="spellEnd"/>
      <w:r w:rsidRPr="001F700C">
        <w:rPr>
          <w:sz w:val="26"/>
          <w:szCs w:val="26"/>
        </w:rPr>
        <w:t xml:space="preserve"> </w:t>
      </w:r>
      <w:proofErr w:type="spellStart"/>
      <w:r w:rsidRPr="001F700C">
        <w:rPr>
          <w:sz w:val="26"/>
          <w:szCs w:val="26"/>
        </w:rPr>
        <w:t>від</w:t>
      </w:r>
      <w:proofErr w:type="spellEnd"/>
      <w:r w:rsidRPr="001F700C">
        <w:rPr>
          <w:sz w:val="26"/>
          <w:szCs w:val="26"/>
        </w:rPr>
        <w:t xml:space="preserve"> 21 </w:t>
      </w:r>
      <w:proofErr w:type="spellStart"/>
      <w:r w:rsidRPr="001F700C">
        <w:rPr>
          <w:sz w:val="26"/>
          <w:szCs w:val="26"/>
        </w:rPr>
        <w:t>квітня</w:t>
      </w:r>
      <w:proofErr w:type="spellEnd"/>
      <w:r w:rsidRPr="001F700C">
        <w:rPr>
          <w:sz w:val="26"/>
          <w:szCs w:val="26"/>
        </w:rPr>
        <w:t xml:space="preserve"> 1993 р. № 3116-XII // </w:t>
      </w:r>
      <w:proofErr w:type="spellStart"/>
      <w:r w:rsidRPr="001F700C">
        <w:rPr>
          <w:sz w:val="26"/>
          <w:szCs w:val="26"/>
        </w:rPr>
        <w:t>Відомості</w:t>
      </w:r>
      <w:proofErr w:type="spellEnd"/>
      <w:r w:rsidRPr="001F700C">
        <w:rPr>
          <w:sz w:val="26"/>
          <w:szCs w:val="26"/>
        </w:rPr>
        <w:t xml:space="preserve"> </w:t>
      </w:r>
      <w:proofErr w:type="spellStart"/>
      <w:r w:rsidRPr="001F700C">
        <w:rPr>
          <w:sz w:val="26"/>
          <w:szCs w:val="26"/>
        </w:rPr>
        <w:t>Верховної</w:t>
      </w:r>
      <w:proofErr w:type="spellEnd"/>
      <w:r w:rsidRPr="001F700C">
        <w:rPr>
          <w:sz w:val="26"/>
          <w:szCs w:val="26"/>
        </w:rPr>
        <w:t xml:space="preserve"> Ради </w:t>
      </w:r>
      <w:proofErr w:type="spellStart"/>
      <w:r w:rsidRPr="001F700C">
        <w:rPr>
          <w:sz w:val="26"/>
          <w:szCs w:val="26"/>
        </w:rPr>
        <w:t>України</w:t>
      </w:r>
      <w:proofErr w:type="spellEnd"/>
      <w:r w:rsidRPr="001F700C">
        <w:rPr>
          <w:sz w:val="26"/>
          <w:szCs w:val="26"/>
        </w:rPr>
        <w:t xml:space="preserve"> (ВВР). – 1993. – № 21. – ст. 218 // URL: </w:t>
      </w:r>
      <w:hyperlink r:id="rId17" w:anchor="Text" w:history="1">
        <w:r w:rsidRPr="001F700C">
          <w:rPr>
            <w:rStyle w:val="af2"/>
            <w:rFonts w:eastAsia="Calibri"/>
            <w:sz w:val="26"/>
            <w:szCs w:val="26"/>
          </w:rPr>
          <w:t>https://zakon.rada.gov.ua/laws/show/3116-12#Text</w:t>
        </w:r>
      </w:hyperlink>
    </w:p>
    <w:p w:rsidR="00D61D3B" w:rsidRPr="001F700C"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rPr>
      </w:pPr>
      <w:r w:rsidRPr="001F700C">
        <w:rPr>
          <w:sz w:val="26"/>
          <w:szCs w:val="26"/>
        </w:rPr>
        <w:t xml:space="preserve">Про </w:t>
      </w:r>
      <w:proofErr w:type="spellStart"/>
      <w:r w:rsidRPr="001F700C">
        <w:rPr>
          <w:sz w:val="26"/>
          <w:szCs w:val="26"/>
        </w:rPr>
        <w:t>охорону</w:t>
      </w:r>
      <w:proofErr w:type="spellEnd"/>
      <w:r w:rsidRPr="001F700C">
        <w:rPr>
          <w:sz w:val="26"/>
          <w:szCs w:val="26"/>
        </w:rPr>
        <w:t xml:space="preserve"> прав на </w:t>
      </w:r>
      <w:proofErr w:type="spellStart"/>
      <w:r w:rsidRPr="001F700C">
        <w:rPr>
          <w:sz w:val="26"/>
          <w:szCs w:val="26"/>
        </w:rPr>
        <w:t>компонування</w:t>
      </w:r>
      <w:proofErr w:type="spellEnd"/>
      <w:r w:rsidRPr="001F700C">
        <w:rPr>
          <w:sz w:val="26"/>
          <w:szCs w:val="26"/>
        </w:rPr>
        <w:t xml:space="preserve"> </w:t>
      </w:r>
      <w:proofErr w:type="spellStart"/>
      <w:r w:rsidRPr="001F700C">
        <w:rPr>
          <w:sz w:val="26"/>
          <w:szCs w:val="26"/>
        </w:rPr>
        <w:t>напівпровідникових</w:t>
      </w:r>
      <w:proofErr w:type="spellEnd"/>
      <w:r w:rsidRPr="001F700C">
        <w:rPr>
          <w:sz w:val="26"/>
          <w:szCs w:val="26"/>
        </w:rPr>
        <w:t xml:space="preserve"> </w:t>
      </w:r>
      <w:proofErr w:type="spellStart"/>
      <w:r w:rsidRPr="001F700C">
        <w:rPr>
          <w:sz w:val="26"/>
          <w:szCs w:val="26"/>
        </w:rPr>
        <w:t>виробів</w:t>
      </w:r>
      <w:proofErr w:type="spellEnd"/>
      <w:r w:rsidRPr="001F700C">
        <w:rPr>
          <w:sz w:val="26"/>
          <w:szCs w:val="26"/>
        </w:rPr>
        <w:t xml:space="preserve">: Закон </w:t>
      </w:r>
      <w:proofErr w:type="spellStart"/>
      <w:r w:rsidRPr="001F700C">
        <w:rPr>
          <w:sz w:val="26"/>
          <w:szCs w:val="26"/>
        </w:rPr>
        <w:t>України</w:t>
      </w:r>
      <w:proofErr w:type="spellEnd"/>
      <w:r w:rsidRPr="001F700C">
        <w:rPr>
          <w:sz w:val="26"/>
          <w:szCs w:val="26"/>
        </w:rPr>
        <w:t xml:space="preserve"> </w:t>
      </w:r>
      <w:proofErr w:type="spellStart"/>
      <w:r w:rsidRPr="001F700C">
        <w:rPr>
          <w:sz w:val="26"/>
          <w:szCs w:val="26"/>
        </w:rPr>
        <w:t>від</w:t>
      </w:r>
      <w:proofErr w:type="spellEnd"/>
      <w:r w:rsidRPr="001F700C">
        <w:rPr>
          <w:sz w:val="26"/>
          <w:szCs w:val="26"/>
        </w:rPr>
        <w:t xml:space="preserve"> 5 листопада 1997 р. </w:t>
      </w:r>
      <w:proofErr w:type="gramStart"/>
      <w:r w:rsidRPr="001F700C">
        <w:rPr>
          <w:sz w:val="26"/>
          <w:szCs w:val="26"/>
        </w:rPr>
        <w:t>№  621</w:t>
      </w:r>
      <w:proofErr w:type="gramEnd"/>
      <w:r w:rsidRPr="001F700C">
        <w:rPr>
          <w:sz w:val="26"/>
          <w:szCs w:val="26"/>
        </w:rPr>
        <w:t xml:space="preserve">/97-ВР // </w:t>
      </w:r>
      <w:proofErr w:type="spellStart"/>
      <w:r w:rsidRPr="001F700C">
        <w:rPr>
          <w:sz w:val="26"/>
          <w:szCs w:val="26"/>
        </w:rPr>
        <w:t>Відомості</w:t>
      </w:r>
      <w:proofErr w:type="spellEnd"/>
      <w:r w:rsidRPr="001F700C">
        <w:rPr>
          <w:sz w:val="26"/>
          <w:szCs w:val="26"/>
        </w:rPr>
        <w:t xml:space="preserve"> </w:t>
      </w:r>
      <w:proofErr w:type="spellStart"/>
      <w:r w:rsidRPr="001F700C">
        <w:rPr>
          <w:sz w:val="26"/>
          <w:szCs w:val="26"/>
        </w:rPr>
        <w:t>Верховної</w:t>
      </w:r>
      <w:proofErr w:type="spellEnd"/>
      <w:r w:rsidRPr="001F700C">
        <w:rPr>
          <w:sz w:val="26"/>
          <w:szCs w:val="26"/>
        </w:rPr>
        <w:t xml:space="preserve"> Ради </w:t>
      </w:r>
      <w:proofErr w:type="spellStart"/>
      <w:r w:rsidRPr="001F700C">
        <w:rPr>
          <w:sz w:val="26"/>
          <w:szCs w:val="26"/>
        </w:rPr>
        <w:t>України</w:t>
      </w:r>
      <w:proofErr w:type="spellEnd"/>
      <w:r w:rsidRPr="001F700C">
        <w:rPr>
          <w:sz w:val="26"/>
          <w:szCs w:val="26"/>
        </w:rPr>
        <w:t xml:space="preserve"> (ВВР). – 1998. – № 8. – ст. 28 // URL: </w:t>
      </w:r>
      <w:hyperlink r:id="rId18" w:anchor="top" w:history="1">
        <w:r w:rsidRPr="001F700C">
          <w:rPr>
            <w:rStyle w:val="af2"/>
            <w:rFonts w:eastAsia="Calibri"/>
            <w:sz w:val="26"/>
            <w:szCs w:val="26"/>
          </w:rPr>
          <w:t>https://zakon.rada.gov.ua/laws/show/621/97-%D0%B2%D1%80#top</w:t>
        </w:r>
      </w:hyperlink>
    </w:p>
    <w:p w:rsidR="00D61D3B" w:rsidRPr="001F700C" w:rsidRDefault="00D61D3B" w:rsidP="00D61D3B">
      <w:pPr>
        <w:widowControl w:val="0"/>
        <w:numPr>
          <w:ilvl w:val="0"/>
          <w:numId w:val="36"/>
        </w:numPr>
        <w:tabs>
          <w:tab w:val="num" w:pos="0"/>
          <w:tab w:val="left" w:pos="1134"/>
        </w:tabs>
        <w:autoSpaceDE w:val="0"/>
        <w:autoSpaceDN w:val="0"/>
        <w:adjustRightInd w:val="0"/>
        <w:ind w:left="0" w:firstLine="709"/>
        <w:jc w:val="both"/>
        <w:rPr>
          <w:sz w:val="26"/>
          <w:szCs w:val="26"/>
        </w:rPr>
      </w:pPr>
      <w:r w:rsidRPr="001F700C">
        <w:rPr>
          <w:sz w:val="26"/>
          <w:szCs w:val="26"/>
        </w:rPr>
        <w:t xml:space="preserve">Про </w:t>
      </w:r>
      <w:proofErr w:type="spellStart"/>
      <w:r w:rsidRPr="001F700C">
        <w:rPr>
          <w:sz w:val="26"/>
          <w:szCs w:val="26"/>
        </w:rPr>
        <w:t>правову</w:t>
      </w:r>
      <w:proofErr w:type="spellEnd"/>
      <w:r w:rsidRPr="001F700C">
        <w:rPr>
          <w:sz w:val="26"/>
          <w:szCs w:val="26"/>
        </w:rPr>
        <w:t xml:space="preserve"> </w:t>
      </w:r>
      <w:proofErr w:type="spellStart"/>
      <w:r w:rsidRPr="001F700C">
        <w:rPr>
          <w:sz w:val="26"/>
          <w:szCs w:val="26"/>
        </w:rPr>
        <w:t>охорону</w:t>
      </w:r>
      <w:proofErr w:type="spellEnd"/>
      <w:r w:rsidRPr="001F700C">
        <w:rPr>
          <w:sz w:val="26"/>
          <w:szCs w:val="26"/>
        </w:rPr>
        <w:t xml:space="preserve"> </w:t>
      </w:r>
      <w:proofErr w:type="spellStart"/>
      <w:r w:rsidRPr="001F700C">
        <w:rPr>
          <w:sz w:val="26"/>
          <w:szCs w:val="26"/>
        </w:rPr>
        <w:t>географічних</w:t>
      </w:r>
      <w:proofErr w:type="spellEnd"/>
      <w:r w:rsidRPr="001F700C">
        <w:rPr>
          <w:sz w:val="26"/>
          <w:szCs w:val="26"/>
        </w:rPr>
        <w:t xml:space="preserve"> </w:t>
      </w:r>
      <w:proofErr w:type="spellStart"/>
      <w:r w:rsidRPr="001F700C">
        <w:rPr>
          <w:sz w:val="26"/>
          <w:szCs w:val="26"/>
        </w:rPr>
        <w:t>зазначень</w:t>
      </w:r>
      <w:proofErr w:type="spellEnd"/>
      <w:r w:rsidRPr="001F700C">
        <w:rPr>
          <w:sz w:val="26"/>
          <w:szCs w:val="26"/>
        </w:rPr>
        <w:t xml:space="preserve">: Закон </w:t>
      </w:r>
      <w:proofErr w:type="spellStart"/>
      <w:r w:rsidRPr="001F700C">
        <w:rPr>
          <w:sz w:val="26"/>
          <w:szCs w:val="26"/>
        </w:rPr>
        <w:t>України</w:t>
      </w:r>
      <w:proofErr w:type="spellEnd"/>
      <w:r w:rsidRPr="001F700C">
        <w:rPr>
          <w:sz w:val="26"/>
          <w:szCs w:val="26"/>
        </w:rPr>
        <w:t xml:space="preserve"> </w:t>
      </w:r>
      <w:proofErr w:type="spellStart"/>
      <w:r w:rsidRPr="001F700C">
        <w:rPr>
          <w:sz w:val="26"/>
          <w:szCs w:val="26"/>
        </w:rPr>
        <w:t>від</w:t>
      </w:r>
      <w:proofErr w:type="spellEnd"/>
      <w:r w:rsidRPr="001F700C">
        <w:rPr>
          <w:sz w:val="26"/>
          <w:szCs w:val="26"/>
        </w:rPr>
        <w:t xml:space="preserve"> </w:t>
      </w:r>
      <w:r w:rsidRPr="001F700C">
        <w:rPr>
          <w:rStyle w:val="rvts44"/>
          <w:bCs/>
          <w:color w:val="333333"/>
          <w:sz w:val="26"/>
          <w:szCs w:val="26"/>
          <w:shd w:val="clear" w:color="auto" w:fill="FFFFFF"/>
        </w:rPr>
        <w:t xml:space="preserve">16 </w:t>
      </w:r>
      <w:proofErr w:type="spellStart"/>
      <w:r w:rsidRPr="001F700C">
        <w:rPr>
          <w:rStyle w:val="rvts44"/>
          <w:bCs/>
          <w:color w:val="333333"/>
          <w:sz w:val="26"/>
          <w:szCs w:val="26"/>
          <w:shd w:val="clear" w:color="auto" w:fill="FFFFFF"/>
        </w:rPr>
        <w:t>червня</w:t>
      </w:r>
      <w:proofErr w:type="spellEnd"/>
      <w:r w:rsidRPr="001F700C">
        <w:rPr>
          <w:rStyle w:val="rvts44"/>
          <w:bCs/>
          <w:color w:val="333333"/>
          <w:sz w:val="26"/>
          <w:szCs w:val="26"/>
          <w:shd w:val="clear" w:color="auto" w:fill="FFFFFF"/>
        </w:rPr>
        <w:t xml:space="preserve"> 1999 р. № 752-XIV</w:t>
      </w:r>
      <w:r w:rsidRPr="001F700C">
        <w:rPr>
          <w:sz w:val="26"/>
          <w:szCs w:val="26"/>
        </w:rPr>
        <w:t xml:space="preserve">// </w:t>
      </w:r>
      <w:proofErr w:type="spellStart"/>
      <w:r w:rsidRPr="001F700C">
        <w:rPr>
          <w:sz w:val="26"/>
          <w:szCs w:val="26"/>
        </w:rPr>
        <w:t>Відомості</w:t>
      </w:r>
      <w:proofErr w:type="spellEnd"/>
      <w:r w:rsidRPr="001F700C">
        <w:rPr>
          <w:sz w:val="26"/>
          <w:szCs w:val="26"/>
        </w:rPr>
        <w:t xml:space="preserve"> </w:t>
      </w:r>
      <w:proofErr w:type="spellStart"/>
      <w:r w:rsidRPr="001F700C">
        <w:rPr>
          <w:sz w:val="26"/>
          <w:szCs w:val="26"/>
        </w:rPr>
        <w:t>Верховної</w:t>
      </w:r>
      <w:proofErr w:type="spellEnd"/>
      <w:r w:rsidRPr="001F700C">
        <w:rPr>
          <w:sz w:val="26"/>
          <w:szCs w:val="26"/>
        </w:rPr>
        <w:t xml:space="preserve"> Ради </w:t>
      </w:r>
      <w:proofErr w:type="spellStart"/>
      <w:r w:rsidRPr="001F700C">
        <w:rPr>
          <w:sz w:val="26"/>
          <w:szCs w:val="26"/>
        </w:rPr>
        <w:t>України</w:t>
      </w:r>
      <w:proofErr w:type="spellEnd"/>
      <w:r w:rsidRPr="001F700C">
        <w:rPr>
          <w:sz w:val="26"/>
          <w:szCs w:val="26"/>
        </w:rPr>
        <w:t xml:space="preserve"> (ВВР). – 1999. – № 32. – ст. 267 // URL: https://zakon.rada.gov.ua/laws/show/752-14#top.</w:t>
      </w:r>
    </w:p>
    <w:p w:rsidR="00D61D3B" w:rsidRPr="001F700C" w:rsidRDefault="00D61D3B" w:rsidP="00D61D3B">
      <w:pPr>
        <w:tabs>
          <w:tab w:val="num" w:pos="540"/>
        </w:tabs>
        <w:ind w:firstLine="709"/>
        <w:jc w:val="both"/>
        <w:rPr>
          <w:sz w:val="26"/>
          <w:szCs w:val="26"/>
        </w:rPr>
      </w:pPr>
    </w:p>
    <w:p w:rsidR="00D61D3B" w:rsidRPr="001F700C" w:rsidRDefault="00D61D3B" w:rsidP="00D61D3B">
      <w:pPr>
        <w:tabs>
          <w:tab w:val="num" w:pos="540"/>
        </w:tabs>
        <w:ind w:firstLine="709"/>
        <w:jc w:val="both"/>
        <w:rPr>
          <w:sz w:val="26"/>
          <w:szCs w:val="26"/>
        </w:rPr>
      </w:pPr>
    </w:p>
    <w:p w:rsidR="00D61D3B" w:rsidRPr="001F700C" w:rsidRDefault="00D61D3B" w:rsidP="00D61D3B">
      <w:pPr>
        <w:pStyle w:val="ad"/>
        <w:tabs>
          <w:tab w:val="num" w:pos="540"/>
        </w:tabs>
        <w:spacing w:before="0" w:beforeAutospacing="0" w:after="0" w:afterAutospacing="0"/>
        <w:ind w:firstLine="709"/>
        <w:jc w:val="both"/>
        <w:rPr>
          <w:rFonts w:ascii="Times New Roman" w:hAnsi="Times New Roman" w:cs="Times New Roman"/>
          <w:color w:val="auto"/>
          <w:sz w:val="26"/>
          <w:szCs w:val="26"/>
          <w:lang w:val="uk-UA"/>
        </w:rPr>
      </w:pPr>
    </w:p>
    <w:sectPr w:rsidR="00D61D3B" w:rsidRPr="001F700C" w:rsidSect="00842F5B">
      <w:headerReference w:type="even" r:id="rId19"/>
      <w:headerReference w:type="default" r:id="rId20"/>
      <w:footerReference w:type="even" r:id="rId21"/>
      <w:headerReference w:type="first" r:id="rId2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A2" w:rsidRDefault="004A4AA2">
      <w:r>
        <w:separator/>
      </w:r>
    </w:p>
  </w:endnote>
  <w:endnote w:type="continuationSeparator" w:id="0">
    <w:p w:rsidR="004A4AA2" w:rsidRDefault="004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UniversPro-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F0" w:rsidRDefault="00A122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122F0" w:rsidRDefault="00A122F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A2" w:rsidRDefault="004A4AA2">
      <w:r>
        <w:separator/>
      </w:r>
    </w:p>
  </w:footnote>
  <w:footnote w:type="continuationSeparator" w:id="0">
    <w:p w:rsidR="004A4AA2" w:rsidRDefault="004A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F0" w:rsidRDefault="00A122F0">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22F0" w:rsidRDefault="00A122F0">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772"/>
      <w:docPartObj>
        <w:docPartGallery w:val="Page Numbers (Top of Page)"/>
        <w:docPartUnique/>
      </w:docPartObj>
    </w:sdtPr>
    <w:sdtEndPr/>
    <w:sdtContent>
      <w:p w:rsidR="00A122F0" w:rsidRDefault="00A122F0">
        <w:pPr>
          <w:pStyle w:val="a8"/>
          <w:jc w:val="center"/>
        </w:pPr>
        <w:r>
          <w:fldChar w:fldCharType="begin"/>
        </w:r>
        <w:r>
          <w:instrText xml:space="preserve"> PAGE   \* MERGEFORMAT </w:instrText>
        </w:r>
        <w:r>
          <w:fldChar w:fldCharType="separate"/>
        </w:r>
        <w:r w:rsidR="00FE42A4">
          <w:rPr>
            <w:noProof/>
          </w:rPr>
          <w:t>28</w:t>
        </w:r>
        <w:r>
          <w:rPr>
            <w:noProof/>
          </w:rPr>
          <w:fldChar w:fldCharType="end"/>
        </w:r>
      </w:p>
    </w:sdtContent>
  </w:sdt>
  <w:p w:rsidR="00A122F0" w:rsidRDefault="00A122F0">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362"/>
      <w:docPartObj>
        <w:docPartGallery w:val="Page Numbers (Top of Page)"/>
        <w:docPartUnique/>
      </w:docPartObj>
    </w:sdtPr>
    <w:sdtEndPr/>
    <w:sdtContent>
      <w:p w:rsidR="00A122F0" w:rsidRDefault="00A122F0">
        <w:pPr>
          <w:pStyle w:val="a8"/>
          <w:jc w:val="center"/>
        </w:pPr>
        <w:r>
          <w:fldChar w:fldCharType="begin"/>
        </w:r>
        <w:r>
          <w:instrText>PAGE   \* MERGEFORMAT</w:instrText>
        </w:r>
        <w:r>
          <w:fldChar w:fldCharType="separate"/>
        </w:r>
        <w:r w:rsidR="00FE42A4">
          <w:rPr>
            <w:noProof/>
          </w:rPr>
          <w:t>1</w:t>
        </w:r>
        <w:r>
          <w:rPr>
            <w:noProof/>
          </w:rPr>
          <w:fldChar w:fldCharType="end"/>
        </w:r>
      </w:p>
    </w:sdtContent>
  </w:sdt>
  <w:p w:rsidR="00A122F0" w:rsidRDefault="00A122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D67C68"/>
    <w:lvl w:ilvl="0">
      <w:numFmt w:val="bullet"/>
      <w:lvlText w:val="*"/>
      <w:lvlJc w:val="left"/>
    </w:lvl>
  </w:abstractNum>
  <w:abstractNum w:abstractNumId="1" w15:restartNumberingAfterBreak="0">
    <w:nsid w:val="01152A62"/>
    <w:multiLevelType w:val="hybridMultilevel"/>
    <w:tmpl w:val="70062472"/>
    <w:lvl w:ilvl="0" w:tplc="9AAC657C">
      <w:start w:val="1"/>
      <w:numFmt w:val="decimal"/>
      <w:lvlText w:val="%1."/>
      <w:lvlJc w:val="left"/>
      <w:pPr>
        <w:tabs>
          <w:tab w:val="num" w:pos="644"/>
        </w:tabs>
        <w:ind w:left="644" w:hanging="360"/>
      </w:pPr>
      <w:rPr>
        <w:b w:val="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1204F31"/>
    <w:multiLevelType w:val="hybridMultilevel"/>
    <w:tmpl w:val="AF26F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117469"/>
    <w:multiLevelType w:val="hybridMultilevel"/>
    <w:tmpl w:val="266A3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B437CB"/>
    <w:multiLevelType w:val="hybridMultilevel"/>
    <w:tmpl w:val="16C6EF20"/>
    <w:lvl w:ilvl="0" w:tplc="F36E6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35A79"/>
    <w:multiLevelType w:val="hybridMultilevel"/>
    <w:tmpl w:val="3A229862"/>
    <w:lvl w:ilvl="0" w:tplc="0419000F">
      <w:start w:val="1"/>
      <w:numFmt w:val="decimal"/>
      <w:lvlText w:val="%1."/>
      <w:lvlJc w:val="left"/>
      <w:pPr>
        <w:ind w:left="360" w:hanging="360"/>
      </w:p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1C186F79"/>
    <w:multiLevelType w:val="multilevel"/>
    <w:tmpl w:val="C6DC7D9E"/>
    <w:lvl w:ilvl="0">
      <w:start w:val="4"/>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7" w15:restartNumberingAfterBreak="0">
    <w:nsid w:val="1FC33D3E"/>
    <w:multiLevelType w:val="hybridMultilevel"/>
    <w:tmpl w:val="11A8C746"/>
    <w:lvl w:ilvl="0" w:tplc="AEF0B8B4">
      <w:start w:val="1"/>
      <w:numFmt w:val="decimal"/>
      <w:lvlText w:val="%1."/>
      <w:lvlJc w:val="left"/>
      <w:pPr>
        <w:tabs>
          <w:tab w:val="num" w:pos="1244"/>
        </w:tabs>
        <w:ind w:left="12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20470D03"/>
    <w:multiLevelType w:val="hybridMultilevel"/>
    <w:tmpl w:val="AA9EFADC"/>
    <w:lvl w:ilvl="0" w:tplc="AFF4BAE0">
      <w:start w:val="1"/>
      <w:numFmt w:val="decimal"/>
      <w:lvlText w:val="%1."/>
      <w:lvlJc w:val="left"/>
      <w:pPr>
        <w:ind w:left="927" w:hanging="360"/>
      </w:pPr>
      <w:rPr>
        <w:rFonts w:cs="Times New Roman"/>
        <w:b w:val="0"/>
        <w:strike w:val="0"/>
        <w:dstrike w:val="0"/>
        <w:color w:val="000000"/>
        <w:sz w:val="32"/>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3A06AC1"/>
    <w:multiLevelType w:val="hybridMultilevel"/>
    <w:tmpl w:val="B5BA2E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11555"/>
    <w:multiLevelType w:val="hybridMultilevel"/>
    <w:tmpl w:val="2078E8A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2BCC705A"/>
    <w:multiLevelType w:val="hybridMultilevel"/>
    <w:tmpl w:val="D8B4FD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2F4C384E"/>
    <w:multiLevelType w:val="hybridMultilevel"/>
    <w:tmpl w:val="8CC285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BA4B69"/>
    <w:multiLevelType w:val="hybridMultilevel"/>
    <w:tmpl w:val="8594F57E"/>
    <w:lvl w:ilvl="0" w:tplc="9CAE48E6">
      <w:start w:val="1"/>
      <w:numFmt w:val="decimal"/>
      <w:lvlText w:val="%1."/>
      <w:lvlJc w:val="left"/>
      <w:pPr>
        <w:ind w:left="786" w:hanging="360"/>
      </w:pPr>
      <w:rPr>
        <w:rFonts w:cs="Times New Roman"/>
        <w:b w:val="0"/>
      </w:rPr>
    </w:lvl>
    <w:lvl w:ilvl="1" w:tplc="04190019">
      <w:start w:val="1"/>
      <w:numFmt w:val="decimal"/>
      <w:lvlText w:val="%2."/>
      <w:lvlJc w:val="left"/>
      <w:pPr>
        <w:tabs>
          <w:tab w:val="num" w:pos="2062"/>
        </w:tabs>
        <w:ind w:left="206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C9F6DC8"/>
    <w:multiLevelType w:val="hybridMultilevel"/>
    <w:tmpl w:val="7648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07045"/>
    <w:multiLevelType w:val="hybridMultilevel"/>
    <w:tmpl w:val="FC3C4D5E"/>
    <w:lvl w:ilvl="0" w:tplc="69927398">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1F3328"/>
    <w:multiLevelType w:val="hybridMultilevel"/>
    <w:tmpl w:val="8E08371E"/>
    <w:lvl w:ilvl="0" w:tplc="56F0A3C0">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015F"/>
    <w:multiLevelType w:val="hybridMultilevel"/>
    <w:tmpl w:val="70A852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9305B5"/>
    <w:multiLevelType w:val="hybridMultilevel"/>
    <w:tmpl w:val="7648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C17B5"/>
    <w:multiLevelType w:val="hybridMultilevel"/>
    <w:tmpl w:val="DCBA7946"/>
    <w:lvl w:ilvl="0" w:tplc="81E82FE0">
      <w:start w:val="1"/>
      <w:numFmt w:val="decimal"/>
      <w:lvlText w:val="%1."/>
      <w:lvlJc w:val="left"/>
      <w:pPr>
        <w:tabs>
          <w:tab w:val="num" w:pos="1779"/>
        </w:tabs>
        <w:ind w:left="1779" w:hanging="360"/>
      </w:pPr>
    </w:lvl>
    <w:lvl w:ilvl="1" w:tplc="0422000F">
      <w:start w:val="1"/>
      <w:numFmt w:val="decimal"/>
      <w:lvlText w:val="%2."/>
      <w:lvlJc w:val="left"/>
      <w:pPr>
        <w:tabs>
          <w:tab w:val="num" w:pos="2007"/>
        </w:tabs>
        <w:ind w:left="2007"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52F6012D"/>
    <w:multiLevelType w:val="hybridMultilevel"/>
    <w:tmpl w:val="A126A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AF24BF"/>
    <w:multiLevelType w:val="hybridMultilevel"/>
    <w:tmpl w:val="C666DF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94027C7"/>
    <w:multiLevelType w:val="hybridMultilevel"/>
    <w:tmpl w:val="76483D0C"/>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84468"/>
    <w:multiLevelType w:val="hybridMultilevel"/>
    <w:tmpl w:val="016CDEFA"/>
    <w:lvl w:ilvl="0" w:tplc="0422000F">
      <w:start w:val="1"/>
      <w:numFmt w:val="decimal"/>
      <w:lvlText w:val="%1."/>
      <w:lvlJc w:val="left"/>
      <w:pPr>
        <w:tabs>
          <w:tab w:val="num" w:pos="1108"/>
        </w:tabs>
        <w:ind w:left="1108" w:hanging="360"/>
      </w:p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25" w15:restartNumberingAfterBreak="0">
    <w:nsid w:val="5D293732"/>
    <w:multiLevelType w:val="hybridMultilevel"/>
    <w:tmpl w:val="0D84F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7C5434F"/>
    <w:multiLevelType w:val="multilevel"/>
    <w:tmpl w:val="C6DC7D9E"/>
    <w:lvl w:ilvl="0">
      <w:start w:val="4"/>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7" w15:restartNumberingAfterBreak="0">
    <w:nsid w:val="6B852B76"/>
    <w:multiLevelType w:val="hybridMultilevel"/>
    <w:tmpl w:val="053875E8"/>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BE8706A"/>
    <w:multiLevelType w:val="hybridMultilevel"/>
    <w:tmpl w:val="AF9A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482D1C"/>
    <w:multiLevelType w:val="hybridMultilevel"/>
    <w:tmpl w:val="49E0A0CC"/>
    <w:lvl w:ilvl="0" w:tplc="AF7CB2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177272F"/>
    <w:multiLevelType w:val="hybridMultilevel"/>
    <w:tmpl w:val="09E87D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970333"/>
    <w:multiLevelType w:val="hybridMultilevel"/>
    <w:tmpl w:val="E7BA7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12009E"/>
    <w:multiLevelType w:val="hybridMultilevel"/>
    <w:tmpl w:val="C27209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F7A4CDD"/>
    <w:multiLevelType w:val="hybridMultilevel"/>
    <w:tmpl w:val="7EB086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22"/>
  </w:num>
  <w:num w:numId="13">
    <w:abstractNumId w:val="5"/>
  </w:num>
  <w:num w:numId="14">
    <w:abstractNumId w:val="32"/>
  </w:num>
  <w:num w:numId="15">
    <w:abstractNumId w:val="27"/>
  </w:num>
  <w:num w:numId="16">
    <w:abstractNumId w:val="11"/>
  </w:num>
  <w:num w:numId="17">
    <w:abstractNumId w:val="29"/>
  </w:num>
  <w:num w:numId="18">
    <w:abstractNumId w:val="17"/>
  </w:num>
  <w:num w:numId="1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0">
    <w:abstractNumId w:val="9"/>
  </w:num>
  <w:num w:numId="21">
    <w:abstractNumId w:val="31"/>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5"/>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4"/>
  </w:num>
  <w:num w:numId="32">
    <w:abstractNumId w:val="28"/>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7A"/>
    <w:rsid w:val="000117B0"/>
    <w:rsid w:val="00040F67"/>
    <w:rsid w:val="00071AAD"/>
    <w:rsid w:val="00083126"/>
    <w:rsid w:val="000A7751"/>
    <w:rsid w:val="000C3AB1"/>
    <w:rsid w:val="000E10FF"/>
    <w:rsid w:val="00105231"/>
    <w:rsid w:val="00113F2D"/>
    <w:rsid w:val="001378BD"/>
    <w:rsid w:val="00154229"/>
    <w:rsid w:val="00167E95"/>
    <w:rsid w:val="00191201"/>
    <w:rsid w:val="0019623D"/>
    <w:rsid w:val="0021280B"/>
    <w:rsid w:val="00245B73"/>
    <w:rsid w:val="00296690"/>
    <w:rsid w:val="002E040B"/>
    <w:rsid w:val="00304987"/>
    <w:rsid w:val="0031032C"/>
    <w:rsid w:val="00326E8B"/>
    <w:rsid w:val="00391DBA"/>
    <w:rsid w:val="0039719D"/>
    <w:rsid w:val="003C3CE6"/>
    <w:rsid w:val="00434E32"/>
    <w:rsid w:val="00444D13"/>
    <w:rsid w:val="004667E0"/>
    <w:rsid w:val="00484F84"/>
    <w:rsid w:val="00491495"/>
    <w:rsid w:val="004A4AA2"/>
    <w:rsid w:val="004B71CE"/>
    <w:rsid w:val="00500AC6"/>
    <w:rsid w:val="00527454"/>
    <w:rsid w:val="00533C56"/>
    <w:rsid w:val="0053671E"/>
    <w:rsid w:val="005B3113"/>
    <w:rsid w:val="005F152C"/>
    <w:rsid w:val="00607F5A"/>
    <w:rsid w:val="00621072"/>
    <w:rsid w:val="006B3B79"/>
    <w:rsid w:val="006E495F"/>
    <w:rsid w:val="006F40C7"/>
    <w:rsid w:val="007306A2"/>
    <w:rsid w:val="00735D0F"/>
    <w:rsid w:val="00736F0A"/>
    <w:rsid w:val="00752C02"/>
    <w:rsid w:val="00782D16"/>
    <w:rsid w:val="007A7D1A"/>
    <w:rsid w:val="007B5861"/>
    <w:rsid w:val="007B72EF"/>
    <w:rsid w:val="007C550F"/>
    <w:rsid w:val="007F254B"/>
    <w:rsid w:val="008131CC"/>
    <w:rsid w:val="00842F5B"/>
    <w:rsid w:val="008A334D"/>
    <w:rsid w:val="008D6C01"/>
    <w:rsid w:val="008E34E5"/>
    <w:rsid w:val="008F7BAC"/>
    <w:rsid w:val="009002BD"/>
    <w:rsid w:val="0093174E"/>
    <w:rsid w:val="00934BD9"/>
    <w:rsid w:val="0093507A"/>
    <w:rsid w:val="009617AC"/>
    <w:rsid w:val="0097479B"/>
    <w:rsid w:val="00984C69"/>
    <w:rsid w:val="009E2B93"/>
    <w:rsid w:val="009F34DA"/>
    <w:rsid w:val="00A06CCE"/>
    <w:rsid w:val="00A11A9A"/>
    <w:rsid w:val="00A122F0"/>
    <w:rsid w:val="00A4425F"/>
    <w:rsid w:val="00A4643D"/>
    <w:rsid w:val="00A54EE2"/>
    <w:rsid w:val="00A75684"/>
    <w:rsid w:val="00A76B58"/>
    <w:rsid w:val="00A77B93"/>
    <w:rsid w:val="00AB5895"/>
    <w:rsid w:val="00B124E4"/>
    <w:rsid w:val="00B31AB4"/>
    <w:rsid w:val="00B43856"/>
    <w:rsid w:val="00B753D0"/>
    <w:rsid w:val="00B8488E"/>
    <w:rsid w:val="00BD71C2"/>
    <w:rsid w:val="00C2773A"/>
    <w:rsid w:val="00C36E06"/>
    <w:rsid w:val="00C42A47"/>
    <w:rsid w:val="00C8609A"/>
    <w:rsid w:val="00CC04AC"/>
    <w:rsid w:val="00CD6391"/>
    <w:rsid w:val="00CE6FE7"/>
    <w:rsid w:val="00D018F2"/>
    <w:rsid w:val="00D0501C"/>
    <w:rsid w:val="00D07B2E"/>
    <w:rsid w:val="00D46672"/>
    <w:rsid w:val="00D514AA"/>
    <w:rsid w:val="00D61D3B"/>
    <w:rsid w:val="00D75120"/>
    <w:rsid w:val="00DB24E5"/>
    <w:rsid w:val="00DE2E2B"/>
    <w:rsid w:val="00E874AE"/>
    <w:rsid w:val="00ED62E5"/>
    <w:rsid w:val="00EE1AFA"/>
    <w:rsid w:val="00EF0682"/>
    <w:rsid w:val="00F14F91"/>
    <w:rsid w:val="00F37E9E"/>
    <w:rsid w:val="00FC10A3"/>
    <w:rsid w:val="00FE00B2"/>
    <w:rsid w:val="00FE42A4"/>
    <w:rsid w:val="00FE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C60D"/>
  <w15:docId w15:val="{7F49D3EA-4986-4FC1-9BA5-A4DE210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507A"/>
    <w:pPr>
      <w:keepNext/>
      <w:ind w:firstLine="720"/>
      <w:jc w:val="center"/>
      <w:outlineLvl w:val="0"/>
    </w:pPr>
    <w:rPr>
      <w:b/>
      <w:sz w:val="28"/>
      <w:lang w:val="uk-UA"/>
    </w:rPr>
  </w:style>
  <w:style w:type="paragraph" w:styleId="2">
    <w:name w:val="heading 2"/>
    <w:basedOn w:val="a"/>
    <w:next w:val="a"/>
    <w:link w:val="20"/>
    <w:qFormat/>
    <w:rsid w:val="0093507A"/>
    <w:pPr>
      <w:keepNext/>
      <w:jc w:val="center"/>
      <w:outlineLvl w:val="1"/>
    </w:pPr>
    <w:rPr>
      <w:sz w:val="32"/>
      <w:lang w:val="uk-UA"/>
    </w:rPr>
  </w:style>
  <w:style w:type="paragraph" w:styleId="3">
    <w:name w:val="heading 3"/>
    <w:basedOn w:val="a"/>
    <w:next w:val="a"/>
    <w:link w:val="30"/>
    <w:qFormat/>
    <w:rsid w:val="0093507A"/>
    <w:pPr>
      <w:keepNext/>
      <w:jc w:val="center"/>
      <w:outlineLvl w:val="2"/>
    </w:pPr>
    <w:rPr>
      <w:b/>
      <w:sz w:val="28"/>
      <w:lang w:val="uk-UA"/>
    </w:rPr>
  </w:style>
  <w:style w:type="paragraph" w:styleId="4">
    <w:name w:val="heading 4"/>
    <w:basedOn w:val="a"/>
    <w:next w:val="a"/>
    <w:link w:val="40"/>
    <w:qFormat/>
    <w:rsid w:val="0093507A"/>
    <w:pPr>
      <w:keepNext/>
      <w:ind w:firstLine="720"/>
      <w:jc w:val="center"/>
      <w:outlineLvl w:val="3"/>
    </w:pPr>
    <w:rPr>
      <w:b/>
      <w:sz w:val="24"/>
      <w:lang w:val="uk-UA"/>
    </w:rPr>
  </w:style>
  <w:style w:type="paragraph" w:styleId="7">
    <w:name w:val="heading 7"/>
    <w:basedOn w:val="a"/>
    <w:next w:val="a"/>
    <w:link w:val="70"/>
    <w:qFormat/>
    <w:rsid w:val="0093507A"/>
    <w:pPr>
      <w:widowControl w:val="0"/>
      <w:autoSpaceDE w:val="0"/>
      <w:autoSpaceDN w:val="0"/>
      <w:adjustRightInd w:val="0"/>
      <w:spacing w:before="240" w:after="60"/>
      <w:outlineLvl w:val="6"/>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7A"/>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93507A"/>
    <w:rPr>
      <w:rFonts w:ascii="Times New Roman" w:eastAsia="Times New Roman" w:hAnsi="Times New Roman" w:cs="Times New Roman"/>
      <w:sz w:val="32"/>
      <w:szCs w:val="20"/>
      <w:lang w:val="uk-UA" w:eastAsia="ru-RU"/>
    </w:rPr>
  </w:style>
  <w:style w:type="character" w:customStyle="1" w:styleId="30">
    <w:name w:val="Заголовок 3 Знак"/>
    <w:basedOn w:val="a0"/>
    <w:link w:val="3"/>
    <w:rsid w:val="0093507A"/>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93507A"/>
    <w:rPr>
      <w:rFonts w:ascii="Times New Roman" w:eastAsia="Times New Roman" w:hAnsi="Times New Roman" w:cs="Times New Roman"/>
      <w:b/>
      <w:sz w:val="24"/>
      <w:szCs w:val="20"/>
      <w:lang w:val="uk-UA" w:eastAsia="ru-RU"/>
    </w:rPr>
  </w:style>
  <w:style w:type="character" w:customStyle="1" w:styleId="70">
    <w:name w:val="Заголовок 7 Знак"/>
    <w:basedOn w:val="a0"/>
    <w:link w:val="7"/>
    <w:rsid w:val="0093507A"/>
    <w:rPr>
      <w:rFonts w:ascii="Times New Roman" w:eastAsia="Times New Roman" w:hAnsi="Times New Roman" w:cs="Times New Roman"/>
      <w:sz w:val="24"/>
      <w:szCs w:val="24"/>
      <w:lang w:val="uk-UA" w:eastAsia="ru-RU"/>
    </w:rPr>
  </w:style>
  <w:style w:type="paragraph" w:styleId="a3">
    <w:name w:val="footer"/>
    <w:basedOn w:val="a"/>
    <w:link w:val="a4"/>
    <w:rsid w:val="0093507A"/>
    <w:pPr>
      <w:tabs>
        <w:tab w:val="center" w:pos="4153"/>
        <w:tab w:val="right" w:pos="8306"/>
      </w:tabs>
    </w:pPr>
  </w:style>
  <w:style w:type="character" w:customStyle="1" w:styleId="a4">
    <w:name w:val="Нижний колонтитул Знак"/>
    <w:basedOn w:val="a0"/>
    <w:link w:val="a3"/>
    <w:rsid w:val="0093507A"/>
    <w:rPr>
      <w:rFonts w:ascii="Times New Roman" w:eastAsia="Times New Roman" w:hAnsi="Times New Roman" w:cs="Times New Roman"/>
      <w:sz w:val="20"/>
      <w:szCs w:val="20"/>
      <w:lang w:eastAsia="ru-RU"/>
    </w:rPr>
  </w:style>
  <w:style w:type="character" w:styleId="a5">
    <w:name w:val="page number"/>
    <w:basedOn w:val="a0"/>
    <w:rsid w:val="0093507A"/>
  </w:style>
  <w:style w:type="paragraph" w:styleId="a6">
    <w:name w:val="Body Text Indent"/>
    <w:basedOn w:val="a"/>
    <w:link w:val="a7"/>
    <w:rsid w:val="0093507A"/>
    <w:pPr>
      <w:ind w:firstLine="720"/>
      <w:jc w:val="both"/>
    </w:pPr>
    <w:rPr>
      <w:sz w:val="24"/>
      <w:lang w:val="uk-UA"/>
    </w:rPr>
  </w:style>
  <w:style w:type="character" w:customStyle="1" w:styleId="a7">
    <w:name w:val="Основной текст с отступом Знак"/>
    <w:basedOn w:val="a0"/>
    <w:link w:val="a6"/>
    <w:rsid w:val="0093507A"/>
    <w:rPr>
      <w:rFonts w:ascii="Times New Roman" w:eastAsia="Times New Roman" w:hAnsi="Times New Roman" w:cs="Times New Roman"/>
      <w:sz w:val="24"/>
      <w:szCs w:val="20"/>
      <w:lang w:val="uk-UA" w:eastAsia="ru-RU"/>
    </w:rPr>
  </w:style>
  <w:style w:type="paragraph" w:styleId="a8">
    <w:name w:val="header"/>
    <w:basedOn w:val="a"/>
    <w:link w:val="a9"/>
    <w:rsid w:val="0093507A"/>
    <w:pPr>
      <w:tabs>
        <w:tab w:val="center" w:pos="4153"/>
        <w:tab w:val="right" w:pos="8306"/>
      </w:tabs>
    </w:pPr>
  </w:style>
  <w:style w:type="character" w:customStyle="1" w:styleId="a9">
    <w:name w:val="Верхний колонтитул Знак"/>
    <w:basedOn w:val="a0"/>
    <w:link w:val="a8"/>
    <w:rsid w:val="0093507A"/>
    <w:rPr>
      <w:rFonts w:ascii="Times New Roman" w:eastAsia="Times New Roman" w:hAnsi="Times New Roman" w:cs="Times New Roman"/>
      <w:sz w:val="20"/>
      <w:szCs w:val="20"/>
      <w:lang w:eastAsia="ru-RU"/>
    </w:rPr>
  </w:style>
  <w:style w:type="paragraph" w:styleId="aa">
    <w:name w:val="Body Text"/>
    <w:basedOn w:val="a"/>
    <w:link w:val="ab"/>
    <w:rsid w:val="0093507A"/>
    <w:pPr>
      <w:tabs>
        <w:tab w:val="left" w:pos="360"/>
      </w:tabs>
      <w:jc w:val="both"/>
    </w:pPr>
    <w:rPr>
      <w:sz w:val="24"/>
      <w:lang w:val="uk-UA"/>
    </w:rPr>
  </w:style>
  <w:style w:type="character" w:customStyle="1" w:styleId="ab">
    <w:name w:val="Основной текст Знак"/>
    <w:basedOn w:val="a0"/>
    <w:link w:val="aa"/>
    <w:rsid w:val="0093507A"/>
    <w:rPr>
      <w:rFonts w:ascii="Times New Roman" w:eastAsia="Times New Roman" w:hAnsi="Times New Roman" w:cs="Times New Roman"/>
      <w:sz w:val="24"/>
      <w:szCs w:val="20"/>
      <w:lang w:val="uk-UA" w:eastAsia="ru-RU"/>
    </w:rPr>
  </w:style>
  <w:style w:type="paragraph" w:customStyle="1" w:styleId="21">
    <w:name w:val="Основной текст 21"/>
    <w:basedOn w:val="a"/>
    <w:rsid w:val="0093507A"/>
    <w:pPr>
      <w:widowControl w:val="0"/>
      <w:ind w:firstLine="567"/>
      <w:jc w:val="both"/>
    </w:pPr>
    <w:rPr>
      <w:sz w:val="24"/>
      <w:lang w:val="uk-UA"/>
    </w:rPr>
  </w:style>
  <w:style w:type="paragraph" w:styleId="22">
    <w:name w:val="Body Text 2"/>
    <w:basedOn w:val="a"/>
    <w:link w:val="23"/>
    <w:rsid w:val="0093507A"/>
    <w:pPr>
      <w:jc w:val="both"/>
    </w:pPr>
    <w:rPr>
      <w:sz w:val="28"/>
      <w:lang w:val="uk-UA"/>
    </w:rPr>
  </w:style>
  <w:style w:type="character" w:customStyle="1" w:styleId="23">
    <w:name w:val="Основной текст 2 Знак"/>
    <w:basedOn w:val="a0"/>
    <w:link w:val="22"/>
    <w:rsid w:val="0093507A"/>
    <w:rPr>
      <w:rFonts w:ascii="Times New Roman" w:eastAsia="Times New Roman" w:hAnsi="Times New Roman" w:cs="Times New Roman"/>
      <w:sz w:val="28"/>
      <w:szCs w:val="20"/>
      <w:lang w:val="uk-UA" w:eastAsia="ru-RU"/>
    </w:rPr>
  </w:style>
  <w:style w:type="table" w:styleId="ac">
    <w:name w:val="Table Grid"/>
    <w:basedOn w:val="a1"/>
    <w:rsid w:val="00935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List 3"/>
    <w:basedOn w:val="a"/>
    <w:rsid w:val="0093507A"/>
    <w:pPr>
      <w:overflowPunct w:val="0"/>
      <w:autoSpaceDE w:val="0"/>
      <w:autoSpaceDN w:val="0"/>
      <w:adjustRightInd w:val="0"/>
      <w:ind w:left="849" w:hanging="283"/>
    </w:pPr>
    <w:rPr>
      <w:rFonts w:ascii="MS Sans Serif" w:hAnsi="MS Sans Serif"/>
      <w:lang w:val="en-US" w:eastAsia="uk-UA"/>
    </w:rPr>
  </w:style>
  <w:style w:type="paragraph" w:styleId="ad">
    <w:name w:val="Normal (Web)"/>
    <w:basedOn w:val="a"/>
    <w:rsid w:val="0093507A"/>
    <w:pPr>
      <w:spacing w:before="100" w:beforeAutospacing="1" w:after="100" w:afterAutospacing="1"/>
    </w:pPr>
    <w:rPr>
      <w:rFonts w:ascii="Verdana" w:hAnsi="Verdana" w:cs="Arial"/>
      <w:color w:val="260751"/>
    </w:rPr>
  </w:style>
  <w:style w:type="paragraph" w:styleId="24">
    <w:name w:val="List 2"/>
    <w:basedOn w:val="a"/>
    <w:rsid w:val="0093507A"/>
    <w:pPr>
      <w:ind w:left="566" w:hanging="283"/>
    </w:pPr>
  </w:style>
  <w:style w:type="paragraph" w:styleId="ae">
    <w:name w:val="footnote text"/>
    <w:basedOn w:val="a"/>
    <w:link w:val="af"/>
    <w:semiHidden/>
    <w:rsid w:val="0093507A"/>
  </w:style>
  <w:style w:type="character" w:customStyle="1" w:styleId="af">
    <w:name w:val="Текст сноски Знак"/>
    <w:basedOn w:val="a0"/>
    <w:link w:val="ae"/>
    <w:semiHidden/>
    <w:rsid w:val="0093507A"/>
    <w:rPr>
      <w:rFonts w:ascii="Times New Roman" w:eastAsia="Times New Roman" w:hAnsi="Times New Roman" w:cs="Times New Roman"/>
      <w:sz w:val="20"/>
      <w:szCs w:val="20"/>
      <w:lang w:eastAsia="ru-RU"/>
    </w:rPr>
  </w:style>
  <w:style w:type="paragraph" w:styleId="25">
    <w:name w:val="Body Text Indent 2"/>
    <w:basedOn w:val="a"/>
    <w:link w:val="26"/>
    <w:rsid w:val="0093507A"/>
    <w:pPr>
      <w:spacing w:after="120" w:line="480" w:lineRule="auto"/>
      <w:ind w:left="283"/>
    </w:pPr>
  </w:style>
  <w:style w:type="character" w:customStyle="1" w:styleId="26">
    <w:name w:val="Основной текст с отступом 2 Знак"/>
    <w:basedOn w:val="a0"/>
    <w:link w:val="25"/>
    <w:rsid w:val="0093507A"/>
    <w:rPr>
      <w:rFonts w:ascii="Times New Roman" w:eastAsia="Times New Roman" w:hAnsi="Times New Roman" w:cs="Times New Roman"/>
      <w:sz w:val="20"/>
      <w:szCs w:val="20"/>
      <w:lang w:eastAsia="ru-RU"/>
    </w:rPr>
  </w:style>
  <w:style w:type="paragraph" w:customStyle="1" w:styleId="ConsPlusNormal">
    <w:name w:val="ConsPlusNormal"/>
    <w:uiPriority w:val="99"/>
    <w:rsid w:val="009350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93507A"/>
    <w:pPr>
      <w:spacing w:after="0" w:line="240" w:lineRule="auto"/>
    </w:pPr>
    <w:rPr>
      <w:rFonts w:ascii="Calibri" w:eastAsia="Calibri" w:hAnsi="Calibri" w:cs="Times New Roman"/>
      <w:sz w:val="24"/>
    </w:rPr>
  </w:style>
  <w:style w:type="paragraph" w:styleId="af1">
    <w:name w:val="List Paragraph"/>
    <w:basedOn w:val="a"/>
    <w:uiPriority w:val="34"/>
    <w:qFormat/>
    <w:rsid w:val="0093507A"/>
    <w:pPr>
      <w:ind w:left="720"/>
      <w:contextualSpacing/>
    </w:pPr>
  </w:style>
  <w:style w:type="character" w:styleId="af2">
    <w:name w:val="Hyperlink"/>
    <w:uiPriority w:val="99"/>
    <w:rsid w:val="0093507A"/>
    <w:rPr>
      <w:color w:val="0000FF"/>
      <w:u w:val="single"/>
    </w:rPr>
  </w:style>
  <w:style w:type="paragraph" w:customStyle="1" w:styleId="32">
    <w:name w:val="Знак3"/>
    <w:basedOn w:val="a"/>
    <w:rsid w:val="0093507A"/>
    <w:rPr>
      <w:rFonts w:ascii="Verdana" w:eastAsia="MS Mincho" w:hAnsi="Verdana" w:cs="Verdana"/>
      <w:lang w:val="en-US" w:eastAsia="en-US"/>
    </w:rPr>
  </w:style>
  <w:style w:type="character" w:customStyle="1" w:styleId="Typewriter">
    <w:name w:val="Typewriter"/>
    <w:rsid w:val="0093507A"/>
    <w:rPr>
      <w:rFonts w:ascii="Courier New" w:hAnsi="Courier New"/>
      <w:sz w:val="20"/>
    </w:rPr>
  </w:style>
  <w:style w:type="paragraph" w:styleId="af3">
    <w:name w:val="Balloon Text"/>
    <w:basedOn w:val="a"/>
    <w:link w:val="af4"/>
    <w:uiPriority w:val="99"/>
    <w:semiHidden/>
    <w:unhideWhenUsed/>
    <w:rsid w:val="0093507A"/>
    <w:rPr>
      <w:rFonts w:ascii="Tahoma" w:hAnsi="Tahoma"/>
      <w:sz w:val="16"/>
      <w:szCs w:val="16"/>
    </w:rPr>
  </w:style>
  <w:style w:type="character" w:customStyle="1" w:styleId="af4">
    <w:name w:val="Текст выноски Знак"/>
    <w:basedOn w:val="a0"/>
    <w:link w:val="af3"/>
    <w:uiPriority w:val="99"/>
    <w:semiHidden/>
    <w:rsid w:val="0093507A"/>
    <w:rPr>
      <w:rFonts w:ascii="Tahoma" w:eastAsia="Times New Roman" w:hAnsi="Tahoma" w:cs="Times New Roman"/>
      <w:sz w:val="16"/>
      <w:szCs w:val="16"/>
    </w:rPr>
  </w:style>
  <w:style w:type="character" w:styleId="af5">
    <w:name w:val="annotation reference"/>
    <w:uiPriority w:val="99"/>
    <w:semiHidden/>
    <w:unhideWhenUsed/>
    <w:rsid w:val="0093507A"/>
    <w:rPr>
      <w:sz w:val="16"/>
      <w:szCs w:val="16"/>
    </w:rPr>
  </w:style>
  <w:style w:type="paragraph" w:styleId="af6">
    <w:name w:val="annotation text"/>
    <w:basedOn w:val="a"/>
    <w:link w:val="af7"/>
    <w:uiPriority w:val="99"/>
    <w:semiHidden/>
    <w:unhideWhenUsed/>
    <w:rsid w:val="0093507A"/>
  </w:style>
  <w:style w:type="character" w:customStyle="1" w:styleId="af7">
    <w:name w:val="Текст примечания Знак"/>
    <w:basedOn w:val="a0"/>
    <w:link w:val="af6"/>
    <w:uiPriority w:val="99"/>
    <w:semiHidden/>
    <w:rsid w:val="0093507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3507A"/>
    <w:rPr>
      <w:b/>
      <w:bCs/>
    </w:rPr>
  </w:style>
  <w:style w:type="character" w:customStyle="1" w:styleId="af9">
    <w:name w:val="Тема примечания Знак"/>
    <w:basedOn w:val="af7"/>
    <w:link w:val="af8"/>
    <w:uiPriority w:val="99"/>
    <w:semiHidden/>
    <w:rsid w:val="0093507A"/>
    <w:rPr>
      <w:rFonts w:ascii="Times New Roman" w:eastAsia="Times New Roman" w:hAnsi="Times New Roman" w:cs="Times New Roman"/>
      <w:b/>
      <w:bCs/>
      <w:sz w:val="20"/>
      <w:szCs w:val="20"/>
      <w:lang w:eastAsia="ru-RU"/>
    </w:rPr>
  </w:style>
  <w:style w:type="paragraph" w:customStyle="1" w:styleId="11">
    <w:name w:val="Обычный1"/>
    <w:uiPriority w:val="99"/>
    <w:rsid w:val="0093507A"/>
    <w:pPr>
      <w:snapToGrid w:val="0"/>
      <w:spacing w:after="0" w:line="240" w:lineRule="auto"/>
    </w:pPr>
    <w:rPr>
      <w:rFonts w:ascii="Courier New" w:eastAsia="Times New Roman" w:hAnsi="Courier New" w:cs="Times New Roman"/>
      <w:sz w:val="24"/>
      <w:szCs w:val="20"/>
      <w:lang w:val="uk-UA" w:eastAsia="ru-RU"/>
    </w:rPr>
  </w:style>
  <w:style w:type="paragraph" w:customStyle="1" w:styleId="27">
    <w:name w:val="Обычный2"/>
    <w:rsid w:val="00934BD9"/>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character" w:customStyle="1" w:styleId="rvts44">
    <w:name w:val="rvts44"/>
    <w:rsid w:val="00D61D3B"/>
  </w:style>
  <w:style w:type="character" w:styleId="afa">
    <w:name w:val="Emphasis"/>
    <w:uiPriority w:val="20"/>
    <w:qFormat/>
    <w:rsid w:val="00DE2E2B"/>
    <w:rPr>
      <w:i/>
      <w:iCs/>
    </w:rPr>
  </w:style>
  <w:style w:type="paragraph" w:customStyle="1" w:styleId="33">
    <w:name w:val="Обычный3"/>
    <w:rsid w:val="00191201"/>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radnik.com.ua/wp-content/uploads/2017/11/Avramova.pdf" TargetMode="External"/><Relationship Id="rId13" Type="http://schemas.openxmlformats.org/officeDocument/2006/relationships/hyperlink" Target="https://zakon.rada.gov.ua/laws/show/4038-12%20" TargetMode="External"/><Relationship Id="rId18" Type="http://schemas.openxmlformats.org/officeDocument/2006/relationships/hyperlink" Target="https://zakon.rada.gov.ua/laws/show/621/97-%D0%B2%D1%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618-15%23Text" TargetMode="External"/><Relationship Id="rId17" Type="http://schemas.openxmlformats.org/officeDocument/2006/relationships/hyperlink" Target="https://zakon.rada.gov.ua/laws/show/3116-12" TargetMode="External"/><Relationship Id="rId2" Type="http://schemas.openxmlformats.org/officeDocument/2006/relationships/numbering" Target="numbering.xml"/><Relationship Id="rId16" Type="http://schemas.openxmlformats.org/officeDocument/2006/relationships/hyperlink" Target="https://zakon.rada.gov.ua/laws/show/3687-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23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3425-12%23Text"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rradnik.com.ua/wp-content/uploads/2017/11/Avramova.pdf" TargetMode="External"/><Relationship Id="rId14" Type="http://schemas.openxmlformats.org/officeDocument/2006/relationships/hyperlink" Target="https://zakon.rada.gov.ua/laws/show/1701-15"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CC3B-BF0E-49B6-B3A7-2673B247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9296</Words>
  <Characters>52991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HP-Pavilion</cp:lastModifiedBy>
  <cp:revision>6</cp:revision>
  <dcterms:created xsi:type="dcterms:W3CDTF">2021-05-14T12:11:00Z</dcterms:created>
  <dcterms:modified xsi:type="dcterms:W3CDTF">2021-09-30T18:19:00Z</dcterms:modified>
</cp:coreProperties>
</file>