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МІНІСТЕРСТВО ВНУТРІШНІХ СПРАВ УКРАЇНИ</w:t>
      </w: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Харківський національний університет внутрішніх справ</w:t>
      </w: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Сумська філія</w:t>
      </w: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Кафедра юридичних дисциплін</w:t>
      </w: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  <w:lang w:eastAsia="ru-RU"/>
        </w:rPr>
      </w:pPr>
    </w:p>
    <w:p w:rsidR="009228E2" w:rsidRPr="009228E2" w:rsidRDefault="009228E2" w:rsidP="009228E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48"/>
          <w:szCs w:val="48"/>
          <w:lang w:eastAsia="ru-RU"/>
        </w:rPr>
        <w:t>ТЕКСТ ЛЕКЦІЇ</w:t>
      </w: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навчальної дисципліни «Тактико-спеціальна підготовка»</w:t>
      </w: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вибіркових компонент </w:t>
      </w: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освітньої програми першого (бакалаврського) рівня вищої освіти</w:t>
      </w:r>
    </w:p>
    <w:p w:rsidR="009228E2" w:rsidRPr="009228E2" w:rsidRDefault="009228E2" w:rsidP="00922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262 Правоохоронна діяльність (поліцейські)</w:t>
      </w: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A8583A" w:rsidRDefault="009228E2" w:rsidP="009228E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за темою - «</w:t>
      </w:r>
      <w:r w:rsidRPr="00A8583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Основи тактики патрулювання. Тактика зупинення </w:t>
      </w: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A8583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транспортного засобу</w:t>
      </w: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»</w:t>
      </w: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Харків 202</w:t>
      </w:r>
      <w:r w:rsidR="008D351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</w:t>
      </w:r>
    </w:p>
    <w:p w:rsidR="009228E2" w:rsidRPr="009228E2" w:rsidRDefault="009228E2" w:rsidP="009228E2">
      <w:pPr>
        <w:spacing w:after="0" w:line="240" w:lineRule="auto"/>
        <w:ind w:firstLine="740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 w:type="page"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8"/>
        <w:gridCol w:w="4318"/>
      </w:tblGrid>
      <w:tr w:rsidR="008D3514" w:rsidRPr="008D3514" w:rsidTr="00814B68">
        <w:trPr>
          <w:trHeight w:val="1925"/>
        </w:trPr>
        <w:tc>
          <w:tcPr>
            <w:tcW w:w="4738" w:type="dxa"/>
          </w:tcPr>
          <w:p w:rsidR="008D3514" w:rsidRPr="008D3514" w:rsidRDefault="008D3514" w:rsidP="00814B68">
            <w:pPr>
              <w:adjustRightInd w:val="0"/>
              <w:spacing w:line="310" w:lineRule="exact"/>
              <w:ind w:left="30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bookmarkStart w:id="0" w:name="_Hlk39184351"/>
            <w:r w:rsidRPr="008D351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ЗАТВЕРДЖЕНО</w:t>
            </w:r>
          </w:p>
          <w:p w:rsidR="008D3514" w:rsidRPr="008D3514" w:rsidRDefault="008D3514" w:rsidP="008D3514">
            <w:pPr>
              <w:adjustRightInd w:val="0"/>
              <w:spacing w:after="0"/>
              <w:ind w:right="82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Науково-методичною радою</w:t>
            </w:r>
            <w:r w:rsidRPr="008D3514">
              <w:rPr>
                <w:rFonts w:ascii="Times New Roman" w:eastAsia="Calibri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Харківського національного</w:t>
            </w:r>
            <w:r w:rsidRPr="008D3514">
              <w:rPr>
                <w:rFonts w:ascii="Times New Roman" w:eastAsia="Calibri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університету</w:t>
            </w:r>
            <w:r w:rsidRPr="008D3514">
              <w:rPr>
                <w:rFonts w:ascii="Times New Roman" w:eastAsia="Calibri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внутрішніх</w:t>
            </w:r>
            <w:r w:rsidRPr="008D3514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</w:t>
            </w:r>
          </w:p>
          <w:p w:rsidR="008D3514" w:rsidRPr="008D3514" w:rsidRDefault="008D3514" w:rsidP="008D3514">
            <w:pPr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Протокол</w:t>
            </w:r>
            <w:r w:rsidRPr="008D3514">
              <w:rPr>
                <w:rFonts w:ascii="Times New Roman" w:eastAsia="Calibri" w:hAnsi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від</w:t>
            </w:r>
            <w:r w:rsidRPr="008D3514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30.08.2022 № 8</w:t>
            </w:r>
          </w:p>
        </w:tc>
        <w:tc>
          <w:tcPr>
            <w:tcW w:w="4318" w:type="dxa"/>
            <w:hideMark/>
          </w:tcPr>
          <w:p w:rsidR="008D3514" w:rsidRPr="008D3514" w:rsidRDefault="008D3514" w:rsidP="00814B68">
            <w:pPr>
              <w:adjustRightInd w:val="0"/>
              <w:spacing w:line="310" w:lineRule="exact"/>
              <w:ind w:left="3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D351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СХВАЛЕНО</w:t>
            </w:r>
          </w:p>
          <w:p w:rsidR="008D3514" w:rsidRPr="008D3514" w:rsidRDefault="008D3514" w:rsidP="00814B68">
            <w:pPr>
              <w:adjustRightInd w:val="0"/>
              <w:ind w:left="375" w:right="19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Вченою радою Сумської філії</w:t>
            </w:r>
            <w:r w:rsidRPr="008D3514">
              <w:rPr>
                <w:rFonts w:ascii="Times New Roman" w:eastAsia="Calibri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Протокол</w:t>
            </w:r>
            <w:r w:rsidRPr="008D3514">
              <w:rPr>
                <w:rFonts w:ascii="Times New Roman" w:eastAsia="Calibri" w:hAnsi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від 22.07.2022 №7</w:t>
            </w:r>
          </w:p>
        </w:tc>
      </w:tr>
      <w:tr w:rsidR="008D3514" w:rsidRPr="008D3514" w:rsidTr="00814B68">
        <w:trPr>
          <w:trHeight w:val="1601"/>
        </w:trPr>
        <w:tc>
          <w:tcPr>
            <w:tcW w:w="4738" w:type="dxa"/>
          </w:tcPr>
          <w:p w:rsidR="008D3514" w:rsidRPr="008D3514" w:rsidRDefault="008D3514" w:rsidP="00814B68">
            <w:pPr>
              <w:adjustRightInd w:val="0"/>
              <w:spacing w:before="8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D3514" w:rsidRPr="008D3514" w:rsidRDefault="008D3514" w:rsidP="00814B68">
            <w:pPr>
              <w:adjustRightInd w:val="0"/>
              <w:spacing w:before="1" w:line="319" w:lineRule="exac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D351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ПОГОДЖЕНО</w:t>
            </w:r>
          </w:p>
          <w:p w:rsidR="008D3514" w:rsidRPr="008D3514" w:rsidRDefault="008D3514" w:rsidP="00814B68">
            <w:pPr>
              <w:tabs>
                <w:tab w:val="left" w:pos="4150"/>
              </w:tabs>
              <w:adjustRightInd w:val="0"/>
              <w:spacing w:line="322" w:lineRule="exact"/>
              <w:ind w:right="36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Секцією Науково-методичної ради</w:t>
            </w:r>
            <w:r w:rsidRPr="008D3514">
              <w:rPr>
                <w:rFonts w:ascii="Times New Roman" w:eastAsia="Calibri" w:hAnsi="Times New Roman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ХНУВС з юридичних дисциплін</w:t>
            </w:r>
            <w:r w:rsidRPr="008D3514">
              <w:rPr>
                <w:rFonts w:ascii="Times New Roman" w:eastAsia="Calibri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Протокол</w:t>
            </w:r>
            <w:r w:rsidRPr="008D3514">
              <w:rPr>
                <w:rFonts w:ascii="Times New Roman" w:eastAsia="Calibri" w:hAnsi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від</w:t>
            </w:r>
            <w:r w:rsidRPr="008D3514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D35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26.08.2022 № 8</w:t>
            </w:r>
          </w:p>
        </w:tc>
        <w:tc>
          <w:tcPr>
            <w:tcW w:w="4318" w:type="dxa"/>
          </w:tcPr>
          <w:p w:rsidR="008D3514" w:rsidRPr="008D3514" w:rsidRDefault="008D3514" w:rsidP="00814B68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8D3514" w:rsidRPr="008D3514" w:rsidRDefault="008D3514" w:rsidP="008D3514">
      <w:pPr>
        <w:adjustRightInd w:val="0"/>
        <w:spacing w:before="4"/>
        <w:rPr>
          <w:rFonts w:ascii="Times New Roman" w:hAnsi="Times New Roman"/>
          <w:b/>
          <w:sz w:val="24"/>
          <w:szCs w:val="24"/>
          <w:lang w:eastAsia="ru-RU"/>
        </w:rPr>
      </w:pPr>
    </w:p>
    <w:p w:rsidR="009228E2" w:rsidRPr="008D3514" w:rsidRDefault="008D3514" w:rsidP="008D3514">
      <w:pPr>
        <w:adjustRightInd w:val="0"/>
        <w:spacing w:before="89"/>
        <w:ind w:left="302" w:right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14">
        <w:rPr>
          <w:rFonts w:ascii="Times New Roman" w:hAnsi="Times New Roman"/>
          <w:sz w:val="24"/>
          <w:szCs w:val="24"/>
          <w:lang w:eastAsia="ru-RU"/>
        </w:rPr>
        <w:t>Розглянуто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на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засіданні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кафедри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юридичних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дисциплін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Сумської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філії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Харківського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національного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університету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внутрішніх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справ</w:t>
      </w:r>
      <w:r w:rsidRPr="008D351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sz w:val="24"/>
          <w:szCs w:val="24"/>
          <w:lang w:eastAsia="ru-RU"/>
        </w:rPr>
        <w:t>(</w:t>
      </w:r>
      <w:r w:rsidRPr="008D3514">
        <w:rPr>
          <w:rFonts w:ascii="Times New Roman" w:hAnsi="Times New Roman"/>
          <w:i/>
          <w:sz w:val="24"/>
          <w:szCs w:val="24"/>
          <w:lang w:eastAsia="ru-RU"/>
        </w:rPr>
        <w:t>Протокол</w:t>
      </w:r>
      <w:r w:rsidRPr="008D3514">
        <w:rPr>
          <w:rFonts w:ascii="Times New Roman" w:hAnsi="Times New Roman"/>
          <w:i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i/>
          <w:sz w:val="24"/>
          <w:szCs w:val="24"/>
          <w:lang w:eastAsia="ru-RU"/>
        </w:rPr>
        <w:t>від</w:t>
      </w:r>
      <w:r w:rsidRPr="008D3514">
        <w:rPr>
          <w:rFonts w:ascii="Times New Roman" w:hAnsi="Times New Roman"/>
          <w:i/>
          <w:spacing w:val="1"/>
          <w:sz w:val="24"/>
          <w:szCs w:val="24"/>
          <w:lang w:eastAsia="ru-RU"/>
        </w:rPr>
        <w:t xml:space="preserve"> </w:t>
      </w:r>
      <w:r w:rsidRPr="008D3514">
        <w:rPr>
          <w:rFonts w:ascii="Times New Roman" w:hAnsi="Times New Roman"/>
          <w:i/>
          <w:sz w:val="24"/>
          <w:szCs w:val="24"/>
          <w:lang w:eastAsia="ru-RU"/>
        </w:rPr>
        <w:t>21.07.2022 №1</w:t>
      </w:r>
      <w:r w:rsidRPr="008D3514">
        <w:rPr>
          <w:rFonts w:ascii="Times New Roman" w:hAnsi="Times New Roman"/>
          <w:sz w:val="24"/>
          <w:szCs w:val="24"/>
          <w:lang w:eastAsia="ru-RU"/>
        </w:rPr>
        <w:t>)</w:t>
      </w: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Розробники: </w:t>
      </w:r>
    </w:p>
    <w:p w:rsidR="009228E2" w:rsidRPr="009228E2" w:rsidRDefault="009228E2" w:rsidP="009228E2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Викладач кафедри юридичних дисциплін Сумської філії Харківського національного університету внутрішніх справ </w:t>
      </w:r>
      <w:proofErr w:type="spellStart"/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Єлшанський</w:t>
      </w:r>
      <w:proofErr w:type="spellEnd"/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О. О.</w:t>
      </w:r>
    </w:p>
    <w:p w:rsidR="009228E2" w:rsidRPr="009228E2" w:rsidRDefault="009228E2" w:rsidP="009228E2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Викладач кафедри юридичних дисциплін Сумської філії Харківського національного університету внутрішніх справ Кодак Е. Ю.</w:t>
      </w:r>
    </w:p>
    <w:p w:rsidR="009228E2" w:rsidRPr="009228E2" w:rsidRDefault="009228E2" w:rsidP="009228E2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Викладач кафедри юридичних дисциплін Сумської філії Харківського національного університету внутрішніх справ </w:t>
      </w:r>
      <w:proofErr w:type="spellStart"/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Семеноженко</w:t>
      </w:r>
      <w:proofErr w:type="spellEnd"/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В. М.</w:t>
      </w:r>
    </w:p>
    <w:p w:rsidR="009228E2" w:rsidRPr="009228E2" w:rsidRDefault="009228E2" w:rsidP="009228E2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Викладач кафедри юридичних дисциплін Сумської філії Харківського національного університету внутрішніх справ Душка С. В.</w:t>
      </w:r>
    </w:p>
    <w:p w:rsidR="009228E2" w:rsidRPr="009228E2" w:rsidRDefault="009228E2" w:rsidP="009228E2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Викладач кафедри юридичних дисциплін Сумської філії Харківського національного університету внутрішніх справ Волков Д.П.</w:t>
      </w:r>
    </w:p>
    <w:p w:rsidR="009228E2" w:rsidRPr="009228E2" w:rsidRDefault="009228E2" w:rsidP="009228E2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Викладач кафедри юридичних дисциплін Сумської філії Харківського національного університету внутрішніх справ Підойма М. М.</w:t>
      </w:r>
    </w:p>
    <w:p w:rsidR="009228E2" w:rsidRPr="009228E2" w:rsidRDefault="009228E2" w:rsidP="009228E2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Викладач кафедри юридичних дисциплін Сумської філії Харківського національного університету внутрішніх справ Федченко К. А. </w:t>
      </w: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228E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Рецензенти:</w:t>
      </w:r>
    </w:p>
    <w:bookmarkEnd w:id="0"/>
    <w:p w:rsidR="009228E2" w:rsidRPr="009228E2" w:rsidRDefault="009228E2" w:rsidP="009228E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1. Декан факультету № 3 Харківського національного університету внутрішніх справ, доктор юридичних наук, доцент, Заслужений тренер України, підполковник поліції Моргунов О. А.</w:t>
      </w:r>
    </w:p>
    <w:p w:rsidR="009228E2" w:rsidRPr="009228E2" w:rsidRDefault="009228E2" w:rsidP="009228E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</w:pPr>
      <w:r w:rsidRPr="009228E2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2. Начальник управління патрульної поліції в місті Суми Калюжний О. О.</w:t>
      </w:r>
    </w:p>
    <w:p w:rsidR="009228E2" w:rsidRDefault="009228E2" w:rsidP="009228E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</w:pPr>
    </w:p>
    <w:p w:rsidR="008D3514" w:rsidRPr="009228E2" w:rsidRDefault="008D3514" w:rsidP="009228E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</w:pPr>
    </w:p>
    <w:p w:rsidR="009228E2" w:rsidRPr="009228E2" w:rsidRDefault="009228E2" w:rsidP="009228E2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228E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лекції</w:t>
      </w:r>
    </w:p>
    <w:p w:rsidR="009228E2" w:rsidRPr="00A8583A" w:rsidRDefault="009228E2" w:rsidP="009228E2">
      <w:pPr>
        <w:pStyle w:val="a3"/>
        <w:rPr>
          <w:color w:val="000000" w:themeColor="text1"/>
        </w:rPr>
      </w:pPr>
    </w:p>
    <w:p w:rsidR="009228E2" w:rsidRPr="00A8583A" w:rsidRDefault="009228E2" w:rsidP="009228E2">
      <w:pPr>
        <w:pStyle w:val="a3"/>
        <w:numPr>
          <w:ilvl w:val="0"/>
          <w:numId w:val="32"/>
        </w:numPr>
        <w:rPr>
          <w:color w:val="000000" w:themeColor="text1"/>
        </w:rPr>
      </w:pPr>
      <w:bookmarkStart w:id="1" w:name="_Hlk85719700"/>
      <w:proofErr w:type="spellStart"/>
      <w:r w:rsidRPr="00A8583A">
        <w:rPr>
          <w:color w:val="000000" w:themeColor="text1"/>
        </w:rPr>
        <w:t>Дії</w:t>
      </w:r>
      <w:proofErr w:type="spellEnd"/>
      <w:r w:rsidRPr="00A8583A">
        <w:rPr>
          <w:color w:val="000000" w:themeColor="text1"/>
        </w:rPr>
        <w:t xml:space="preserve"> </w:t>
      </w:r>
      <w:proofErr w:type="spellStart"/>
      <w:r w:rsidRPr="00A8583A">
        <w:rPr>
          <w:color w:val="000000" w:themeColor="text1"/>
        </w:rPr>
        <w:t>поліцейського</w:t>
      </w:r>
      <w:proofErr w:type="spellEnd"/>
      <w:r w:rsidRPr="00A8583A">
        <w:rPr>
          <w:color w:val="000000" w:themeColor="text1"/>
        </w:rPr>
        <w:t xml:space="preserve"> </w:t>
      </w:r>
      <w:proofErr w:type="spellStart"/>
      <w:proofErr w:type="gramStart"/>
      <w:r w:rsidRPr="00A8583A">
        <w:rPr>
          <w:color w:val="000000" w:themeColor="text1"/>
        </w:rPr>
        <w:t>п</w:t>
      </w:r>
      <w:proofErr w:type="gramEnd"/>
      <w:r w:rsidRPr="00A8583A">
        <w:rPr>
          <w:color w:val="000000" w:themeColor="text1"/>
        </w:rPr>
        <w:t>ід</w:t>
      </w:r>
      <w:proofErr w:type="spellEnd"/>
      <w:r w:rsidRPr="00A8583A">
        <w:rPr>
          <w:color w:val="000000" w:themeColor="text1"/>
        </w:rPr>
        <w:t xml:space="preserve"> час </w:t>
      </w:r>
      <w:proofErr w:type="spellStart"/>
      <w:r w:rsidRPr="00A8583A">
        <w:rPr>
          <w:color w:val="000000" w:themeColor="text1"/>
        </w:rPr>
        <w:t>зупинка</w:t>
      </w:r>
      <w:proofErr w:type="spellEnd"/>
      <w:r w:rsidRPr="00A8583A">
        <w:rPr>
          <w:color w:val="000000" w:themeColor="text1"/>
        </w:rPr>
        <w:t xml:space="preserve"> транспортного </w:t>
      </w:r>
      <w:proofErr w:type="spellStart"/>
      <w:r w:rsidRPr="00A8583A">
        <w:rPr>
          <w:color w:val="000000" w:themeColor="text1"/>
        </w:rPr>
        <w:t>засобу</w:t>
      </w:r>
      <w:proofErr w:type="spellEnd"/>
      <w:r w:rsidRPr="00A8583A">
        <w:rPr>
          <w:color w:val="000000" w:themeColor="text1"/>
        </w:rPr>
        <w:t xml:space="preserve">. </w:t>
      </w:r>
    </w:p>
    <w:p w:rsidR="009228E2" w:rsidRPr="00A8583A" w:rsidRDefault="009228E2" w:rsidP="009228E2">
      <w:pPr>
        <w:pStyle w:val="a3"/>
        <w:numPr>
          <w:ilvl w:val="0"/>
          <w:numId w:val="32"/>
        </w:numPr>
        <w:rPr>
          <w:color w:val="000000" w:themeColor="text1"/>
        </w:rPr>
      </w:pPr>
      <w:proofErr w:type="spellStart"/>
      <w:r w:rsidRPr="00A8583A">
        <w:rPr>
          <w:color w:val="000000" w:themeColor="text1"/>
        </w:rPr>
        <w:t>Невідомий</w:t>
      </w:r>
      <w:proofErr w:type="spellEnd"/>
      <w:r w:rsidRPr="00A8583A">
        <w:rPr>
          <w:color w:val="000000" w:themeColor="text1"/>
        </w:rPr>
        <w:t xml:space="preserve">, </w:t>
      </w:r>
      <w:proofErr w:type="spellStart"/>
      <w:r w:rsidRPr="00A8583A">
        <w:rPr>
          <w:color w:val="000000" w:themeColor="text1"/>
        </w:rPr>
        <w:t>середній</w:t>
      </w:r>
      <w:proofErr w:type="spellEnd"/>
      <w:r w:rsidRPr="00A8583A">
        <w:rPr>
          <w:color w:val="000000" w:themeColor="text1"/>
        </w:rPr>
        <w:t xml:space="preserve"> та </w:t>
      </w:r>
      <w:proofErr w:type="spellStart"/>
      <w:r w:rsidRPr="00A8583A">
        <w:rPr>
          <w:color w:val="000000" w:themeColor="text1"/>
        </w:rPr>
        <w:t>високий</w:t>
      </w:r>
      <w:proofErr w:type="spellEnd"/>
      <w:r w:rsidRPr="00A8583A">
        <w:rPr>
          <w:color w:val="000000" w:themeColor="text1"/>
        </w:rPr>
        <w:t xml:space="preserve"> </w:t>
      </w:r>
      <w:proofErr w:type="spellStart"/>
      <w:proofErr w:type="gramStart"/>
      <w:r w:rsidRPr="00A8583A">
        <w:rPr>
          <w:color w:val="000000" w:themeColor="text1"/>
        </w:rPr>
        <w:t>р</w:t>
      </w:r>
      <w:proofErr w:type="gramEnd"/>
      <w:r w:rsidRPr="00A8583A">
        <w:rPr>
          <w:color w:val="000000" w:themeColor="text1"/>
        </w:rPr>
        <w:t>івень</w:t>
      </w:r>
      <w:proofErr w:type="spellEnd"/>
      <w:r w:rsidRPr="00A8583A">
        <w:rPr>
          <w:color w:val="000000" w:themeColor="text1"/>
        </w:rPr>
        <w:t xml:space="preserve"> </w:t>
      </w:r>
      <w:proofErr w:type="spellStart"/>
      <w:r w:rsidRPr="00A8583A">
        <w:rPr>
          <w:color w:val="000000" w:themeColor="text1"/>
        </w:rPr>
        <w:t>ризику</w:t>
      </w:r>
      <w:bookmarkEnd w:id="1"/>
      <w:proofErr w:type="spellEnd"/>
      <w:r w:rsidRPr="00A8583A">
        <w:rPr>
          <w:color w:val="000000" w:themeColor="text1"/>
        </w:rPr>
        <w:t>.</w:t>
      </w:r>
    </w:p>
    <w:p w:rsidR="009228E2" w:rsidRPr="009228E2" w:rsidRDefault="009228E2" w:rsidP="009228E2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228E2" w:rsidRPr="009228E2" w:rsidRDefault="009228E2" w:rsidP="009228E2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0"/>
          <w:lang w:eastAsia="ru-RU"/>
        </w:rPr>
      </w:pPr>
      <w:r w:rsidRPr="009228E2">
        <w:rPr>
          <w:rFonts w:ascii="Times New Roman" w:hAnsi="Times New Roman"/>
          <w:b/>
          <w:snapToGrid w:val="0"/>
          <w:color w:val="000000" w:themeColor="text1"/>
          <w:sz w:val="28"/>
          <w:szCs w:val="20"/>
          <w:lang w:eastAsia="ru-RU"/>
        </w:rPr>
        <w:t>Література:</w:t>
      </w:r>
    </w:p>
    <w:p w:rsidR="009228E2" w:rsidRPr="009228E2" w:rsidRDefault="009228E2" w:rsidP="009228E2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0"/>
          <w:lang w:eastAsia="ru-RU"/>
        </w:rPr>
      </w:pPr>
    </w:p>
    <w:p w:rsidR="009228E2" w:rsidRPr="009228E2" w:rsidRDefault="009228E2" w:rsidP="009228E2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0"/>
          <w:lang w:eastAsia="ru-RU"/>
        </w:rPr>
      </w:pPr>
      <w:r w:rsidRPr="009228E2">
        <w:rPr>
          <w:rFonts w:ascii="Times New Roman" w:hAnsi="Times New Roman"/>
          <w:b/>
          <w:snapToGrid w:val="0"/>
          <w:color w:val="000000" w:themeColor="text1"/>
          <w:sz w:val="28"/>
          <w:szCs w:val="20"/>
          <w:lang w:eastAsia="ru-RU"/>
        </w:rPr>
        <w:t>Основна:</w:t>
      </w:r>
    </w:p>
    <w:p w:rsidR="009228E2" w:rsidRPr="009228E2" w:rsidRDefault="009228E2" w:rsidP="009228E2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0"/>
          <w:lang w:eastAsia="ru-RU"/>
        </w:rPr>
      </w:pP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_Hlk85717899"/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Дисциплінарний статут Національної поліції України від 15.03.2018 року № 2337-VIII. URL: https://zakon.rada.gov.ua/laws/show/2337-19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Закон України «Про Національну поліцію» від 02.07.2015 № 580-VIII з останніми змінами. https://zakon.rada.gov.ua/laws/show/580-19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3.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Закон   України    Про   Національну   гвардію   України    № 876-VII від 13.03.2014 року. URL: https://zakon.rada.gov.ua/laws/show/876-18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4.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Кодекс України про адміністративні правопорушення № 2747-VIII з останніми змінами від 06.06.2019 року. URL: https://zakon.rada.gov.ua/laws/show/2747-19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5.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Конституція України № 2680-VIII з останніми змінами від 07.02.2019 року. URL: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https://zakon.rada.gov.ua/laws/show/254%D0%BA/96-%D0%B2%D1%80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6.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Кримінальний кодекс України № 2747-VIII з останніми змінами від 06.06.2019 року. URL: https://zakon.rada.gov.ua/laws/show/2341-14/card2#Card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7.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Кримінальний процесуальний кодекс України № 2599-VIII з останніми змінами від 18.10.2018 року. URL: https://ips.ligazakon.net/document/view/t124651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8.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Наказ МВС України №1376 від 06.11.2015 року Про затвердження Інструкції з оформлення матеріалів про адміністративні правопорушення в органах поліції. URL: https://zakon.rada.gov.ua/laws/show/z1496-15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9.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Наказ МВС України від 04.12.2017 року за №987 Про затвердження положення про підрозділи поліції особливого призначення. URL: https://zakon.rada.gov.ua/laws/show/z1565-17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10.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Наказ МВС України від 11.11.2003 року № 1345-дск. Про затвердження настанови про дії органів, підрозділів внутрішніх справ, з’єднань, військових частин внутрішніх військ, вищих навчальних закладів МВС України з ліквідації масових заворушень.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11.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Наказ МВС України від 16.05.2003 року № 496 Про вдосконалення організації і порядку проведення цільових оперативно-профілактичних операцій та комплексних оперативно-профілактичних відпрацювань.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12.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Наказ МВС України від 9.10.2017 року №841-дск. Інструкція про </w:t>
      </w:r>
      <w:r w:rsidRPr="00CA29BF">
        <w:rPr>
          <w:rFonts w:ascii="Times New Roman" w:hAnsi="Times New Roman"/>
          <w:sz w:val="26"/>
          <w:szCs w:val="26"/>
          <w:lang w:eastAsia="ru-RU"/>
        </w:rPr>
        <w:lastRenderedPageBreak/>
        <w:t>організацію та порядок проведення поліцейських операцій з розшуку та затримання озброєних та інших осіб, які вчинили суспільно небезпечне діяння.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13.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Наказ Міністерства внутрішніх справ України від 22.08.2016 № 859 Про затвердження Інструкції про порядок взаємодії між Державною службою України з надзвичайних ситуацій, Національною поліцією України та Національною гвардією України у сфері запобігання і реагування на надзвичайні ситуації, пожежі та небезпечні події. URL: https://zakon.rada.gov.ua/laws/show/z1254-16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14.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Про затвердження Інструкції з організації діяльності чергової служби органів (підрозділів) Національної поліції України: Наказ МВС України від 25.05.2017 № 440. URL: https://zakon.rada.gov.ua/laws/show/z0750-17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15.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Про затвердження Положення про функціональну підсистему забезпечення охорони громадського порядку та безпеки дорожнього руху єдиної державної системи запобігання і реагування на надзвичайні ситуації техногенного та природного характер: Наказ МВС України від 05.03.2009 року № 118. URL: http://search.ligazakon.ua/l_doc2.nsf/link1/MVS096.html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16.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Про затвердження Типового положення про управління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організаційно-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аналітичного забезпечення та оперативного реагування головних управлінь Національної поліції України в Автономній Республіці Крим та м. Севастополі, областях, м. Києві Наказ МВС України від 22.01.2016 № 39. https://zakon.rada.gov.ua/laws/show/z0216-16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17.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Про Збройні Сили України: Закон України від 06 грудня 1991 р. URL: https://zakon.rada.gov.ua/laws/show/1934-12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18.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Про ідентифікацію та декларування безпеки об'єктів підвищеної небезпеки: Постанова Кабінету Міністрів України від 11 липня 2002 р. № 956. URL: https://zakon.rada.gov.ua/laws/show/956-2002-%D0%BF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19.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Про оборону України: Закон України від 06 грудня 1991 р. URL: https://zakon.rada.gov.ua/laws/show/1932-12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20.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Про оперативно-розшукову діяльність: Закон України від 18 лютого 1992 р. URL: https://zakon.rada.gov.ua/laws/show/2135-12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21.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Про організацію діяльності органів внутрішніх справ України щодо протидії злочинам, пов’язаним з автотранспортом: Наказ МВС України від 10 жовтня 2006 р. № 1019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дск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. URL: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22.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Про правовий режим воєнного стану: Закон України від 6 квітня 2000 року // URL: https://zakon.rada.gov.ua/laws/show/389-19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23.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Про схвалення Концепції реалізації державної політики у сфері профілактики правопорушень на період до 2015 року: Розпорядження Кабінету Міністрів України від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від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30 листопада 2011 р. № 1209-р // URL: https://zakon.rada.gov.ua/laws/show/1209-2011-%D1%80 (дата звернення: 24.08.2021)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24.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Адміністративна діяльність органів поліції: підручник / за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заг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ред. д-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ра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юрид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наук, доц. В. В.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Сокуренка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; [О. І.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Безпалова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, О. В.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Джафарова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, В. А. Троян та ін. ;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передм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В. В.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Сокуренка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] ; МВС України, Харків. нац. ун-т внутр. справ. Харків: ХНУВС. 2017. 432 с.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25.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Бондаренко Я.Г.,. Прокопенко О.Ю, Сергієнко Д.В.,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Кущенко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В.О. Тактична та тактико-спеціальна підготовка працівників Національної поліції України: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навч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посіб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Харків: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Харк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. нац. ун-т внутр. справ. 2017. 308 с.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26.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Військова топографія: Підручник / За ред. П.П. Ткачука, І.С.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Тревого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CA29BF">
        <w:rPr>
          <w:rFonts w:ascii="Times New Roman" w:hAnsi="Times New Roman"/>
          <w:sz w:val="26"/>
          <w:szCs w:val="26"/>
          <w:lang w:eastAsia="ru-RU"/>
        </w:rPr>
        <w:lastRenderedPageBreak/>
        <w:t>Львів: Видавництво Львівської політехніки. 2011. 416 с.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27.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Законодавство України про правоохоронні органи і діяльність суду [текст]: збірник офіційних текстів законів станом на 11 вересня 2012 року /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Упоряд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. Руснак Ю.І. К.: ЦУЛ. 2012. 602 с.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28.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Пам’ятка випускника Харківського національного університету внутрішніх справ : за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заг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ред. В.В.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Сокуренка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/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кол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авт.-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:І.В.Клименко, Л.В.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Васянович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, Д.В.Швець та ін. МВС України, Харків. нац. ун-т внутр. справ. Харків, 2017. 96 с. URL: http://dspace.univd.edu.ua/xmlui/discover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29.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Прокопенко О.Ю.,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Власенко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І.В.,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Крєпакова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М.Ю. Безпека життєдіяльності: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навч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посіб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для працівників поліції. МВС України,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Харк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. нац. ун-т внутр. справ. Х.: ХНУВС. 2017. 364 с.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30.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Спеціальна техніка : підручник. Львів :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ЛьвДУВС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, 2010. 356 с.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31.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Тактико-спеціальна підготовка (тактика професійної діяльності) [Текст] :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навч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посіб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/ [Ю. Б. Оболенський та ін.] ; за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заг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ред.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Пєткова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В. П. ;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Кіровогр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юрид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ін-т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Харк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нац.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ун-ту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внутр. справ. - К. : КНТ, 2010. - 341 с.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32.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Тактико-спеціальна підготовка: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навч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посіб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. /[О.Г.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Комісаров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>, А.О.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Собакарь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, Е.Ю.Соболь, О.С.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Юнін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та ін.]; Дніпропетровський державний університет внутрішніх справ. Дніпро: ДДУВС, 2017. 277 с.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Інформаційні ресурси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33.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Верховна Рада України. Офіційний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веб-портал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– http://rada.gov.ua/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34.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 xml:space="preserve">Національна поліція. Офіційний </w:t>
      </w:r>
      <w:proofErr w:type="spellStart"/>
      <w:r w:rsidRPr="00CA29BF">
        <w:rPr>
          <w:rFonts w:ascii="Times New Roman" w:hAnsi="Times New Roman"/>
          <w:sz w:val="26"/>
          <w:szCs w:val="26"/>
          <w:lang w:eastAsia="ru-RU"/>
        </w:rPr>
        <w:t>веб-сайт</w:t>
      </w:r>
      <w:proofErr w:type="spellEnd"/>
      <w:r w:rsidRPr="00CA29BF">
        <w:rPr>
          <w:rFonts w:ascii="Times New Roman" w:hAnsi="Times New Roman"/>
          <w:sz w:val="26"/>
          <w:szCs w:val="26"/>
          <w:lang w:eastAsia="ru-RU"/>
        </w:rPr>
        <w:t xml:space="preserve"> – http://www.npu.gov.ua/uk/</w:t>
      </w:r>
    </w:p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BF">
        <w:rPr>
          <w:rFonts w:ascii="Times New Roman" w:hAnsi="Times New Roman"/>
          <w:sz w:val="26"/>
          <w:szCs w:val="26"/>
          <w:lang w:eastAsia="ru-RU"/>
        </w:rPr>
        <w:t>35.</w:t>
      </w:r>
      <w:r w:rsidRPr="00CA29BF">
        <w:rPr>
          <w:rFonts w:ascii="Times New Roman" w:hAnsi="Times New Roman"/>
          <w:sz w:val="26"/>
          <w:szCs w:val="26"/>
          <w:lang w:eastAsia="ru-RU"/>
        </w:rPr>
        <w:tab/>
        <w:t>Офіційний Інтернет сайт Уповноваженого Верховної Ради України з прав людини – http://www.ombudsman.gov.ua/</w:t>
      </w:r>
    </w:p>
    <w:bookmarkEnd w:id="2"/>
    <w:p w:rsidR="00CA29BF" w:rsidRPr="00CA29BF" w:rsidRDefault="00CA29BF" w:rsidP="00CA29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28E2" w:rsidRPr="009228E2" w:rsidRDefault="009228E2" w:rsidP="009228E2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val="ru-RU" w:eastAsia="en-US"/>
        </w:rPr>
      </w:pPr>
    </w:p>
    <w:p w:rsidR="009228E2" w:rsidRPr="009228E2" w:rsidRDefault="009228E2" w:rsidP="009228E2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val="ru-RU" w:eastAsia="en-US"/>
        </w:rPr>
      </w:pPr>
    </w:p>
    <w:p w:rsidR="009228E2" w:rsidRPr="009228E2" w:rsidRDefault="009228E2" w:rsidP="009228E2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val="ru-RU" w:eastAsia="en-US"/>
        </w:rPr>
      </w:pPr>
    </w:p>
    <w:p w:rsidR="009228E2" w:rsidRPr="009228E2" w:rsidRDefault="009228E2" w:rsidP="009228E2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val="ru-RU" w:eastAsia="en-US"/>
        </w:rPr>
      </w:pPr>
    </w:p>
    <w:p w:rsidR="00326496" w:rsidRPr="00A8583A" w:rsidRDefault="00B01697" w:rsidP="009A16CC">
      <w:pPr>
        <w:pStyle w:val="a3"/>
        <w:rPr>
          <w:color w:val="000000" w:themeColor="text1"/>
        </w:rPr>
      </w:pPr>
    </w:p>
    <w:p w:rsidR="009A16CC" w:rsidRPr="00A8583A" w:rsidRDefault="009A16CC" w:rsidP="009A16CC">
      <w:pPr>
        <w:pStyle w:val="a3"/>
        <w:rPr>
          <w:color w:val="000000" w:themeColor="text1"/>
        </w:rPr>
      </w:pPr>
    </w:p>
    <w:p w:rsidR="009A16CC" w:rsidRPr="00A8583A" w:rsidRDefault="009A16CC" w:rsidP="009A16CC">
      <w:pPr>
        <w:pStyle w:val="a3"/>
        <w:rPr>
          <w:color w:val="000000" w:themeColor="text1"/>
        </w:rPr>
      </w:pPr>
    </w:p>
    <w:p w:rsidR="009228E2" w:rsidRPr="00A8583A" w:rsidRDefault="009228E2" w:rsidP="009A16CC">
      <w:pPr>
        <w:pStyle w:val="a3"/>
        <w:rPr>
          <w:color w:val="000000" w:themeColor="text1"/>
        </w:rPr>
      </w:pPr>
    </w:p>
    <w:p w:rsidR="009228E2" w:rsidRPr="00A8583A" w:rsidRDefault="009228E2" w:rsidP="009A16CC">
      <w:pPr>
        <w:pStyle w:val="a3"/>
        <w:rPr>
          <w:color w:val="000000" w:themeColor="text1"/>
        </w:rPr>
      </w:pPr>
    </w:p>
    <w:p w:rsidR="009228E2" w:rsidRPr="00A8583A" w:rsidRDefault="009228E2" w:rsidP="009A16CC">
      <w:pPr>
        <w:pStyle w:val="a3"/>
        <w:rPr>
          <w:color w:val="000000" w:themeColor="text1"/>
        </w:rPr>
      </w:pPr>
    </w:p>
    <w:p w:rsidR="009228E2" w:rsidRPr="00A8583A" w:rsidRDefault="009228E2" w:rsidP="009A16CC">
      <w:pPr>
        <w:pStyle w:val="a3"/>
        <w:rPr>
          <w:color w:val="000000" w:themeColor="text1"/>
        </w:rPr>
      </w:pPr>
    </w:p>
    <w:p w:rsidR="009228E2" w:rsidRPr="00A8583A" w:rsidRDefault="009228E2" w:rsidP="009A16CC">
      <w:pPr>
        <w:pStyle w:val="a3"/>
        <w:rPr>
          <w:color w:val="000000" w:themeColor="text1"/>
        </w:rPr>
      </w:pPr>
    </w:p>
    <w:p w:rsidR="009228E2" w:rsidRPr="00A8583A" w:rsidRDefault="00A8583A" w:rsidP="00A8583A">
      <w:pPr>
        <w:pStyle w:val="1"/>
        <w:rPr>
          <w:color w:val="000000" w:themeColor="text1"/>
        </w:rPr>
      </w:pPr>
      <w:r w:rsidRPr="00A8583A">
        <w:rPr>
          <w:color w:val="000000" w:themeColor="text1"/>
        </w:rPr>
        <w:lastRenderedPageBreak/>
        <w:t>1.</w:t>
      </w:r>
      <w:r w:rsidRPr="00A8583A">
        <w:rPr>
          <w:color w:val="000000" w:themeColor="text1"/>
        </w:rPr>
        <w:tab/>
        <w:t>Дії поліцейського під час зупинка транспортного засобу.</w:t>
      </w:r>
    </w:p>
    <w:p w:rsidR="009228E2" w:rsidRPr="00A8583A" w:rsidRDefault="009228E2" w:rsidP="009228E2">
      <w:pPr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8E2" w:rsidRPr="00A8583A" w:rsidRDefault="009228E2" w:rsidP="009228E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Підставами для зупинення транспортного засобу є:</w:t>
      </w:r>
    </w:p>
    <w:p w:rsidR="009228E2" w:rsidRPr="00A8583A" w:rsidRDefault="009228E2" w:rsidP="009228E2">
      <w:pPr>
        <w:pStyle w:val="a7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1) якщо водій порушив Правила дорожнього руху;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2) якщо є очевидні ознаки, що свідчать про технічну несправність транспортного засобу;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3) якщо є інформація, що свідчить про причетність водія або пасажирів транспортного засобу до вчинення дорожньо-транспортної пригоди, кримінального чи адміністративного правопорушення, або якщо є інформація, що свідчить про те, що транспортний засіб чи вантаж можуть бути об’єктом чи знаряддям учинення дорожньо-транспортної пригоди, кримінального чи адміністративного правопорушення;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4) якщо транспортний засіб перебуває в розшуку;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5) якщо необхідно здійснити опитування водія чи пасажирів про обставини вчинення дорожньо-транспортної пригоди, кримінального чи адміністративного правопорушення, свідками якого вони є або могли бути;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6) 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про адміністративні правопорушення чи матеріалів дорожньо-транспортних пригод;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7) якщо уповноважений орган державної влади прийняв рішення про обмеження чи заборону руху;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8) якщо спосіб закріплення вантажу на транспортному засобі створює небезпеку для інших учасників дорожнього руху;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9) порушення порядку визначення і використання на транспортному засобі спеціальних світлових або звукових сигнальних пристроїв.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Забороняється, </w:t>
      </w: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крім крайньої необхідності</w:t>
      </w: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зупинення </w:t>
      </w: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транспортного засобу:</w:t>
      </w:r>
    </w:p>
    <w:p w:rsidR="009228E2" w:rsidRPr="00A8583A" w:rsidRDefault="009228E2" w:rsidP="00A8583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на підйомах, </w:t>
      </w:r>
    </w:p>
    <w:p w:rsidR="009228E2" w:rsidRPr="00A8583A" w:rsidRDefault="009228E2" w:rsidP="00A8583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на мостах, </w:t>
      </w:r>
    </w:p>
    <w:p w:rsidR="009228E2" w:rsidRPr="00A8583A" w:rsidRDefault="009228E2" w:rsidP="00A8583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естакадах, </w:t>
      </w:r>
    </w:p>
    <w:p w:rsidR="009228E2" w:rsidRPr="00A8583A" w:rsidRDefault="009228E2" w:rsidP="00A8583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шляхопроводах, </w:t>
      </w:r>
    </w:p>
    <w:p w:rsidR="009228E2" w:rsidRPr="00A8583A" w:rsidRDefault="009228E2" w:rsidP="00A8583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крутих поворотах </w:t>
      </w:r>
    </w:p>
    <w:p w:rsidR="009228E2" w:rsidRPr="00A8583A" w:rsidRDefault="009228E2" w:rsidP="00A8583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інших ділянках доріг з обмеженою оглядовістю </w:t>
      </w:r>
    </w:p>
    <w:p w:rsidR="009228E2" w:rsidRPr="00A8583A" w:rsidRDefault="009228E2" w:rsidP="00A8583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в умовах недостатньої видимості</w:t>
      </w: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Фактори, які необхідно </w:t>
      </w: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враховувати під час зупинення: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характер зупинки</w:t>
      </w:r>
    </w:p>
    <w:p w:rsidR="009228E2" w:rsidRPr="00A8583A" w:rsidRDefault="009228E2" w:rsidP="00A85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місце зупинки</w:t>
      </w:r>
    </w:p>
    <w:p w:rsidR="009228E2" w:rsidRPr="00A8583A" w:rsidRDefault="009228E2" w:rsidP="00A85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кількість пасажирів</w:t>
      </w:r>
    </w:p>
    <w:p w:rsidR="009228E2" w:rsidRPr="00A8583A" w:rsidRDefault="009228E2" w:rsidP="00A85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поведінка водія та пасажирів</w:t>
      </w:r>
    </w:p>
    <w:p w:rsidR="009228E2" w:rsidRPr="00A8583A" w:rsidRDefault="009228E2" w:rsidP="00A85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можлива зброя</w:t>
      </w:r>
    </w:p>
    <w:p w:rsidR="009228E2" w:rsidRPr="00A8583A" w:rsidRDefault="009228E2" w:rsidP="00A85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тип транспортного засобу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Підготовка до зупинення:</w:t>
      </w:r>
    </w:p>
    <w:p w:rsidR="009228E2" w:rsidRPr="00A8583A" w:rsidRDefault="009228E2" w:rsidP="00A858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Визначте місце зупинки</w:t>
      </w:r>
    </w:p>
    <w:p w:rsidR="009228E2" w:rsidRPr="00A8583A" w:rsidRDefault="009228E2" w:rsidP="00A85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Повідомте диспетчеру свої наміри</w:t>
      </w:r>
    </w:p>
    <w:p w:rsidR="009228E2" w:rsidRPr="00A8583A" w:rsidRDefault="009228E2" w:rsidP="00A85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Повідомте диспетчеру своє місцезнаходження та номерний знак автомобіля, додаткову інформацію</w:t>
      </w:r>
    </w:p>
    <w:p w:rsidR="009228E2" w:rsidRPr="00A8583A" w:rsidRDefault="009228E2" w:rsidP="00A85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Підготуйте свій транспортний засіб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Способи </w:t>
      </w: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зупинення транспортного засобу: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Безпосереднє зупинення транспортного засобу здійснюється :</w:t>
      </w:r>
    </w:p>
    <w:p w:rsidR="009228E2" w:rsidRPr="00A8583A" w:rsidRDefault="009228E2" w:rsidP="00A8583A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гучномовцем;</w:t>
      </w:r>
    </w:p>
    <w:p w:rsidR="009228E2" w:rsidRPr="00A8583A" w:rsidRDefault="009228E2" w:rsidP="00A8583A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з використанням світлових сигналів (маячків);</w:t>
      </w:r>
    </w:p>
    <w:p w:rsidR="009228E2" w:rsidRPr="00A8583A" w:rsidRDefault="009228E2" w:rsidP="00A8583A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жестами (у виняткових випадках).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Прим.: Піший патрульний не може здійснювати зупинення транспортних засобів, крім випадків крайньої необхідності. При виявленні вчинення правопорушення піший патрульний передає відповідну інформацію, у тому числі щодо транспортного засобу, черговому та автопатрулям у відповідних квадратах.</w:t>
      </w: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Зупинення транспортного засобу: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Зупиніть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інший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транспортний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засіб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будь-яким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зазначених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способі</w:t>
      </w:r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Зупиніть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ваш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транспортний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засіб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 3-5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метрів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позаду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зупиненого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транспортного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засобу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Будьте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вийти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вашого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транспортного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засобу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продовжити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рух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спроби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втечі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noProof/>
          <w:color w:val="000000" w:themeColor="text1"/>
          <w:lang w:eastAsia="en-US"/>
        </w:rPr>
      </w:pPr>
      <w:r w:rsidRPr="00A8583A">
        <w:rPr>
          <w:noProof/>
          <w:color w:val="000000" w:themeColor="text1"/>
          <w:lang w:val="ru-RU" w:eastAsia="en-US"/>
        </w:rPr>
        <w:t xml:space="preserve"> 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Підготовка до наближення:</w:t>
      </w:r>
    </w:p>
    <w:p w:rsidR="009228E2" w:rsidRPr="00A8583A" w:rsidRDefault="009228E2" w:rsidP="00A8583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Здійсніть перевірку безпеки попутного потоку транспортних засобів;</w:t>
      </w:r>
    </w:p>
    <w:p w:rsidR="009228E2" w:rsidRPr="00A8583A" w:rsidRDefault="009228E2" w:rsidP="00A8583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Відрегулюйте світло, огляньте навколишню територію;</w:t>
      </w:r>
    </w:p>
    <w:p w:rsidR="009228E2" w:rsidRPr="00A8583A" w:rsidRDefault="009228E2" w:rsidP="00A8583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Вийдіть з транспортного засобу;</w:t>
      </w:r>
    </w:p>
    <w:p w:rsidR="009228E2" w:rsidRPr="00A8583A" w:rsidRDefault="009228E2" w:rsidP="00A8583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Спостерігайте за водієм, пасажирами та їхніми діями.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Наближення – міри безпеки:</w:t>
      </w:r>
    </w:p>
    <w:p w:rsidR="009228E2" w:rsidRPr="00A8583A" w:rsidRDefault="009228E2" w:rsidP="00A8583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наближатись до транспортного засобу ззаду, з боку водія або зі сторони пасажира - за потреби;</w:t>
      </w:r>
    </w:p>
    <w:p w:rsidR="009228E2" w:rsidRPr="00A8583A" w:rsidRDefault="009228E2" w:rsidP="00A8583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оглянути салон крізь вікна, впевнитись у відсутності небезпеки;</w:t>
      </w:r>
    </w:p>
    <w:p w:rsidR="009228E2" w:rsidRPr="00A8583A" w:rsidRDefault="009228E2" w:rsidP="00A8583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зупинись на безпечній відстані від транспортного засобу і водія;</w:t>
      </w:r>
    </w:p>
    <w:p w:rsidR="009228E2" w:rsidRPr="00A8583A" w:rsidRDefault="009228E2" w:rsidP="00A8583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постійно спостерігати за діями водія і пасажирів;</w:t>
      </w:r>
    </w:p>
    <w:p w:rsidR="009228E2" w:rsidRPr="00A8583A" w:rsidRDefault="009228E2" w:rsidP="00A8583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попросити водія зупинити роботу двигуна, за потреби включити світло в салоні; </w:t>
      </w:r>
    </w:p>
    <w:p w:rsidR="009228E2" w:rsidRPr="00A8583A" w:rsidRDefault="009228E2" w:rsidP="00A8583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документи від водія приймаються вільною рукою для збереження можливості користуватись вогнепальною зброєю у разі потреби.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noProof/>
          <w:color w:val="000000" w:themeColor="text1"/>
          <w:lang w:val="ru-RU" w:eastAsia="en-US"/>
        </w:rPr>
        <w:t xml:space="preserve">   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Наближення – дії патрульного:</w:t>
      </w:r>
    </w:p>
    <w:p w:rsidR="009228E2" w:rsidRPr="00A8583A" w:rsidRDefault="009228E2" w:rsidP="00A85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негайно, з дотриманням вимог для забезпечення власної безпеки, підходить до водія зупиненого транспортного засобу. </w:t>
      </w:r>
      <w:r w:rsidRPr="00A8583A">
        <w:rPr>
          <w:rFonts w:ascii="Times New Roman" w:hAnsi="Times New Roman"/>
          <w:color w:val="000000" w:themeColor="text1"/>
          <w:sz w:val="28"/>
          <w:szCs w:val="28"/>
          <w:u w:val="single"/>
        </w:rPr>
        <w:t>Водій та пасажири повинні залишатись у транспортному засобі;</w:t>
      </w:r>
    </w:p>
    <w:p w:rsidR="009228E2" w:rsidRPr="00A8583A" w:rsidRDefault="009228E2" w:rsidP="00A85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вітається з водієм, повідомляє причину (підставу) зупинення;</w:t>
      </w:r>
    </w:p>
    <w:p w:rsidR="009228E2" w:rsidRPr="00A8583A" w:rsidRDefault="009228E2" w:rsidP="00A85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перевіряє посвідчення водія та реєстраційний документ транспортного засобу, інші документи відповідно до законодавства;</w:t>
      </w:r>
    </w:p>
    <w:p w:rsidR="009228E2" w:rsidRPr="00A8583A" w:rsidRDefault="009228E2" w:rsidP="00A85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здійснює інші необхідні дії, зокрема повідомляє суть учиненого порушення Правил дорожнього руху та про складення постанови про накладення адміністративного стягнення.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Виняткові обставини, за яких патрульний може попросити водія, а за потреби і пасажирів, вийти із транспортного засобу:</w:t>
      </w:r>
    </w:p>
    <w:p w:rsidR="009228E2" w:rsidRPr="00A8583A" w:rsidRDefault="009228E2" w:rsidP="00A85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для усунення несправності транспортного засобу чи неналежного закріплення (перевезення) вантажу;</w:t>
      </w:r>
    </w:p>
    <w:p w:rsidR="009228E2" w:rsidRPr="00A8583A" w:rsidRDefault="009228E2" w:rsidP="00A85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якщо виникає підозра щодо перебування водія в стані алкогольного (наркотичного) сп’яніння;</w:t>
      </w:r>
    </w:p>
    <w:p w:rsidR="009228E2" w:rsidRPr="00A8583A" w:rsidRDefault="009228E2" w:rsidP="00A85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якщо виникає підозра щодо вчинення водієм та/або пасажирами транспортного засобу адміністративного або кримінального правопорушення;</w:t>
      </w:r>
    </w:p>
    <w:p w:rsidR="009228E2" w:rsidRPr="00A8583A" w:rsidRDefault="009228E2" w:rsidP="00A85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участі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водія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розгляді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справи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адміністративне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правопорушення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якщо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необхідно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);</w:t>
      </w:r>
    </w:p>
    <w:p w:rsidR="009228E2" w:rsidRPr="00A8583A" w:rsidRDefault="009228E2" w:rsidP="00A85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виникнення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потреби в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наданні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допомоги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іншим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учасникам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дорожнього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руху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228E2" w:rsidRPr="00A8583A" w:rsidRDefault="009228E2" w:rsidP="00A85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 потреби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здійснення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повірки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порівняння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номерних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знаків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інших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номерів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транспортного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засобу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серійного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указаними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реєстраційних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документах;</w:t>
      </w:r>
      <w:proofErr w:type="gramEnd"/>
    </w:p>
    <w:p w:rsidR="009228E2" w:rsidRPr="00A8583A" w:rsidRDefault="009228E2" w:rsidP="00A85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коли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знаходження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патрульного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біля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автотранспортного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засобу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перешкоджає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правилам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дорожнього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руху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існує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загроза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особистої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безпеки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УВАГА!!!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    Для спілкування із водієм, який вийшов із транспортного засобу, необхідно покинути проїжджу частину. </w:t>
      </w:r>
    </w:p>
    <w:p w:rsidR="009228E2" w:rsidRPr="00A8583A" w:rsidRDefault="009228E2" w:rsidP="00A8583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Забезпечення особистої безпеки: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Патрульний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повинен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використовувати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максимально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освітлену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частину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ділянку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) дороги (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вулиці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використовувати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фари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патрульного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автомобіля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 потреби.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Не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рекомендується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обговорювати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вчинене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правопорушення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стоячи на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проїзній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частині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- </w:t>
      </w:r>
      <w:proofErr w:type="spellStart"/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ід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огляду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транспортного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засобу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спілкування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водієм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необхідно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обирати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безпечну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відстань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не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випускати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водія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пасажирів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поля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зору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не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повертатися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спиною.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метою забезпечення особистої безпеки патрульному </w:t>
      </w: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ЗАБОРОНЯЄТЬСЯ:</w:t>
      </w:r>
    </w:p>
    <w:p w:rsidR="009228E2" w:rsidRPr="00A8583A" w:rsidRDefault="009228E2" w:rsidP="00A8583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сідати до інших, зокрема транспортних засобів, які перевіряються, крім передбачених випадків, і за погодженням з безпосереднім начальником;</w:t>
      </w:r>
    </w:p>
    <w:p w:rsidR="009228E2" w:rsidRPr="00A8583A" w:rsidRDefault="009228E2" w:rsidP="00A8583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стояти поруч із транспортним засобом;</w:t>
      </w:r>
    </w:p>
    <w:p w:rsidR="009228E2" w:rsidRPr="00A8583A" w:rsidRDefault="009228E2" w:rsidP="00A8583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підходити до зупиненого транспортного засобу зі сторони фар;</w:t>
      </w:r>
    </w:p>
    <w:p w:rsidR="009228E2" w:rsidRPr="00A8583A" w:rsidRDefault="009228E2" w:rsidP="00A8583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стояти між особою та патрульним, чию безпеку він забезпечує.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У випадку виявлення інформації про перебування осіб або транспортного засобу у розшуку:</w:t>
      </w:r>
    </w:p>
    <w:p w:rsidR="009228E2" w:rsidRPr="00A8583A" w:rsidRDefault="009228E2" w:rsidP="00A8583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Патрульні займають позиції, які дозволять їм страхувати один одного, забезпечувати особисту безпеку та безпеку третіх осіб.</w:t>
      </w:r>
    </w:p>
    <w:p w:rsidR="009228E2" w:rsidRPr="00A8583A" w:rsidRDefault="009228E2" w:rsidP="00A8583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Про таку інформацію негайно повідомляється черговий та безпосередній начальник, уживаються заходи для затримання такого транспортного засобу та (або) водія (пасажирів).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    Прим.: Ці самі дії виконуються також за будь-якої іншої потенційно загрозливої ситуації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color w:val="000000" w:themeColor="text1"/>
          <w:sz w:val="28"/>
          <w:szCs w:val="28"/>
        </w:rPr>
        <w:t>Середній рівень ризику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u w:val="single"/>
        </w:rPr>
        <w:t>Навчальні питання:</w:t>
      </w: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228E2" w:rsidRPr="00A8583A" w:rsidRDefault="009228E2" w:rsidP="00A8583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Здійснення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переслідування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зупинення</w:t>
      </w:r>
      <w:proofErr w:type="spellEnd"/>
    </w:p>
    <w:p w:rsidR="009228E2" w:rsidRPr="00A8583A" w:rsidRDefault="009228E2" w:rsidP="00A8583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Розташування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транспортних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засобів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ід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зупинки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228E2" w:rsidRPr="00A8583A" w:rsidRDefault="009228E2" w:rsidP="00A8583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Контакт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ідозрілими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особами</w:t>
      </w:r>
    </w:p>
    <w:p w:rsidR="009228E2" w:rsidRPr="00A8583A" w:rsidRDefault="009228E2" w:rsidP="00A8583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Огляд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обшук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транспортного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засобу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</w:t>
      </w:r>
      <w:proofErr w:type="spellStart"/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вс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іма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діями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подібна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зупинки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невідомим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ступенем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ризику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передбачає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кілька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необхідних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заходів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безпеки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Необхі</w:t>
      </w:r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дне</w:t>
      </w:r>
      <w:proofErr w:type="spellEnd"/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прикриття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ідтвердження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інформації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диспетчеру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Підстави для переслідування: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   Вимога патрульного про зупинку транспортного засобу є обов’язковою для всіх учасників дорожнього руху.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   У разі невиконання таких вимог патрульний здійснює переслідування та зупинення транспортного засобу</w:t>
      </w:r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Правила здійснення переслідування: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під час переслідування транспортного засобу патрульний обов’язково вмикає відповідні світлові та сигнальні засоби на патрульному автомобілі;</w:t>
      </w:r>
    </w:p>
    <w:p w:rsidR="009228E2" w:rsidRPr="00A8583A" w:rsidRDefault="009228E2" w:rsidP="00A8583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 здійснення переслідування обов’язково повідомляє диспетчера (чергового) та безпосереднього керівника, із зазначенням марки, моделі, кольору, державного номерного знака переслідуваного транспортного засобу;</w:t>
      </w:r>
    </w:p>
    <w:p w:rsidR="009228E2" w:rsidRPr="00A8583A" w:rsidRDefault="009228E2" w:rsidP="00A8583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через гучномовець закликає водія переслідуваного транспортного засобу зупинитися;</w:t>
      </w:r>
    </w:p>
    <w:p w:rsidR="009228E2" w:rsidRPr="00A8583A" w:rsidRDefault="009228E2" w:rsidP="00A8583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про напрям і характер руху переслідуваного транспортного засобу систематично повідомляє чергового.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Техніка зупинки при переслідуванні:</w:t>
      </w:r>
    </w:p>
    <w:p w:rsidR="009228E2" w:rsidRPr="00A8583A" w:rsidRDefault="009228E2" w:rsidP="00A8583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Не рекомендується здійснення контакту транспортних засобів. </w:t>
      </w:r>
    </w:p>
    <w:p w:rsidR="009228E2" w:rsidRPr="00A8583A" w:rsidRDefault="009228E2" w:rsidP="00A8583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Це може бути здійснено виключно в разі крайньої необхідності (наприклад, відвернення безпеки для громадян) і після погодження безпосереднім  керівником. </w:t>
      </w:r>
    </w:p>
    <w:p w:rsidR="009228E2" w:rsidRPr="00A8583A" w:rsidRDefault="009228E2" w:rsidP="00A8583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Вогнепальна зброя може застосовуватися лише в крайніх випадках, і якщо патрульний переконаний в ефективності її застосування. </w:t>
      </w:r>
    </w:p>
    <w:p w:rsidR="009228E2" w:rsidRPr="00A8583A" w:rsidRDefault="009228E2" w:rsidP="00A8583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Переважним способом зупинення є його блокування іншими патрульними автомобілями, а завданням екіпажу, який здійснює переслідування, є постійне спостереження за ним. </w:t>
      </w:r>
    </w:p>
    <w:p w:rsidR="009228E2" w:rsidRPr="00A8583A" w:rsidRDefault="009228E2" w:rsidP="00A8583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Дозволяється порушення правил дорожнього руху, якщо тільки це не створює небезпеку для інших учасників дорожнього руху і громадян. </w:t>
      </w:r>
    </w:p>
    <w:p w:rsidR="009228E2" w:rsidRDefault="009228E2" w:rsidP="009228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8583A" w:rsidRPr="00A8583A" w:rsidRDefault="00A8583A" w:rsidP="00A8583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8583A" w:rsidRDefault="00A8583A" w:rsidP="00A8583A">
      <w:pPr>
        <w:pStyle w:val="1"/>
        <w:rPr>
          <w:lang w:val="ru-RU"/>
        </w:rPr>
      </w:pPr>
      <w:r w:rsidRPr="00A8583A">
        <w:rPr>
          <w:lang w:val="ru-RU"/>
        </w:rPr>
        <w:t>2.</w:t>
      </w:r>
      <w:r w:rsidRPr="00A8583A">
        <w:rPr>
          <w:lang w:val="ru-RU"/>
        </w:rPr>
        <w:tab/>
      </w:r>
      <w:proofErr w:type="spellStart"/>
      <w:r w:rsidRPr="00A8583A">
        <w:rPr>
          <w:lang w:val="ru-RU"/>
        </w:rPr>
        <w:t>Невідомий</w:t>
      </w:r>
      <w:proofErr w:type="spellEnd"/>
      <w:r w:rsidRPr="00A8583A">
        <w:rPr>
          <w:lang w:val="ru-RU"/>
        </w:rPr>
        <w:t xml:space="preserve">, </w:t>
      </w:r>
      <w:proofErr w:type="spellStart"/>
      <w:r w:rsidRPr="00A8583A">
        <w:rPr>
          <w:lang w:val="ru-RU"/>
        </w:rPr>
        <w:t>середній</w:t>
      </w:r>
      <w:proofErr w:type="spellEnd"/>
      <w:r w:rsidRPr="00A8583A">
        <w:rPr>
          <w:lang w:val="ru-RU"/>
        </w:rPr>
        <w:t xml:space="preserve"> та </w:t>
      </w:r>
      <w:proofErr w:type="spellStart"/>
      <w:r w:rsidRPr="00A8583A">
        <w:rPr>
          <w:lang w:val="ru-RU"/>
        </w:rPr>
        <w:t>високий</w:t>
      </w:r>
      <w:proofErr w:type="spellEnd"/>
      <w:r w:rsidRPr="00A8583A">
        <w:rPr>
          <w:lang w:val="ru-RU"/>
        </w:rPr>
        <w:t xml:space="preserve"> </w:t>
      </w:r>
      <w:proofErr w:type="spellStart"/>
      <w:proofErr w:type="gramStart"/>
      <w:r w:rsidRPr="00A8583A">
        <w:rPr>
          <w:lang w:val="ru-RU"/>
        </w:rPr>
        <w:t>р</w:t>
      </w:r>
      <w:proofErr w:type="gramEnd"/>
      <w:r w:rsidRPr="00A8583A">
        <w:rPr>
          <w:lang w:val="ru-RU"/>
        </w:rPr>
        <w:t>івень</w:t>
      </w:r>
      <w:proofErr w:type="spellEnd"/>
      <w:r w:rsidRPr="00A8583A">
        <w:rPr>
          <w:lang w:val="ru-RU"/>
        </w:rPr>
        <w:t xml:space="preserve"> </w:t>
      </w:r>
      <w:proofErr w:type="spellStart"/>
      <w:r w:rsidRPr="00A8583A">
        <w:rPr>
          <w:lang w:val="ru-RU"/>
        </w:rPr>
        <w:t>ризику</w:t>
      </w:r>
      <w:proofErr w:type="spellEnd"/>
    </w:p>
    <w:p w:rsidR="00A8583A" w:rsidRPr="00A8583A" w:rsidRDefault="00A8583A" w:rsidP="00A8583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Оцінювання ризиків:</w:t>
      </w:r>
    </w:p>
    <w:p w:rsidR="009228E2" w:rsidRPr="00A8583A" w:rsidRDefault="009228E2" w:rsidP="00A8583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Характер зупинки</w:t>
      </w:r>
    </w:p>
    <w:p w:rsidR="009228E2" w:rsidRPr="00A8583A" w:rsidRDefault="009228E2" w:rsidP="00A8583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Кількість пасажирів</w:t>
      </w:r>
    </w:p>
    <w:p w:rsidR="009228E2" w:rsidRPr="00A8583A" w:rsidRDefault="009228E2" w:rsidP="00A8583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Поведінка водія та пасажирів</w:t>
      </w:r>
    </w:p>
    <w:p w:rsidR="009228E2" w:rsidRPr="00A8583A" w:rsidRDefault="009228E2" w:rsidP="00A8583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Можлива наявність зброї</w:t>
      </w:r>
    </w:p>
    <w:p w:rsidR="009228E2" w:rsidRPr="00A8583A" w:rsidRDefault="009228E2" w:rsidP="00A8583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Тип транспортного засобу</w:t>
      </w:r>
    </w:p>
    <w:p w:rsidR="009228E2" w:rsidRPr="00A8583A" w:rsidRDefault="009228E2" w:rsidP="00A8583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Денний чи нічний час</w:t>
      </w:r>
    </w:p>
    <w:p w:rsidR="009228E2" w:rsidRPr="00A8583A" w:rsidRDefault="009228E2" w:rsidP="00A8583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Місцезнаходження</w:t>
      </w: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Контакт з підозрілими особами:</w:t>
      </w: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накажіть водієві зупинити двигун, тримати руки на виду і вийти з транспортного засобу (основні команди);</w:t>
      </w:r>
    </w:p>
    <w:p w:rsidR="009228E2" w:rsidRPr="00A8583A" w:rsidRDefault="009228E2" w:rsidP="00A8583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контролюйте поведінку водія, подаючи чіткі команди (прості команди, нічого надзвичайного);</w:t>
      </w:r>
    </w:p>
    <w:p w:rsidR="009228E2" w:rsidRPr="00A8583A" w:rsidRDefault="009228E2" w:rsidP="00A8583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контролюйте поведінку пасажирів (стримування);</w:t>
      </w:r>
    </w:p>
    <w:p w:rsidR="009228E2" w:rsidRPr="00A8583A" w:rsidRDefault="009228E2" w:rsidP="00A8583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накажіть водієві пройти до патрульного автомобіля; </w:t>
      </w:r>
    </w:p>
    <w:p w:rsidR="009228E2" w:rsidRPr="00A8583A" w:rsidRDefault="009228E2" w:rsidP="00A8583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не потрібно заважати патрульному, який вступає в контакт з водієм, подавати команди і контролювати підозрюваного; </w:t>
      </w:r>
    </w:p>
    <w:p w:rsidR="009228E2" w:rsidRPr="00A8583A" w:rsidRDefault="009228E2" w:rsidP="00A8583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 патрульний відповідальний за фізичний контроль підозрюваного, в той час як інші контролюють автомобіль.</w:t>
      </w:r>
    </w:p>
    <w:p w:rsidR="009228E2" w:rsidRPr="00A8583A" w:rsidRDefault="009228E2" w:rsidP="00A8583A">
      <w:pPr>
        <w:pStyle w:val="a7"/>
        <w:spacing w:after="0" w:line="240" w:lineRule="auto"/>
        <w:ind w:left="0"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4.Огляд (обшук) транспортного засобу:</w:t>
      </w:r>
    </w:p>
    <w:p w:rsidR="009228E2" w:rsidRPr="00A8583A" w:rsidRDefault="009228E2" w:rsidP="00A8583A">
      <w:pPr>
        <w:pStyle w:val="a7"/>
        <w:numPr>
          <w:ilvl w:val="0"/>
          <w:numId w:val="19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Необхідно дотримуватися </w:t>
      </w:r>
    </w:p>
    <w:p w:rsidR="009228E2" w:rsidRPr="00A8583A" w:rsidRDefault="009228E2" w:rsidP="00A8583A">
      <w:pPr>
        <w:pStyle w:val="a7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напрямку обшуку ТЗ </w:t>
      </w:r>
    </w:p>
    <w:p w:rsidR="009228E2" w:rsidRPr="00A8583A" w:rsidRDefault="009228E2" w:rsidP="00A8583A">
      <w:pPr>
        <w:pStyle w:val="a7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(наприклад: за годинниковою </w:t>
      </w:r>
    </w:p>
    <w:p w:rsidR="009228E2" w:rsidRPr="00A8583A" w:rsidRDefault="009228E2" w:rsidP="00A8583A">
      <w:pPr>
        <w:pStyle w:val="a7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стрілкою чи проти, квадратами);</w:t>
      </w:r>
    </w:p>
    <w:p w:rsidR="009228E2" w:rsidRPr="00A8583A" w:rsidRDefault="009228E2" w:rsidP="00A8583A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використовувати ліхтарик;</w:t>
      </w:r>
    </w:p>
    <w:p w:rsidR="009228E2" w:rsidRPr="00A8583A" w:rsidRDefault="00BB0FB7" w:rsidP="00A8583A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B0FB7"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43" type="#_x0000_t75" style="position:absolute;left:0;text-align:left;margin-left:111.3pt;margin-top:25.8pt;width:255pt;height:183pt;z-index:251676672;visibility:visible">
            <v:imagedata r:id="rId5" o:title=""/>
          </v:shape>
          <o:OLEObject Type="Embed" ProgID="PBrush" ShapeID="Object 5" DrawAspect="Content" ObjectID="_1735108879" r:id="rId6"/>
        </w:pict>
      </w:r>
      <w:r w:rsidR="009228E2"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не ламати конструкції автомобіля, але перевіряти усі можливі місця;</w:t>
      </w:r>
    </w:p>
    <w:p w:rsidR="009228E2" w:rsidRPr="00A8583A" w:rsidRDefault="009228E2" w:rsidP="00A8583A">
      <w:pPr>
        <w:pStyle w:val="a7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pStyle w:val="a7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pStyle w:val="a7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pStyle w:val="a7"/>
        <w:spacing w:after="0" w:line="240" w:lineRule="auto"/>
        <w:ind w:left="0"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pStyle w:val="a7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color w:val="000000" w:themeColor="text1"/>
          <w:sz w:val="28"/>
          <w:szCs w:val="28"/>
        </w:rPr>
        <w:t>Високий рівень ризику:</w:t>
      </w:r>
    </w:p>
    <w:p w:rsidR="009228E2" w:rsidRPr="00A8583A" w:rsidRDefault="009228E2" w:rsidP="00A8583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  <w:u w:val="single"/>
        </w:rPr>
        <w:t>Навчальні питання:</w:t>
      </w:r>
    </w:p>
    <w:p w:rsidR="009228E2" w:rsidRPr="00A8583A" w:rsidRDefault="009228E2" w:rsidP="00A85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ідготовка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зупинення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транспортного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засобу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228E2" w:rsidRPr="00A8583A" w:rsidRDefault="009228E2" w:rsidP="00A85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Розташування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транспортних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засобів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ід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зупинки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228E2" w:rsidRPr="00A8583A" w:rsidRDefault="009228E2" w:rsidP="00A85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Обов’язки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ідрозділів</w:t>
      </w:r>
      <w:proofErr w:type="spellEnd"/>
    </w:p>
    <w:p w:rsidR="009228E2" w:rsidRPr="00A8583A" w:rsidRDefault="009228E2" w:rsidP="00A85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Затримання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>ідозрюваного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(них)</w:t>
      </w: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</w:p>
    <w:p w:rsidR="009228E2" w:rsidRPr="00A8583A" w:rsidRDefault="009228E2" w:rsidP="00A8583A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При здійсненні тяжкого злочину або якщо зростає ризик для офіцерів патрульної служби і громадян </w:t>
      </w:r>
    </w:p>
    <w:p w:rsidR="009228E2" w:rsidRPr="00A8583A" w:rsidRDefault="009228E2" w:rsidP="00A8583A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Для контролю ситуації застосовується метод зупинки транспортного засобу за умови відомих ризиків чи тяжкого злочину</w:t>
      </w: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Підготовка до зупинки транспортного засобу за умови відомих ризиків чи тяжкого злочину:</w:t>
      </w:r>
    </w:p>
    <w:p w:rsidR="009228E2" w:rsidRPr="00A8583A" w:rsidRDefault="009228E2" w:rsidP="00A8583A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поінформувати диспетчера;</w:t>
      </w:r>
    </w:p>
    <w:p w:rsidR="009228E2" w:rsidRPr="00A8583A" w:rsidRDefault="009228E2" w:rsidP="00A8583A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надіслати запит на мінімум два підрозділи підтримки;</w:t>
      </w:r>
    </w:p>
    <w:p w:rsidR="009228E2" w:rsidRPr="00A8583A" w:rsidRDefault="009228E2" w:rsidP="00A8583A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якщо можливо контролювати ситуацію, вибрати місце для зупинки;</w:t>
      </w:r>
    </w:p>
    <w:p w:rsidR="009228E2" w:rsidRPr="00A8583A" w:rsidRDefault="009228E2" w:rsidP="00A8583A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залучити додаткові підрозділи до контролю дорожнього руху.</w:t>
      </w:r>
    </w:p>
    <w:p w:rsidR="009228E2" w:rsidRPr="00A8583A" w:rsidRDefault="009228E2" w:rsidP="00A8583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Обов’язки основного підрозділу:</w:t>
      </w:r>
    </w:p>
    <w:p w:rsidR="009228E2" w:rsidRPr="00A8583A" w:rsidRDefault="009228E2" w:rsidP="00A8583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вибір місця зупинки;</w:t>
      </w:r>
    </w:p>
    <w:p w:rsidR="009228E2" w:rsidRPr="00A8583A" w:rsidRDefault="009228E2" w:rsidP="00A8583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lastRenderedPageBreak/>
        <w:t>ініціювання зупинки;</w:t>
      </w:r>
    </w:p>
    <w:p w:rsidR="009228E2" w:rsidRPr="00A8583A" w:rsidRDefault="009228E2" w:rsidP="00A8583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зупинка за 6-7 метрів позаду підозрюваного транспортного засобу;</w:t>
      </w:r>
    </w:p>
    <w:p w:rsidR="009228E2" w:rsidRPr="00A8583A" w:rsidRDefault="009228E2" w:rsidP="00A8583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керівництво підлеглими підрозділами;</w:t>
      </w:r>
    </w:p>
    <w:p w:rsidR="009228E2" w:rsidRPr="00A8583A" w:rsidRDefault="009228E2" w:rsidP="00A8583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подання усних команд особам, які знаходяться в підозрюваному транспортному засобі;</w:t>
      </w:r>
    </w:p>
    <w:p w:rsidR="009228E2" w:rsidRPr="00A8583A" w:rsidRDefault="009228E2" w:rsidP="00A8583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організація «підрозділу для затримання»</w:t>
      </w:r>
    </w:p>
    <w:p w:rsidR="009228E2" w:rsidRPr="00A8583A" w:rsidRDefault="009228E2" w:rsidP="00A8583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28E2" w:rsidRPr="00A8583A" w:rsidRDefault="009228E2" w:rsidP="00A8583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Лівий підрозділ прикриття:</w:t>
      </w:r>
    </w:p>
    <w:p w:rsidR="009228E2" w:rsidRPr="00A8583A" w:rsidRDefault="009228E2" w:rsidP="00A8583A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зупинка зліва від основного підрозділу під кутом і прикриття його автомобіля;</w:t>
      </w:r>
    </w:p>
    <w:p w:rsidR="009228E2" w:rsidRPr="00A8583A" w:rsidRDefault="009228E2" w:rsidP="00A8583A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відповідальний за прикриття лівого боку підозрюваного транспортного засобу.</w:t>
      </w:r>
    </w:p>
    <w:p w:rsidR="009228E2" w:rsidRPr="00A8583A" w:rsidRDefault="009228E2" w:rsidP="00A8583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Правий підрозділ прикриття:</w:t>
      </w:r>
    </w:p>
    <w:p w:rsidR="009228E2" w:rsidRPr="00A8583A" w:rsidRDefault="009228E2" w:rsidP="00A8583A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зупинка справа від основного підрозділу в один ряд з основним автомобілем;</w:t>
      </w:r>
    </w:p>
    <w:p w:rsidR="009228E2" w:rsidRPr="00A8583A" w:rsidRDefault="009228E2" w:rsidP="00A8583A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відповідальний за прикриття правого боку підозрюваного транспортного засобу;</w:t>
      </w:r>
    </w:p>
    <w:p w:rsidR="009228E2" w:rsidRPr="00A8583A" w:rsidRDefault="009228E2" w:rsidP="00A8583A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відповідальний за радіозв’язок під час зупинки;</w:t>
      </w:r>
    </w:p>
    <w:p w:rsidR="009228E2" w:rsidRPr="00A8583A" w:rsidRDefault="009228E2" w:rsidP="00A8583A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перевірка підозрюваного транспортного засобу, коли всі </w:t>
      </w:r>
      <w:r w:rsidRPr="00A8583A">
        <w:rPr>
          <w:rFonts w:ascii="Times New Roman" w:hAnsi="Times New Roman"/>
          <w:color w:val="000000" w:themeColor="text1"/>
          <w:sz w:val="28"/>
          <w:szCs w:val="28"/>
          <w:u w:val="single"/>
        </w:rPr>
        <w:t>відомі</w:t>
      </w: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 підозрювані вийшли з автомобіля (за можливості дві особи);</w:t>
      </w:r>
    </w:p>
    <w:p w:rsidR="009228E2" w:rsidRPr="00A8583A" w:rsidRDefault="009228E2" w:rsidP="00A8583A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проведення перевірки багажника підозрюваного транспортного засобу після перевірки салону.</w:t>
      </w:r>
    </w:p>
    <w:p w:rsidR="009228E2" w:rsidRPr="00A8583A" w:rsidRDefault="009228E2" w:rsidP="00A8583A">
      <w:pPr>
        <w:pStyle w:val="a7"/>
        <w:spacing w:after="0" w:line="240" w:lineRule="auto"/>
        <w:ind w:left="0"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4.Алгоритм затримання підозрюваного:</w:t>
      </w:r>
    </w:p>
    <w:p w:rsidR="009228E2" w:rsidRPr="00A8583A" w:rsidRDefault="009228E2" w:rsidP="00A8583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патрульний основного підрозділу подає команди;</w:t>
      </w:r>
    </w:p>
    <w:p w:rsidR="009228E2" w:rsidRPr="00A8583A" w:rsidRDefault="009228E2" w:rsidP="00A8583A">
      <w:pPr>
        <w:pStyle w:val="a7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викликає підозрюваного до себе;</w:t>
      </w:r>
    </w:p>
    <w:p w:rsidR="009228E2" w:rsidRPr="00A8583A" w:rsidRDefault="009228E2" w:rsidP="00A8583A">
      <w:pPr>
        <w:pStyle w:val="a7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подає команди стати навколішки, лягти на землю або інші дозволені команди;</w:t>
      </w:r>
    </w:p>
    <w:p w:rsidR="009228E2" w:rsidRPr="00A8583A" w:rsidRDefault="009228E2" w:rsidP="00A8583A">
      <w:pPr>
        <w:pStyle w:val="a7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слідкує за поводженням зі зброєю;</w:t>
      </w:r>
    </w:p>
    <w:p w:rsidR="009228E2" w:rsidRPr="00A8583A" w:rsidRDefault="009228E2" w:rsidP="00A8583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за необхідності залучає інших патрульних;</w:t>
      </w:r>
    </w:p>
    <w:p w:rsidR="009228E2" w:rsidRPr="00A8583A" w:rsidRDefault="009228E2" w:rsidP="00A8583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обличчя підозрюваного має бути спрямоване в напрямку автомобіля прикриття (джерело світла);</w:t>
      </w:r>
    </w:p>
    <w:p w:rsidR="009228E2" w:rsidRPr="00A8583A" w:rsidRDefault="009228E2" w:rsidP="00A8583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одягає наручники до переміщення підозрюваного позаду патрульних автомобілів;</w:t>
      </w:r>
    </w:p>
    <w:p w:rsidR="009228E2" w:rsidRPr="00A8583A" w:rsidRDefault="009228E2" w:rsidP="00A8583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проведення обшуку підозрюваних;</w:t>
      </w:r>
    </w:p>
    <w:p w:rsidR="009228E2" w:rsidRPr="00A8583A" w:rsidRDefault="009228E2" w:rsidP="00A8583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двоє патрульних проводять обшук автомобіля.</w:t>
      </w: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Правила переміщення та затримання підозрюваних:</w:t>
      </w:r>
    </w:p>
    <w:p w:rsidR="009228E2" w:rsidRPr="00A8583A" w:rsidRDefault="009228E2" w:rsidP="00A8583A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максимальне використання освітлення для отримання переваги;</w:t>
      </w:r>
    </w:p>
    <w:p w:rsidR="009228E2" w:rsidRPr="00A8583A" w:rsidRDefault="009228E2" w:rsidP="00A8583A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виведення водія з авто;</w:t>
      </w:r>
    </w:p>
    <w:p w:rsidR="009228E2" w:rsidRPr="00A8583A" w:rsidRDefault="009228E2" w:rsidP="00A8583A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утримання всіх пасажирів в автомобілі і робота з кожним окремо;</w:t>
      </w:r>
    </w:p>
    <w:p w:rsidR="009228E2" w:rsidRPr="00A8583A" w:rsidRDefault="009228E2" w:rsidP="00A8583A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контроль поведінки і застосування наручників, перш ніж завести підозрюваного за автомобіль основного підрозділу; </w:t>
      </w:r>
    </w:p>
    <w:p w:rsidR="009228E2" w:rsidRPr="00A8583A" w:rsidRDefault="009228E2" w:rsidP="00A8583A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проведення обшуку патрульним, який саджає особу в автомобіль;</w:t>
      </w:r>
    </w:p>
    <w:p w:rsidR="009228E2" w:rsidRPr="00A8583A" w:rsidRDefault="009228E2" w:rsidP="00A8583A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отримання інформації! </w:t>
      </w:r>
      <w:r w:rsidRPr="00A8583A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(Скільки осіб знаходяться в автомобілі? Озброєння підозрюваних? Заручники, діти?)</w:t>
      </w: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Висновки:</w:t>
      </w: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Необхідність бути завжди морально готовим до зупинки транспортного засобу </w:t>
      </w:r>
    </w:p>
    <w:p w:rsidR="009228E2" w:rsidRPr="00A8583A" w:rsidRDefault="009228E2" w:rsidP="00A8583A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Пам’ятати про принцип «якщо раптово»</w:t>
      </w:r>
    </w:p>
    <w:p w:rsidR="009228E2" w:rsidRPr="00A8583A" w:rsidRDefault="009228E2" w:rsidP="00A8583A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Не існує двох схожих ситуацій</w:t>
      </w:r>
    </w:p>
    <w:p w:rsidR="009228E2" w:rsidRPr="00A8583A" w:rsidRDefault="009228E2" w:rsidP="00A8583A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Необхідно робити вибір місця зупинки на Ваш розсуд</w:t>
      </w:r>
    </w:p>
    <w:p w:rsidR="009228E2" w:rsidRPr="00A8583A" w:rsidRDefault="009228E2" w:rsidP="00A8583A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A8583A">
        <w:rPr>
          <w:rFonts w:ascii="Times New Roman" w:hAnsi="Times New Roman"/>
          <w:bCs/>
          <w:color w:val="000000" w:themeColor="text1"/>
          <w:sz w:val="28"/>
          <w:szCs w:val="28"/>
        </w:rPr>
        <w:t>Будьте готові до непередбачуваних обставин</w:t>
      </w:r>
    </w:p>
    <w:p w:rsidR="009228E2" w:rsidRPr="00A8583A" w:rsidRDefault="009228E2" w:rsidP="00A8583A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bookmarkStart w:id="3" w:name="_GoBack"/>
      <w:bookmarkEnd w:id="3"/>
    </w:p>
    <w:p w:rsidR="009228E2" w:rsidRPr="00A8583A" w:rsidRDefault="009228E2" w:rsidP="009228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228E2" w:rsidRPr="00A8583A" w:rsidRDefault="009228E2" w:rsidP="009228E2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color w:val="000000" w:themeColor="text1"/>
          <w:sz w:val="28"/>
          <w:szCs w:val="28"/>
        </w:rPr>
        <w:t>Схема підходу до транспортного засобу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46"/>
      </w:tblGrid>
      <w:tr w:rsidR="00A8583A" w:rsidRPr="00A8583A" w:rsidTr="00C5556C">
        <w:tc>
          <w:tcPr>
            <w:tcW w:w="4672" w:type="dxa"/>
            <w:shd w:val="clear" w:color="auto" w:fill="auto"/>
          </w:tcPr>
          <w:p w:rsidR="009228E2" w:rsidRPr="00A8583A" w:rsidRDefault="009228E2" w:rsidP="00C5556C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944245</wp:posOffset>
                  </wp:positionV>
                  <wp:extent cx="85090" cy="25590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668020</wp:posOffset>
                  </wp:positionV>
                  <wp:extent cx="85090" cy="2559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26" type="#_x0000_t32" style="position:absolute;margin-left:119.95pt;margin-top:67.35pt;width:3.5pt;height:9.15pt;flip:x 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" strokecolor="#5b9bd5" strokeweight=".5pt">
                  <v:stroke endarrow="block" joinstyle="miter"/>
                  <o:lock v:ext="edit" shapetype="f"/>
                </v:shape>
              </w:pict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 id="Полилиния: фигура 26" o:spid="_x0000_s1053" style="position:absolute;margin-left:93pt;margin-top:67.35pt;width:36.5pt;height:1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3317,143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" path="m48838,1433014c9032,1223748,-30773,1014483,35191,873456,101155,732429,391169,732429,444623,586853,498077,441277,426995,220638,355913,e" filled="f" strokecolor="#41719c" strokeweight="1pt">
                  <v:stroke dashstyle="longDash" joinstyle="miter"/>
                  <v:path arrowok="t" o:connecttype="custom" o:connectlocs="48863,1433195;35209,873566;444847,586927;356092,0" o:connectangles="0,0,0,0"/>
                </v:shape>
              </w:pict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 id="Прямая со стрелкой 17" o:spid="_x0000_s1052" type="#_x0000_t32" style="position:absolute;margin-left:194.05pt;margin-top:83.3pt;width:5.15pt;height:9.3pt;flip:x 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" strokecolor="#5b9bd5" strokeweight=".5pt">
                  <v:stroke endarrow="block" joinstyle="miter"/>
                  <o:lock v:ext="edit" shapetype="f"/>
                </v:shape>
              </w:pict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 id="Полилиния: фигура 18" o:spid="_x0000_s1051" style="position:absolute;margin-left:145.85pt;margin-top:83.25pt;width:58.8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7033,124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" path="m,1246909c298367,1110343,596735,973777,700644,765959,804553,558141,714004,279070,623455,e" filled="f" strokecolor="#41719c" strokeweight="1pt">
                  <v:stroke dashstyle="longDash" joinstyle="miter"/>
                  <v:path arrowok="t" o:connecttype="custom" o:connectlocs="0,1247140;700388,766101;623227,0" o:connectangles="0,0,0"/>
                </v:shape>
              </w:pict>
            </w: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00300" cy="3171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shd w:val="clear" w:color="auto" w:fill="auto"/>
          </w:tcPr>
          <w:p w:rsidR="009228E2" w:rsidRPr="00A8583A" w:rsidRDefault="009228E2" w:rsidP="00C5556C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228E2" w:rsidRPr="00A8583A" w:rsidRDefault="009228E2" w:rsidP="00C5556C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3082925</wp:posOffset>
                  </wp:positionH>
                  <wp:positionV relativeFrom="paragraph">
                    <wp:posOffset>1158875</wp:posOffset>
                  </wp:positionV>
                  <wp:extent cx="85090" cy="25590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828040</wp:posOffset>
                  </wp:positionV>
                  <wp:extent cx="85090" cy="2559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2578735</wp:posOffset>
                  </wp:positionH>
                  <wp:positionV relativeFrom="paragraph">
                    <wp:posOffset>1811020</wp:posOffset>
                  </wp:positionV>
                  <wp:extent cx="85090" cy="25590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530860</wp:posOffset>
                  </wp:positionV>
                  <wp:extent cx="85090" cy="25590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 id="Прямая со стрелкой 36" o:spid="_x0000_s1050" type="#_x0000_t32" style="position:absolute;left:0;text-align:left;margin-left:222.7pt;margin-top:80.3pt;width:19.2pt;height:19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" strokecolor="#5b9bd5">
                  <v:stroke dashstyle="longDash" endarrow="block" joinstyle="miter"/>
                  <o:lock v:ext="edit" shapetype="f"/>
                </v:shape>
              </w:pict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 id="Прямая со стрелкой 35" o:spid="_x0000_s1049" type="#_x0000_t32" style="position:absolute;left:0;text-align:left;margin-left:192.8pt;margin-top:138.25pt;width:11.7pt;height:9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" strokecolor="#5b9bd5" strokeweight=".5pt">
                  <v:stroke endarrow="block" joinstyle="miter"/>
                  <o:lock v:ext="edit" shapetype="f"/>
                </v:shape>
              </w:pict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 id="Полилиния: фигура 34" o:spid="_x0000_s1048" style="position:absolute;left:0;text-align:left;margin-left:128.25pt;margin-top:60.65pt;width:74.8pt;height:8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0026,110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" path="m,c17318,216229,34637,432459,142504,570015,250372,707571,512618,736270,647205,825335v134587,89065,218704,184067,302821,279070e" filled="f" strokecolor="#41719c" strokeweight="1pt">
                  <v:stroke dashstyle="longDash" joinstyle="miter"/>
                  <v:path arrowok="t" o:connecttype="custom" o:connectlocs="0,0;142494,569943;647160,825230;949960,1104265" o:connectangles="0,0,0,0"/>
                </v:shape>
              </w:pict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 id="Прямая со стрелкой 33" o:spid="_x0000_s1047" type="#_x0000_t32" style="position:absolute;left:0;text-align:left;margin-left:185.3pt;margin-top:103.15pt;width:7.5pt;height:4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" strokecolor="windowText" strokeweight=".5pt">
                  <v:stroke endarrow="block" joinstyle="miter"/>
                  <o:lock v:ext="edit" shapetype="f"/>
                </v:shape>
              </w:pict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 id="Полилиния: фигура 31" o:spid="_x0000_s1046" style="position:absolute;left:0;text-align:left;margin-left:141.35pt;margin-top:58.3pt;width:55.1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00265,64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" path="m,c7917,155368,15834,310737,124691,415636,233548,520535,567047,594756,653143,629392v86096,34636,37110,14349,-11876,-5938e" filled="f" strokecolor="windowText" strokeweight="1pt">
                  <v:stroke dashstyle="longDash" joinstyle="miter"/>
                  <v:path arrowok="t" o:connecttype="custom" o:connectlocs="0,0;124716,415778;653274,629608;641395,623668" o:connectangles="0,0,0,0"/>
                </v:shape>
              </w:pict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уг: прозрачная заливка 30" o:spid="_x0000_s1045" type="#_x0000_t23" style="position:absolute;left:0;text-align:left;margin-left:192.75pt;margin-top:103.15pt;width:11.7pt;height:11.2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" adj="5169" fillcolor="windowText" strokecolor="windowText" strokeweight="1pt">
                  <v:stroke joinstyle="miter"/>
                  <v:path arrowok="t"/>
                </v:shape>
              </w:pict>
            </w:r>
            <w:r w:rsidR="00BB0FB7" w:rsidRPr="00BB0FB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 w:eastAsia="en-US"/>
              </w:rPr>
              <w:pict>
                <v:shape id="Круг: прозрачная заливка 24" o:spid="_x0000_s1044" type="#_x0000_t23" style="position:absolute;left:0;text-align:left;margin-left:136.7pt;margin-top:48pt;width:9.35pt;height:9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" fillcolor="windowText" strokecolor="windowText" strokeweight="1pt">
                  <v:stroke joinstyle="miter"/>
                  <v:path arrowok="t"/>
                </v:shape>
              </w:pict>
            </w: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19325" cy="2933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83A" w:rsidRPr="00A8583A" w:rsidTr="00C5556C">
        <w:tc>
          <w:tcPr>
            <w:tcW w:w="4672" w:type="dxa"/>
            <w:shd w:val="clear" w:color="auto" w:fill="auto"/>
          </w:tcPr>
          <w:p w:rsidR="009228E2" w:rsidRPr="00A8583A" w:rsidRDefault="009228E2" w:rsidP="00C5556C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Порядок підходу та огляду транспортного засобу</w:t>
            </w:r>
          </w:p>
        </w:tc>
        <w:tc>
          <w:tcPr>
            <w:tcW w:w="5246" w:type="dxa"/>
            <w:shd w:val="clear" w:color="auto" w:fill="auto"/>
          </w:tcPr>
          <w:p w:rsidR="009228E2" w:rsidRPr="00A8583A" w:rsidRDefault="009228E2" w:rsidP="00C5556C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A8583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Порядок дій поліцейських у разі виходу особи з транспортного засобу</w:t>
            </w:r>
          </w:p>
        </w:tc>
      </w:tr>
    </w:tbl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9. Постійно спостерігати за діями водія та пасажирів;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10. Вимагати у водія вимкнути двигун;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11. За необхідності вимагати у водія включити світло в салоні, опустити всі вікна транспортного засобу та просвітити салон ліхтарем;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12. Пред'явлені водієм документи необхідно брати/віддавати «слабкою рукою».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13. Ні в якому разі не просовувати руку та інші частини тіла в салон транспортного засобу; </w:t>
      </w:r>
    </w:p>
    <w:p w:rsidR="009228E2" w:rsidRPr="00A8583A" w:rsidRDefault="009228E2" w:rsidP="00A8583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14. Не повертатись до </w:t>
      </w:r>
      <w:proofErr w:type="spellStart"/>
      <w:r w:rsidRPr="00A8583A">
        <w:rPr>
          <w:rFonts w:ascii="Times New Roman" w:hAnsi="Times New Roman"/>
          <w:color w:val="000000" w:themeColor="text1"/>
          <w:sz w:val="28"/>
          <w:szCs w:val="28"/>
        </w:rPr>
        <w:t>перевіряємого</w:t>
      </w:r>
      <w:proofErr w:type="spellEnd"/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 ТЗ спиною. 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15.  Не допускати наближення сторонніх осіб, під час спілкування з водієм;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lastRenderedPageBreak/>
        <w:t>16. Постійно тримати візуальний контакт з напарником, щоб у випадку необхідності подати, завчасно узгоджений, невербальний жест.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b/>
          <w:color w:val="000000" w:themeColor="text1"/>
          <w:sz w:val="28"/>
          <w:szCs w:val="28"/>
        </w:rPr>
        <w:t>Поліцейському забороняється: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1) сідати в транспортний засіб, що перевіряється, крім випадків крайньої необхідності;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2) знаходитися попереду або позаду ТЗ, що перевіряється;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3) стояти між особою і поліцейським (напарником), безпеку якого він забезпечує. 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Поліцейським необхідно пам’ятати, що будь-який контакт з особою може привести до ускладнення ситуації до високого ризику загрози.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Поліцейський ніколи не повинен повідомляти особу про свої наміри.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 xml:space="preserve">Під час контактування з правопорушником та виконання процесуальних дій рекомендується запропонувати йому залишатися за кермом в автомобілі, якщо немає виняткових обставин, що вимагають запросити водія та пасажирів вийти із транспортного засобу. </w:t>
      </w:r>
    </w:p>
    <w:p w:rsidR="009228E2" w:rsidRPr="00A8583A" w:rsidRDefault="009228E2" w:rsidP="00A858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83A">
        <w:rPr>
          <w:rFonts w:ascii="Times New Roman" w:hAnsi="Times New Roman"/>
          <w:color w:val="000000" w:themeColor="text1"/>
          <w:sz w:val="28"/>
          <w:szCs w:val="28"/>
        </w:rPr>
        <w:t>При спробі правопорушника вийти  з автомобіля поліцейські, пропонують йому залишитися на місці, а у разі відмови,–  відійти з проїжджої частини дороги на узбіччя, де здійснити перевірку документів, та відповідні процесуальні дії (дотримуючись заходів особистої безпеки та принципу «Контакт-прикриття»).</w:t>
      </w:r>
    </w:p>
    <w:p w:rsidR="009228E2" w:rsidRPr="00A8583A" w:rsidRDefault="009228E2" w:rsidP="00A858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8E2" w:rsidRPr="00A8583A" w:rsidRDefault="009228E2" w:rsidP="00A8583A">
      <w:pPr>
        <w:pStyle w:val="a3"/>
        <w:spacing w:line="240" w:lineRule="auto"/>
        <w:rPr>
          <w:color w:val="000000" w:themeColor="text1"/>
          <w:lang w:val="uk-UA"/>
        </w:rPr>
      </w:pPr>
    </w:p>
    <w:p w:rsidR="009228E2" w:rsidRPr="00A8583A" w:rsidRDefault="009228E2" w:rsidP="00A8583A">
      <w:pPr>
        <w:pStyle w:val="a3"/>
        <w:spacing w:line="240" w:lineRule="auto"/>
        <w:rPr>
          <w:color w:val="000000" w:themeColor="text1"/>
          <w:lang w:val="uk-UA"/>
        </w:rPr>
      </w:pPr>
    </w:p>
    <w:p w:rsidR="009228E2" w:rsidRPr="00A8583A" w:rsidRDefault="009228E2" w:rsidP="00A8583A">
      <w:pPr>
        <w:pStyle w:val="a3"/>
        <w:spacing w:line="240" w:lineRule="auto"/>
        <w:rPr>
          <w:color w:val="000000" w:themeColor="text1"/>
          <w:lang w:val="uk-UA"/>
        </w:rPr>
      </w:pPr>
    </w:p>
    <w:p w:rsidR="009228E2" w:rsidRPr="00A8583A" w:rsidRDefault="009228E2" w:rsidP="00A8583A">
      <w:pPr>
        <w:pStyle w:val="a3"/>
        <w:spacing w:line="240" w:lineRule="auto"/>
        <w:rPr>
          <w:color w:val="000000" w:themeColor="text1"/>
          <w:lang w:val="uk-UA"/>
        </w:rPr>
      </w:pPr>
    </w:p>
    <w:p w:rsidR="009228E2" w:rsidRPr="00A8583A" w:rsidRDefault="009228E2" w:rsidP="00A8583A">
      <w:pPr>
        <w:pStyle w:val="a3"/>
        <w:spacing w:line="240" w:lineRule="auto"/>
        <w:rPr>
          <w:color w:val="000000" w:themeColor="text1"/>
          <w:lang w:val="uk-UA"/>
        </w:rPr>
      </w:pPr>
    </w:p>
    <w:p w:rsidR="009228E2" w:rsidRPr="00A8583A" w:rsidRDefault="009228E2" w:rsidP="009A16CC">
      <w:pPr>
        <w:pStyle w:val="a3"/>
        <w:rPr>
          <w:color w:val="000000" w:themeColor="text1"/>
          <w:lang w:val="uk-UA"/>
        </w:rPr>
      </w:pPr>
    </w:p>
    <w:p w:rsidR="009228E2" w:rsidRPr="00A8583A" w:rsidRDefault="009228E2" w:rsidP="009A16CC">
      <w:pPr>
        <w:pStyle w:val="a3"/>
        <w:rPr>
          <w:color w:val="000000" w:themeColor="text1"/>
          <w:lang w:val="uk-UA"/>
        </w:rPr>
      </w:pPr>
    </w:p>
    <w:p w:rsidR="009228E2" w:rsidRPr="00A8583A" w:rsidRDefault="009228E2" w:rsidP="009A16CC">
      <w:pPr>
        <w:pStyle w:val="a3"/>
        <w:rPr>
          <w:color w:val="000000" w:themeColor="text1"/>
          <w:lang w:val="uk-UA"/>
        </w:rPr>
      </w:pPr>
    </w:p>
    <w:p w:rsidR="009228E2" w:rsidRPr="00A8583A" w:rsidRDefault="009228E2" w:rsidP="009A16CC">
      <w:pPr>
        <w:pStyle w:val="a3"/>
        <w:rPr>
          <w:color w:val="000000" w:themeColor="text1"/>
          <w:lang w:val="uk-UA"/>
        </w:rPr>
      </w:pPr>
    </w:p>
    <w:p w:rsidR="009228E2" w:rsidRPr="00A8583A" w:rsidRDefault="009228E2" w:rsidP="009A16CC">
      <w:pPr>
        <w:pStyle w:val="a3"/>
        <w:rPr>
          <w:color w:val="000000" w:themeColor="text1"/>
          <w:lang w:val="uk-UA"/>
        </w:rPr>
      </w:pPr>
    </w:p>
    <w:p w:rsidR="009228E2" w:rsidRPr="00A8583A" w:rsidRDefault="009228E2" w:rsidP="009A16CC">
      <w:pPr>
        <w:pStyle w:val="a3"/>
        <w:rPr>
          <w:color w:val="000000" w:themeColor="text1"/>
          <w:lang w:val="uk-UA"/>
        </w:rPr>
      </w:pPr>
    </w:p>
    <w:p w:rsidR="009A16CC" w:rsidRPr="00A8583A" w:rsidRDefault="009A16CC" w:rsidP="009A16CC">
      <w:pPr>
        <w:pStyle w:val="a3"/>
        <w:rPr>
          <w:color w:val="000000" w:themeColor="text1"/>
          <w:lang w:val="uk-UA"/>
        </w:rPr>
      </w:pPr>
    </w:p>
    <w:p w:rsidR="009A16CC" w:rsidRPr="00A8583A" w:rsidRDefault="009A16CC" w:rsidP="009A16CC">
      <w:pPr>
        <w:pStyle w:val="a3"/>
        <w:rPr>
          <w:color w:val="000000" w:themeColor="text1"/>
          <w:lang w:val="uk-UA"/>
        </w:rPr>
      </w:pPr>
    </w:p>
    <w:sectPr w:rsidR="009A16CC" w:rsidRPr="00A8583A" w:rsidSect="00BB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DF8"/>
    <w:multiLevelType w:val="hybridMultilevel"/>
    <w:tmpl w:val="D834EA6C"/>
    <w:lvl w:ilvl="0" w:tplc="EFBC9A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68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68D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E11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65C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EF2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C3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AE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484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26D8"/>
    <w:multiLevelType w:val="hybridMultilevel"/>
    <w:tmpl w:val="E8C08D3A"/>
    <w:lvl w:ilvl="0" w:tplc="91F014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AE6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85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A7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654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864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254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2FD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E3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05EB4"/>
    <w:multiLevelType w:val="hybridMultilevel"/>
    <w:tmpl w:val="ED9AC076"/>
    <w:lvl w:ilvl="0" w:tplc="FFA0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AE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84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CF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2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62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C5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2F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C7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46B6F"/>
    <w:multiLevelType w:val="hybridMultilevel"/>
    <w:tmpl w:val="1BEEB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A481C"/>
    <w:multiLevelType w:val="hybridMultilevel"/>
    <w:tmpl w:val="3200AC68"/>
    <w:lvl w:ilvl="0" w:tplc="81D0A9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A4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091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A9B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AE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00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606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AEB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2D2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C4D36"/>
    <w:multiLevelType w:val="hybridMultilevel"/>
    <w:tmpl w:val="A6D0F8F6"/>
    <w:lvl w:ilvl="0" w:tplc="8E526A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CF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CC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8F9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CF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2C3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65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66E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4D2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F3192"/>
    <w:multiLevelType w:val="hybridMultilevel"/>
    <w:tmpl w:val="E4A8A6C0"/>
    <w:lvl w:ilvl="0" w:tplc="BE6824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E52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CAD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6A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0CB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D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E40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6CF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4D4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40085"/>
    <w:multiLevelType w:val="hybridMultilevel"/>
    <w:tmpl w:val="61F68738"/>
    <w:lvl w:ilvl="0" w:tplc="0B983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284CE8"/>
    <w:multiLevelType w:val="hybridMultilevel"/>
    <w:tmpl w:val="6C068EA6"/>
    <w:lvl w:ilvl="0" w:tplc="EE9EC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C58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A05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49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C38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60E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64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2C3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013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11699"/>
    <w:multiLevelType w:val="hybridMultilevel"/>
    <w:tmpl w:val="23805E2E"/>
    <w:lvl w:ilvl="0" w:tplc="91EEE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A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C6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63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CB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F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EC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8B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CA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038AD"/>
    <w:multiLevelType w:val="hybridMultilevel"/>
    <w:tmpl w:val="EB8C00F4"/>
    <w:lvl w:ilvl="0" w:tplc="F6781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002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E92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41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ED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EB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60F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45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EB0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46943"/>
    <w:multiLevelType w:val="hybridMultilevel"/>
    <w:tmpl w:val="1582785C"/>
    <w:lvl w:ilvl="0" w:tplc="C9F445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CEF32">
      <w:start w:val="52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0F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A0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69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82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270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280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EA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11761"/>
    <w:multiLevelType w:val="hybridMultilevel"/>
    <w:tmpl w:val="3948EF66"/>
    <w:lvl w:ilvl="0" w:tplc="E5E8B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EC4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E1D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E58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E8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8C7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82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0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630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B471B"/>
    <w:multiLevelType w:val="hybridMultilevel"/>
    <w:tmpl w:val="194028BA"/>
    <w:lvl w:ilvl="0" w:tplc="E18A2C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E57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EF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2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20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E5A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A60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E30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268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215FB"/>
    <w:multiLevelType w:val="hybridMultilevel"/>
    <w:tmpl w:val="D9CAB77C"/>
    <w:lvl w:ilvl="0" w:tplc="C1C2C0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CE6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31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8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EA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A95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8A9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08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AA3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C3AFF"/>
    <w:multiLevelType w:val="hybridMultilevel"/>
    <w:tmpl w:val="FC64442C"/>
    <w:lvl w:ilvl="0" w:tplc="B2085D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A7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47C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487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E21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E8C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E84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03D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85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C3578"/>
    <w:multiLevelType w:val="hybridMultilevel"/>
    <w:tmpl w:val="FDDA4B30"/>
    <w:lvl w:ilvl="0" w:tplc="C1BA9E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21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0A1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857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68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6B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C55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A3F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E67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436B58"/>
    <w:multiLevelType w:val="hybridMultilevel"/>
    <w:tmpl w:val="CB146F9A"/>
    <w:lvl w:ilvl="0" w:tplc="C10A5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AC52CD"/>
    <w:multiLevelType w:val="hybridMultilevel"/>
    <w:tmpl w:val="4942F860"/>
    <w:lvl w:ilvl="0" w:tplc="DD686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12492"/>
    <w:multiLevelType w:val="hybridMultilevel"/>
    <w:tmpl w:val="79B6DA08"/>
    <w:lvl w:ilvl="0" w:tplc="F8E056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8F0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E1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08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297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CB4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2EB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C4C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C8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E00D3"/>
    <w:multiLevelType w:val="hybridMultilevel"/>
    <w:tmpl w:val="7F7C2664"/>
    <w:lvl w:ilvl="0" w:tplc="1074A0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ADA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412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697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4FB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04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4A9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CF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07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15CB9"/>
    <w:multiLevelType w:val="hybridMultilevel"/>
    <w:tmpl w:val="F5CC5F28"/>
    <w:lvl w:ilvl="0" w:tplc="EF181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E5E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47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43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24F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EF8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41C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EA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92C6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1055F"/>
    <w:multiLevelType w:val="hybridMultilevel"/>
    <w:tmpl w:val="69C64F98"/>
    <w:lvl w:ilvl="0" w:tplc="03F64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837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22E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C17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2BC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01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E16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A1C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64E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870425"/>
    <w:multiLevelType w:val="hybridMultilevel"/>
    <w:tmpl w:val="5358D3C2"/>
    <w:lvl w:ilvl="0" w:tplc="8F843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261A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868B96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A0B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0B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62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C0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E6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695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E04CE"/>
    <w:multiLevelType w:val="hybridMultilevel"/>
    <w:tmpl w:val="FC7EFA16"/>
    <w:lvl w:ilvl="0" w:tplc="BA20F0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8CB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828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5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46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0A3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CF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A8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406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F7F4D"/>
    <w:multiLevelType w:val="hybridMultilevel"/>
    <w:tmpl w:val="EC08A18C"/>
    <w:lvl w:ilvl="0" w:tplc="1CA2F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C8A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29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AC9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6A9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C12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438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60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E84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DA5BBF"/>
    <w:multiLevelType w:val="hybridMultilevel"/>
    <w:tmpl w:val="D2C4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522C5"/>
    <w:multiLevelType w:val="hybridMultilevel"/>
    <w:tmpl w:val="4726CC74"/>
    <w:lvl w:ilvl="0" w:tplc="1264D8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C6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CE0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A06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A1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CB3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1A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8FE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E8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224820"/>
    <w:multiLevelType w:val="hybridMultilevel"/>
    <w:tmpl w:val="845C1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9A06BD"/>
    <w:multiLevelType w:val="hybridMultilevel"/>
    <w:tmpl w:val="5EA65C86"/>
    <w:lvl w:ilvl="0" w:tplc="D6D43B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89F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69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85F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0FE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87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9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C73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D8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365A2"/>
    <w:multiLevelType w:val="hybridMultilevel"/>
    <w:tmpl w:val="7D081D96"/>
    <w:lvl w:ilvl="0" w:tplc="808C06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8BB4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296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07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C98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C4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26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491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2CD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A6F56"/>
    <w:multiLevelType w:val="hybridMultilevel"/>
    <w:tmpl w:val="0E76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30"/>
  </w:num>
  <w:num w:numId="5">
    <w:abstractNumId w:val="1"/>
  </w:num>
  <w:num w:numId="6">
    <w:abstractNumId w:val="26"/>
  </w:num>
  <w:num w:numId="7">
    <w:abstractNumId w:val="23"/>
  </w:num>
  <w:num w:numId="8">
    <w:abstractNumId w:val="5"/>
  </w:num>
  <w:num w:numId="9">
    <w:abstractNumId w:val="20"/>
  </w:num>
  <w:num w:numId="10">
    <w:abstractNumId w:val="15"/>
  </w:num>
  <w:num w:numId="11">
    <w:abstractNumId w:val="24"/>
  </w:num>
  <w:num w:numId="12">
    <w:abstractNumId w:val="25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  <w:num w:numId="17">
    <w:abstractNumId w:val="6"/>
  </w:num>
  <w:num w:numId="18">
    <w:abstractNumId w:val="8"/>
  </w:num>
  <w:num w:numId="19">
    <w:abstractNumId w:val="19"/>
  </w:num>
  <w:num w:numId="20">
    <w:abstractNumId w:val="14"/>
  </w:num>
  <w:num w:numId="21">
    <w:abstractNumId w:val="2"/>
  </w:num>
  <w:num w:numId="22">
    <w:abstractNumId w:val="27"/>
  </w:num>
  <w:num w:numId="23">
    <w:abstractNumId w:val="4"/>
  </w:num>
  <w:num w:numId="24">
    <w:abstractNumId w:val="29"/>
  </w:num>
  <w:num w:numId="25">
    <w:abstractNumId w:val="21"/>
  </w:num>
  <w:num w:numId="26">
    <w:abstractNumId w:val="0"/>
  </w:num>
  <w:num w:numId="27">
    <w:abstractNumId w:val="11"/>
  </w:num>
  <w:num w:numId="28">
    <w:abstractNumId w:val="22"/>
  </w:num>
  <w:num w:numId="29">
    <w:abstractNumId w:val="16"/>
  </w:num>
  <w:num w:numId="30">
    <w:abstractNumId w:val="31"/>
  </w:num>
  <w:num w:numId="31">
    <w:abstractNumId w:val="2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C0"/>
    <w:rsid w:val="003407C2"/>
    <w:rsid w:val="00507DC0"/>
    <w:rsid w:val="008D3514"/>
    <w:rsid w:val="009228E2"/>
    <w:rsid w:val="009A16CC"/>
    <w:rsid w:val="009A2225"/>
    <w:rsid w:val="00A8583A"/>
    <w:rsid w:val="00B01697"/>
    <w:rsid w:val="00BB0FB7"/>
    <w:rsid w:val="00CA29BF"/>
    <w:rsid w:val="00EA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17"/>
        <o:r id="V:Rule3" type="connector" idref="#Прямая со стрелкой 36"/>
        <o:r id="V:Rule4" type="connector" idref="#Прямая со стрелкой 35"/>
        <o:r id="V:Rule5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E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EA528C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A528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A528C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4">
    <w:basedOn w:val="a"/>
    <w:next w:val="a5"/>
    <w:link w:val="a6"/>
    <w:rsid w:val="009228E2"/>
    <w:pPr>
      <w:spacing w:before="100" w:beforeAutospacing="1" w:after="100" w:afterAutospacing="1" w:line="240" w:lineRule="auto"/>
    </w:pPr>
    <w:rPr>
      <w:rFonts w:ascii="Verdana" w:hAnsi="Verdana"/>
      <w:color w:val="260751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228E2"/>
    <w:pPr>
      <w:ind w:left="720"/>
      <w:contextualSpacing/>
    </w:pPr>
  </w:style>
  <w:style w:type="character" w:customStyle="1" w:styleId="a6">
    <w:name w:val="Обычный (веб) Знак"/>
    <w:link w:val="a4"/>
    <w:locked/>
    <w:rsid w:val="009228E2"/>
    <w:rPr>
      <w:rFonts w:ascii="Verdana" w:eastAsia="Times New Roman" w:hAnsi="Verdana" w:cs="Arial"/>
      <w:color w:val="260751"/>
      <w:sz w:val="20"/>
      <w:szCs w:val="20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228E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3472</Words>
  <Characters>19793</Characters>
  <Application>Microsoft Office Word</Application>
  <DocSecurity>0</DocSecurity>
  <Lines>164</Lines>
  <Paragraphs>46</Paragraphs>
  <ScaleCrop>false</ScaleCrop>
  <Company/>
  <LinksUpToDate>false</LinksUpToDate>
  <CharactersWithSpaces>23219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Право3</cp:lastModifiedBy>
  <cp:revision>6</cp:revision>
  <dcterms:created xsi:type="dcterms:W3CDTF">2021-10-21T11:37:00Z</dcterms:created>
  <dcterms:modified xsi:type="dcterms:W3CDTF">2023-01-13T07:52:00Z</dcterms:modified>
</cp:coreProperties>
</file>