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59BF" w14:textId="77777777" w:rsidR="001273D5" w:rsidRPr="00386C71" w:rsidRDefault="001273D5" w:rsidP="001273D5">
      <w:pPr>
        <w:widowControl w:val="0"/>
        <w:spacing w:line="240" w:lineRule="auto"/>
        <w:ind w:firstLine="0"/>
        <w:jc w:val="center"/>
        <w:rPr>
          <w:rFonts w:eastAsia="Times New Roman"/>
          <w:b/>
          <w:szCs w:val="28"/>
          <w:lang w:val="uk-UA" w:eastAsia="ru-RU"/>
        </w:rPr>
      </w:pPr>
      <w:r w:rsidRPr="00386C71">
        <w:rPr>
          <w:rFonts w:eastAsia="Times New Roman"/>
          <w:b/>
          <w:szCs w:val="28"/>
          <w:lang w:val="uk-UA" w:eastAsia="ru-RU"/>
        </w:rPr>
        <w:t>МІНІСТЕРСТВО ВНУТРІШНІХ СПРАВ УКРАЇНИ</w:t>
      </w:r>
    </w:p>
    <w:p w14:paraId="6F21FA48" w14:textId="77777777" w:rsidR="001273D5" w:rsidRPr="00386C71" w:rsidRDefault="001273D5" w:rsidP="001273D5">
      <w:pPr>
        <w:widowControl w:val="0"/>
        <w:spacing w:line="240" w:lineRule="auto"/>
        <w:ind w:firstLine="0"/>
        <w:jc w:val="center"/>
        <w:rPr>
          <w:rFonts w:eastAsia="Times New Roman"/>
          <w:szCs w:val="28"/>
          <w:lang w:val="uk-UA" w:eastAsia="ru-RU"/>
        </w:rPr>
      </w:pPr>
    </w:p>
    <w:p w14:paraId="6B90C469" w14:textId="77777777" w:rsidR="00B865F7" w:rsidRDefault="001273D5" w:rsidP="001273D5">
      <w:pPr>
        <w:widowControl w:val="0"/>
        <w:spacing w:line="240" w:lineRule="auto"/>
        <w:ind w:firstLine="0"/>
        <w:jc w:val="center"/>
        <w:rPr>
          <w:rFonts w:eastAsia="Times New Roman"/>
          <w:b/>
          <w:szCs w:val="28"/>
          <w:lang w:val="uk-UA" w:eastAsia="ru-RU"/>
        </w:rPr>
      </w:pPr>
      <w:r w:rsidRPr="00386C71">
        <w:rPr>
          <w:rFonts w:eastAsia="Times New Roman"/>
          <w:b/>
          <w:szCs w:val="28"/>
          <w:lang w:val="uk-UA" w:eastAsia="ru-RU"/>
        </w:rPr>
        <w:t>ХАРКІ</w:t>
      </w:r>
      <w:r w:rsidR="00B865F7">
        <w:rPr>
          <w:rFonts w:eastAsia="Times New Roman"/>
          <w:b/>
          <w:szCs w:val="28"/>
          <w:lang w:val="uk-UA" w:eastAsia="ru-RU"/>
        </w:rPr>
        <w:t>ВСЬКИЙ НАЦІОНАЛЬНИЙ УНІВЕРСИТЕТ</w:t>
      </w:r>
    </w:p>
    <w:p w14:paraId="058B8CC7" w14:textId="2BCBCF4E" w:rsidR="001273D5" w:rsidRPr="00386C71" w:rsidRDefault="001273D5" w:rsidP="001273D5">
      <w:pPr>
        <w:widowControl w:val="0"/>
        <w:spacing w:line="240" w:lineRule="auto"/>
        <w:ind w:firstLine="0"/>
        <w:jc w:val="center"/>
        <w:rPr>
          <w:rFonts w:eastAsia="Times New Roman"/>
          <w:b/>
          <w:szCs w:val="28"/>
          <w:lang w:val="uk-UA" w:eastAsia="ru-RU"/>
        </w:rPr>
      </w:pPr>
      <w:r w:rsidRPr="00386C71">
        <w:rPr>
          <w:rFonts w:eastAsia="Times New Roman"/>
          <w:b/>
          <w:szCs w:val="28"/>
          <w:lang w:val="uk-UA" w:eastAsia="ru-RU"/>
        </w:rPr>
        <w:t>ВНУТРІШНІХ СПРАВ</w:t>
      </w:r>
    </w:p>
    <w:p w14:paraId="55A46211" w14:textId="77777777" w:rsidR="001273D5" w:rsidRPr="00386C71" w:rsidRDefault="001273D5" w:rsidP="001273D5">
      <w:pPr>
        <w:widowControl w:val="0"/>
        <w:spacing w:line="240" w:lineRule="auto"/>
        <w:ind w:firstLine="0"/>
        <w:jc w:val="center"/>
        <w:rPr>
          <w:rFonts w:eastAsia="Times New Roman"/>
          <w:b/>
          <w:szCs w:val="28"/>
          <w:lang w:val="uk-UA" w:eastAsia="ru-RU"/>
        </w:rPr>
      </w:pPr>
    </w:p>
    <w:p w14:paraId="1E5313B9" w14:textId="134A73B9" w:rsidR="00F04C53" w:rsidRPr="00386C71" w:rsidRDefault="00B865F7" w:rsidP="00F04C53">
      <w:pPr>
        <w:widowControl w:val="0"/>
        <w:spacing w:line="240" w:lineRule="auto"/>
        <w:ind w:firstLine="0"/>
        <w:jc w:val="center"/>
        <w:rPr>
          <w:rFonts w:eastAsia="Times New Roman"/>
          <w:b/>
          <w:szCs w:val="28"/>
          <w:lang w:val="uk-UA" w:eastAsia="ru-RU"/>
        </w:rPr>
      </w:pPr>
      <w:r>
        <w:rPr>
          <w:rFonts w:eastAsia="Times New Roman"/>
          <w:b/>
          <w:szCs w:val="28"/>
          <w:lang w:val="uk-UA" w:eastAsia="ru-RU"/>
        </w:rPr>
        <w:t>Сумська філія</w:t>
      </w:r>
    </w:p>
    <w:p w14:paraId="7428691C" w14:textId="77777777" w:rsidR="00F04C53" w:rsidRPr="00386C71" w:rsidRDefault="00F04C53" w:rsidP="00F04C53">
      <w:pPr>
        <w:widowControl w:val="0"/>
        <w:spacing w:line="240" w:lineRule="auto"/>
        <w:ind w:firstLine="0"/>
        <w:jc w:val="center"/>
        <w:rPr>
          <w:rFonts w:eastAsia="Times New Roman"/>
          <w:szCs w:val="28"/>
          <w:lang w:val="uk-UA" w:eastAsia="ru-RU"/>
        </w:rPr>
      </w:pPr>
      <w:r w:rsidRPr="00386C71">
        <w:rPr>
          <w:rFonts w:eastAsia="Times New Roman"/>
          <w:b/>
          <w:szCs w:val="28"/>
          <w:lang w:val="uk-UA" w:eastAsia="ru-RU"/>
        </w:rPr>
        <w:t>Кафедра юридичних дисциплін</w:t>
      </w:r>
    </w:p>
    <w:p w14:paraId="4D554D42" w14:textId="77777777" w:rsidR="00F04C53" w:rsidRPr="00386C71" w:rsidRDefault="00F04C53" w:rsidP="00F04C53">
      <w:pPr>
        <w:widowControl w:val="0"/>
        <w:spacing w:line="240" w:lineRule="auto"/>
        <w:ind w:firstLine="0"/>
        <w:jc w:val="center"/>
        <w:rPr>
          <w:rFonts w:eastAsia="Times New Roman"/>
          <w:b/>
          <w:szCs w:val="28"/>
          <w:lang w:val="uk-UA" w:eastAsia="ru-RU"/>
        </w:rPr>
      </w:pPr>
    </w:p>
    <w:p w14:paraId="5C81C101" w14:textId="77777777" w:rsidR="001273D5" w:rsidRPr="00386C71" w:rsidRDefault="001273D5" w:rsidP="001273D5">
      <w:pPr>
        <w:widowControl w:val="0"/>
        <w:spacing w:line="240" w:lineRule="auto"/>
        <w:ind w:firstLine="0"/>
        <w:jc w:val="center"/>
        <w:rPr>
          <w:rFonts w:eastAsia="Times New Roman"/>
          <w:b/>
          <w:szCs w:val="28"/>
          <w:lang w:val="uk-UA" w:eastAsia="ru-RU"/>
        </w:rPr>
      </w:pPr>
    </w:p>
    <w:p w14:paraId="78D63002" w14:textId="77777777" w:rsidR="001273D5" w:rsidRPr="00386C71" w:rsidRDefault="001273D5" w:rsidP="001273D5">
      <w:pPr>
        <w:widowControl w:val="0"/>
        <w:spacing w:line="240" w:lineRule="auto"/>
        <w:ind w:firstLine="0"/>
        <w:jc w:val="center"/>
        <w:rPr>
          <w:rFonts w:eastAsia="Times New Roman"/>
          <w:b/>
          <w:szCs w:val="28"/>
          <w:lang w:val="uk-UA" w:eastAsia="ru-RU"/>
        </w:rPr>
      </w:pPr>
    </w:p>
    <w:p w14:paraId="4BFCA51A" w14:textId="77777777" w:rsidR="001273D5" w:rsidRPr="00386C71" w:rsidRDefault="001273D5" w:rsidP="001273D5">
      <w:pPr>
        <w:widowControl w:val="0"/>
        <w:spacing w:line="240" w:lineRule="auto"/>
        <w:ind w:firstLine="0"/>
        <w:jc w:val="center"/>
        <w:rPr>
          <w:rFonts w:eastAsia="Times New Roman"/>
          <w:b/>
          <w:szCs w:val="28"/>
          <w:lang w:val="uk-UA" w:eastAsia="ru-RU"/>
        </w:rPr>
      </w:pPr>
    </w:p>
    <w:p w14:paraId="3656B156" w14:textId="77777777" w:rsidR="001273D5" w:rsidRPr="00386C71" w:rsidRDefault="001273D5" w:rsidP="001273D5">
      <w:pPr>
        <w:widowControl w:val="0"/>
        <w:spacing w:line="240" w:lineRule="auto"/>
        <w:ind w:firstLine="0"/>
        <w:jc w:val="center"/>
        <w:rPr>
          <w:rFonts w:eastAsia="Times New Roman"/>
          <w:b/>
          <w:caps/>
          <w:szCs w:val="28"/>
          <w:lang w:val="uk-UA" w:eastAsia="ru-RU"/>
        </w:rPr>
      </w:pPr>
      <w:r w:rsidRPr="00386C71">
        <w:rPr>
          <w:rFonts w:eastAsia="Times New Roman"/>
          <w:b/>
          <w:caps/>
          <w:szCs w:val="28"/>
          <w:lang w:val="uk-UA" w:eastAsia="ru-RU"/>
        </w:rPr>
        <w:t>Текст лекції</w:t>
      </w:r>
    </w:p>
    <w:p w14:paraId="36DDF062" w14:textId="77777777" w:rsidR="001273D5" w:rsidRPr="00386C71" w:rsidRDefault="001273D5" w:rsidP="001273D5">
      <w:pPr>
        <w:widowControl w:val="0"/>
        <w:spacing w:line="240" w:lineRule="auto"/>
        <w:ind w:firstLine="0"/>
        <w:jc w:val="center"/>
        <w:rPr>
          <w:rFonts w:eastAsia="Times New Roman"/>
          <w:b/>
          <w:caps/>
          <w:szCs w:val="28"/>
          <w:lang w:val="uk-UA" w:eastAsia="ru-RU"/>
        </w:rPr>
      </w:pPr>
    </w:p>
    <w:p w14:paraId="7B5BA5A8" w14:textId="77777777" w:rsidR="00FC550D" w:rsidRPr="00386C71" w:rsidRDefault="00FC550D" w:rsidP="00FC550D">
      <w:pPr>
        <w:pStyle w:val="1"/>
        <w:spacing w:before="119" w:line="240" w:lineRule="auto"/>
        <w:ind w:left="293" w:right="253"/>
        <w:jc w:val="center"/>
        <w:rPr>
          <w:sz w:val="24"/>
          <w:szCs w:val="24"/>
        </w:rPr>
      </w:pPr>
      <w:r w:rsidRPr="00386C71">
        <w:rPr>
          <w:sz w:val="24"/>
          <w:szCs w:val="24"/>
        </w:rPr>
        <w:t xml:space="preserve">навчальної дисципліни «Судові та правоохоронні органи України» </w:t>
      </w:r>
    </w:p>
    <w:p w14:paraId="05EF17DE" w14:textId="66E660A0" w:rsidR="00FC550D" w:rsidRPr="00386C71" w:rsidRDefault="00E87FA5" w:rsidP="00FC550D">
      <w:pPr>
        <w:pStyle w:val="1"/>
        <w:spacing w:before="119" w:line="240" w:lineRule="auto"/>
        <w:ind w:left="293" w:right="253"/>
        <w:jc w:val="center"/>
        <w:rPr>
          <w:sz w:val="24"/>
          <w:szCs w:val="24"/>
        </w:rPr>
      </w:pPr>
      <w:r w:rsidRPr="00E87FA5">
        <w:rPr>
          <w:sz w:val="24"/>
          <w:szCs w:val="24"/>
        </w:rPr>
        <w:t>обов’язкових</w:t>
      </w:r>
      <w:r w:rsidR="00FC550D" w:rsidRPr="00386C71">
        <w:rPr>
          <w:sz w:val="24"/>
          <w:szCs w:val="24"/>
        </w:rPr>
        <w:t xml:space="preserve"> компонент</w:t>
      </w:r>
    </w:p>
    <w:p w14:paraId="4073609D" w14:textId="2B9CD567" w:rsidR="00FC550D" w:rsidRPr="00386C71" w:rsidRDefault="00FC550D" w:rsidP="00FC550D">
      <w:pPr>
        <w:spacing w:line="480" w:lineRule="auto"/>
        <w:ind w:left="937" w:right="898"/>
        <w:jc w:val="center"/>
        <w:rPr>
          <w:b/>
          <w:sz w:val="24"/>
          <w:szCs w:val="24"/>
          <w:lang w:val="uk-UA"/>
        </w:rPr>
      </w:pPr>
      <w:r w:rsidRPr="00386C71">
        <w:rPr>
          <w:b/>
          <w:sz w:val="24"/>
          <w:szCs w:val="24"/>
          <w:lang w:val="uk-UA"/>
        </w:rPr>
        <w:t>освітньої програми першого (бакалаврського) рівня вищої освіти 262 Правоохоронна діяльність</w:t>
      </w:r>
    </w:p>
    <w:p w14:paraId="254E2D05"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4321E551" w14:textId="77777777" w:rsidR="001273D5" w:rsidRPr="00386C71" w:rsidRDefault="001273D5" w:rsidP="001273D5">
      <w:pPr>
        <w:widowControl w:val="0"/>
        <w:spacing w:line="240" w:lineRule="auto"/>
        <w:ind w:firstLine="0"/>
        <w:jc w:val="left"/>
        <w:rPr>
          <w:rFonts w:eastAsia="Times New Roman"/>
          <w:b/>
          <w:szCs w:val="28"/>
          <w:lang w:val="uk-UA" w:eastAsia="ru-RU"/>
        </w:rPr>
      </w:pPr>
    </w:p>
    <w:p w14:paraId="06673FBA" w14:textId="77777777" w:rsidR="001273D5" w:rsidRPr="00386C71" w:rsidRDefault="001273D5" w:rsidP="001273D5">
      <w:pPr>
        <w:widowControl w:val="0"/>
        <w:spacing w:line="240" w:lineRule="auto"/>
        <w:ind w:firstLine="0"/>
        <w:rPr>
          <w:rFonts w:eastAsia="Times New Roman"/>
          <w:szCs w:val="28"/>
          <w:lang w:val="uk-UA" w:eastAsia="ru-RU"/>
        </w:rPr>
      </w:pPr>
      <w:r w:rsidRPr="00386C71">
        <w:rPr>
          <w:rFonts w:eastAsia="Times New Roman"/>
          <w:szCs w:val="28"/>
          <w:lang w:val="uk-UA" w:eastAsia="ru-RU"/>
        </w:rPr>
        <w:t xml:space="preserve">за темою № </w:t>
      </w:r>
      <w:r w:rsidR="00FC550D" w:rsidRPr="00386C71">
        <w:rPr>
          <w:rFonts w:eastAsia="Times New Roman"/>
          <w:szCs w:val="28"/>
          <w:lang w:val="uk-UA" w:eastAsia="ru-RU"/>
        </w:rPr>
        <w:t>7</w:t>
      </w:r>
      <w:r w:rsidRPr="00386C71">
        <w:rPr>
          <w:rFonts w:eastAsia="Times New Roman"/>
          <w:szCs w:val="28"/>
          <w:lang w:val="uk-UA" w:eastAsia="ru-RU"/>
        </w:rPr>
        <w:t xml:space="preserve"> - </w:t>
      </w:r>
      <w:r w:rsidRPr="00386C71">
        <w:rPr>
          <w:rFonts w:eastAsia="Times New Roman"/>
          <w:bCs/>
          <w:szCs w:val="28"/>
          <w:lang w:val="uk-UA" w:eastAsia="ru-RU"/>
        </w:rPr>
        <w:t>«Органи досудового розслідування»</w:t>
      </w:r>
    </w:p>
    <w:p w14:paraId="42047A3E" w14:textId="77777777" w:rsidR="001273D5" w:rsidRPr="00386C71" w:rsidRDefault="001273D5" w:rsidP="001273D5">
      <w:pPr>
        <w:widowControl w:val="0"/>
        <w:spacing w:line="240" w:lineRule="auto"/>
        <w:ind w:firstLine="0"/>
        <w:jc w:val="left"/>
        <w:rPr>
          <w:rFonts w:eastAsia="Times New Roman"/>
          <w:b/>
          <w:szCs w:val="28"/>
          <w:lang w:val="uk-UA" w:eastAsia="ru-RU"/>
        </w:rPr>
      </w:pPr>
    </w:p>
    <w:p w14:paraId="40D274CA" w14:textId="77777777" w:rsidR="001273D5" w:rsidRPr="00386C71" w:rsidRDefault="001273D5" w:rsidP="001273D5">
      <w:pPr>
        <w:widowControl w:val="0"/>
        <w:spacing w:line="240" w:lineRule="auto"/>
        <w:ind w:firstLine="0"/>
        <w:jc w:val="left"/>
        <w:rPr>
          <w:rFonts w:eastAsia="Times New Roman"/>
          <w:b/>
          <w:szCs w:val="28"/>
          <w:lang w:val="uk-UA" w:eastAsia="ru-RU"/>
        </w:rPr>
      </w:pPr>
    </w:p>
    <w:p w14:paraId="64D7422C" w14:textId="77777777" w:rsidR="001273D5" w:rsidRPr="00386C71" w:rsidRDefault="001273D5" w:rsidP="001273D5">
      <w:pPr>
        <w:widowControl w:val="0"/>
        <w:spacing w:line="240" w:lineRule="auto"/>
        <w:ind w:firstLine="0"/>
        <w:jc w:val="left"/>
        <w:rPr>
          <w:rFonts w:eastAsia="Times New Roman"/>
          <w:b/>
          <w:szCs w:val="28"/>
          <w:lang w:val="uk-UA" w:eastAsia="ru-RU"/>
        </w:rPr>
      </w:pPr>
    </w:p>
    <w:p w14:paraId="31127531"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2C269F29"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60B4B0DF"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0EF25812"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02296417"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08F166A7"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2FFBD329"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6AE0A918"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47C3ED2D"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426EA559"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29CA248B"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4AE8C0D6"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5E3AB180"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0CB85A96"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1777F33A"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6FBABD87"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6A05CC7E"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7B82DFB4"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66CCE5BD" w14:textId="77777777" w:rsidR="001273D5" w:rsidRPr="00386C71" w:rsidRDefault="001273D5" w:rsidP="001273D5">
      <w:pPr>
        <w:widowControl w:val="0"/>
        <w:spacing w:line="240" w:lineRule="auto"/>
        <w:ind w:firstLine="0"/>
        <w:jc w:val="left"/>
        <w:rPr>
          <w:rFonts w:eastAsia="Times New Roman"/>
          <w:szCs w:val="28"/>
          <w:lang w:val="uk-UA" w:eastAsia="ru-RU"/>
        </w:rPr>
      </w:pPr>
    </w:p>
    <w:p w14:paraId="5D966C7C" w14:textId="6505520B" w:rsidR="001273D5" w:rsidRPr="00386C71" w:rsidRDefault="001273D5" w:rsidP="001273D5">
      <w:pPr>
        <w:widowControl w:val="0"/>
        <w:spacing w:line="240" w:lineRule="auto"/>
        <w:ind w:firstLine="0"/>
        <w:jc w:val="center"/>
        <w:rPr>
          <w:rFonts w:eastAsia="Times New Roman"/>
          <w:b/>
          <w:szCs w:val="28"/>
          <w:lang w:val="uk-UA" w:eastAsia="ru-RU"/>
        </w:rPr>
        <w:sectPr w:rsidR="001273D5" w:rsidRPr="00386C71" w:rsidSect="001C1CE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r w:rsidRPr="00386C71">
        <w:rPr>
          <w:rFonts w:eastAsia="Times New Roman"/>
          <w:b/>
          <w:szCs w:val="28"/>
          <w:lang w:val="uk-UA" w:eastAsia="ru-RU"/>
        </w:rPr>
        <w:t>Харків 20</w:t>
      </w:r>
      <w:r w:rsidR="00F5629B" w:rsidRPr="00386C71">
        <w:rPr>
          <w:rFonts w:eastAsia="Times New Roman"/>
          <w:b/>
          <w:szCs w:val="28"/>
          <w:lang w:val="uk-UA" w:eastAsia="ru-RU"/>
        </w:rPr>
        <w:t>2</w:t>
      </w:r>
      <w:r w:rsidR="00B865F7">
        <w:rPr>
          <w:rFonts w:eastAsia="Times New Roman"/>
          <w:b/>
          <w:szCs w:val="28"/>
          <w:lang w:val="uk-UA" w:eastAsia="ru-RU"/>
        </w:rPr>
        <w:t>3</w:t>
      </w:r>
    </w:p>
    <w:tbl>
      <w:tblPr>
        <w:tblStyle w:val="TableNormal1"/>
        <w:tblW w:w="0" w:type="auto"/>
        <w:tblInd w:w="109" w:type="dxa"/>
        <w:tblLayout w:type="fixed"/>
        <w:tblLook w:val="01E0" w:firstRow="1" w:lastRow="1" w:firstColumn="1" w:lastColumn="1" w:noHBand="0" w:noVBand="0"/>
      </w:tblPr>
      <w:tblGrid>
        <w:gridCol w:w="4738"/>
        <w:gridCol w:w="4318"/>
      </w:tblGrid>
      <w:tr w:rsidR="00B865F7" w:rsidRPr="00B865F7" w14:paraId="1AFF7125" w14:textId="77777777" w:rsidTr="00DF00F6">
        <w:trPr>
          <w:trHeight w:val="1925"/>
        </w:trPr>
        <w:tc>
          <w:tcPr>
            <w:tcW w:w="4738" w:type="dxa"/>
          </w:tcPr>
          <w:p w14:paraId="1829530E" w14:textId="77777777" w:rsidR="00B865F7" w:rsidRPr="00B865F7" w:rsidRDefault="00B865F7" w:rsidP="00B865F7">
            <w:pPr>
              <w:spacing w:line="310" w:lineRule="exact"/>
              <w:ind w:left="303"/>
              <w:rPr>
                <w:rFonts w:ascii="Times New Roman" w:eastAsia="Times New Roman" w:hAnsi="Times New Roman"/>
                <w:b/>
                <w:sz w:val="28"/>
                <w:szCs w:val="28"/>
                <w:lang w:val="uk-UA"/>
              </w:rPr>
            </w:pPr>
            <w:r w:rsidRPr="00B865F7">
              <w:rPr>
                <w:rFonts w:ascii="Times New Roman" w:eastAsia="Times New Roman" w:hAnsi="Times New Roman"/>
                <w:b/>
                <w:sz w:val="28"/>
                <w:szCs w:val="28"/>
                <w:lang w:val="uk-UA"/>
              </w:rPr>
              <w:lastRenderedPageBreak/>
              <w:t>ЗАТВЕРДЖЕНО</w:t>
            </w:r>
          </w:p>
          <w:p w14:paraId="0463F883" w14:textId="77777777" w:rsidR="00B865F7" w:rsidRPr="00B865F7" w:rsidRDefault="00B865F7" w:rsidP="00B865F7">
            <w:pPr>
              <w:ind w:right="826"/>
              <w:rPr>
                <w:rFonts w:ascii="Times New Roman" w:eastAsia="Times New Roman" w:hAnsi="Times New Roman"/>
                <w:sz w:val="28"/>
                <w:szCs w:val="28"/>
                <w:lang w:val="uk-UA"/>
              </w:rPr>
            </w:pPr>
            <w:r w:rsidRPr="00B865F7">
              <w:rPr>
                <w:rFonts w:ascii="Times New Roman" w:eastAsia="Times New Roman" w:hAnsi="Times New Roman"/>
                <w:sz w:val="28"/>
                <w:szCs w:val="28"/>
                <w:lang w:val="uk-UA"/>
              </w:rPr>
              <w:t>Науково-методичною радою</w:t>
            </w:r>
            <w:r w:rsidRPr="00B865F7">
              <w:rPr>
                <w:rFonts w:ascii="Times New Roman" w:eastAsia="Times New Roman" w:hAnsi="Times New Roman"/>
                <w:spacing w:val="1"/>
                <w:sz w:val="28"/>
                <w:szCs w:val="28"/>
                <w:lang w:val="uk-UA"/>
              </w:rPr>
              <w:t xml:space="preserve"> </w:t>
            </w:r>
            <w:r w:rsidRPr="00B865F7">
              <w:rPr>
                <w:rFonts w:ascii="Times New Roman" w:eastAsia="Times New Roman" w:hAnsi="Times New Roman"/>
                <w:sz w:val="28"/>
                <w:szCs w:val="28"/>
                <w:lang w:val="uk-UA"/>
              </w:rPr>
              <w:t>Харківського національного</w:t>
            </w:r>
            <w:r w:rsidRPr="00B865F7">
              <w:rPr>
                <w:rFonts w:ascii="Times New Roman" w:eastAsia="Times New Roman" w:hAnsi="Times New Roman"/>
                <w:spacing w:val="1"/>
                <w:sz w:val="28"/>
                <w:szCs w:val="28"/>
                <w:lang w:val="uk-UA"/>
              </w:rPr>
              <w:t xml:space="preserve"> </w:t>
            </w:r>
            <w:r w:rsidRPr="00B865F7">
              <w:rPr>
                <w:rFonts w:ascii="Times New Roman" w:eastAsia="Times New Roman" w:hAnsi="Times New Roman"/>
                <w:sz w:val="28"/>
                <w:szCs w:val="28"/>
                <w:lang w:val="uk-UA"/>
              </w:rPr>
              <w:t>університету</w:t>
            </w:r>
            <w:r w:rsidRPr="00B865F7">
              <w:rPr>
                <w:rFonts w:ascii="Times New Roman" w:eastAsia="Times New Roman" w:hAnsi="Times New Roman"/>
                <w:spacing w:val="-8"/>
                <w:sz w:val="28"/>
                <w:szCs w:val="28"/>
                <w:lang w:val="uk-UA"/>
              </w:rPr>
              <w:t xml:space="preserve"> </w:t>
            </w:r>
            <w:r w:rsidRPr="00B865F7">
              <w:rPr>
                <w:rFonts w:ascii="Times New Roman" w:eastAsia="Times New Roman" w:hAnsi="Times New Roman"/>
                <w:sz w:val="28"/>
                <w:szCs w:val="28"/>
                <w:lang w:val="uk-UA"/>
              </w:rPr>
              <w:t>внутрішніх</w:t>
            </w:r>
            <w:r w:rsidRPr="00B865F7">
              <w:rPr>
                <w:rFonts w:ascii="Times New Roman" w:eastAsia="Times New Roman" w:hAnsi="Times New Roman"/>
                <w:spacing w:val="-4"/>
                <w:sz w:val="28"/>
                <w:szCs w:val="28"/>
                <w:lang w:val="uk-UA"/>
              </w:rPr>
              <w:t xml:space="preserve"> </w:t>
            </w:r>
            <w:r w:rsidRPr="00B865F7">
              <w:rPr>
                <w:rFonts w:ascii="Times New Roman" w:eastAsia="Times New Roman" w:hAnsi="Times New Roman"/>
                <w:sz w:val="28"/>
                <w:szCs w:val="28"/>
                <w:lang w:val="uk-UA"/>
              </w:rPr>
              <w:t>справ</w:t>
            </w:r>
          </w:p>
          <w:p w14:paraId="0A416474" w14:textId="77777777" w:rsidR="00B865F7" w:rsidRPr="00B865F7" w:rsidRDefault="00B865F7" w:rsidP="00B865F7">
            <w:pPr>
              <w:rPr>
                <w:rFonts w:ascii="Times New Roman" w:eastAsia="Times New Roman" w:hAnsi="Times New Roman"/>
                <w:sz w:val="28"/>
                <w:szCs w:val="28"/>
                <w:lang w:val="uk-UA"/>
              </w:rPr>
            </w:pPr>
            <w:r w:rsidRPr="00B865F7">
              <w:rPr>
                <w:rFonts w:ascii="Times New Roman" w:eastAsia="Times New Roman" w:hAnsi="Times New Roman"/>
                <w:sz w:val="28"/>
                <w:szCs w:val="28"/>
                <w:lang w:val="uk-UA"/>
              </w:rPr>
              <w:t>Протокол</w:t>
            </w:r>
            <w:r w:rsidRPr="00B865F7">
              <w:rPr>
                <w:rFonts w:ascii="Times New Roman" w:eastAsia="Times New Roman" w:hAnsi="Times New Roman"/>
                <w:spacing w:val="65"/>
                <w:sz w:val="28"/>
                <w:szCs w:val="28"/>
                <w:lang w:val="uk-UA"/>
              </w:rPr>
              <w:t xml:space="preserve"> </w:t>
            </w:r>
            <w:r w:rsidRPr="00B865F7">
              <w:rPr>
                <w:rFonts w:ascii="Times New Roman" w:eastAsia="Times New Roman" w:hAnsi="Times New Roman"/>
                <w:sz w:val="28"/>
                <w:szCs w:val="28"/>
                <w:lang w:val="uk-UA"/>
              </w:rPr>
              <w:t>від</w:t>
            </w:r>
            <w:r w:rsidRPr="00B865F7">
              <w:rPr>
                <w:rFonts w:ascii="Times New Roman" w:eastAsia="Times New Roman" w:hAnsi="Times New Roman"/>
                <w:spacing w:val="-1"/>
                <w:sz w:val="28"/>
                <w:szCs w:val="28"/>
                <w:lang w:val="uk-UA"/>
              </w:rPr>
              <w:t xml:space="preserve"> </w:t>
            </w:r>
            <w:r w:rsidRPr="00B865F7">
              <w:rPr>
                <w:rFonts w:ascii="Times New Roman" w:eastAsia="Times New Roman" w:hAnsi="Times New Roman"/>
                <w:sz w:val="28"/>
                <w:szCs w:val="28"/>
                <w:lang w:val="uk-UA" w:eastAsia="uk-UA"/>
              </w:rPr>
              <w:t>29.08.2023 р. № 7</w:t>
            </w:r>
          </w:p>
          <w:p w14:paraId="09B765B9" w14:textId="77777777" w:rsidR="00B865F7" w:rsidRPr="00B865F7" w:rsidRDefault="00B865F7" w:rsidP="00B865F7">
            <w:pPr>
              <w:tabs>
                <w:tab w:val="left" w:pos="4362"/>
              </w:tabs>
              <w:spacing w:line="321" w:lineRule="exact"/>
              <w:ind w:left="269"/>
              <w:rPr>
                <w:rFonts w:ascii="Times New Roman" w:eastAsia="Times New Roman" w:hAnsi="Times New Roman"/>
                <w:sz w:val="28"/>
                <w:szCs w:val="28"/>
                <w:lang w:val="uk-UA"/>
              </w:rPr>
            </w:pPr>
          </w:p>
        </w:tc>
        <w:tc>
          <w:tcPr>
            <w:tcW w:w="4318" w:type="dxa"/>
            <w:hideMark/>
          </w:tcPr>
          <w:p w14:paraId="5BC62ACB" w14:textId="77777777" w:rsidR="00B865F7" w:rsidRPr="00B865F7" w:rsidRDefault="00B865F7" w:rsidP="00B865F7">
            <w:pPr>
              <w:spacing w:line="310" w:lineRule="exact"/>
              <w:ind w:left="375"/>
              <w:rPr>
                <w:rFonts w:ascii="Times New Roman" w:eastAsia="Times New Roman" w:hAnsi="Times New Roman"/>
                <w:b/>
                <w:sz w:val="28"/>
                <w:szCs w:val="28"/>
                <w:lang w:val="uk-UA"/>
              </w:rPr>
            </w:pPr>
            <w:r w:rsidRPr="00B865F7">
              <w:rPr>
                <w:rFonts w:ascii="Times New Roman" w:eastAsia="Times New Roman" w:hAnsi="Times New Roman"/>
                <w:b/>
                <w:sz w:val="28"/>
                <w:szCs w:val="28"/>
                <w:lang w:val="uk-UA"/>
              </w:rPr>
              <w:t>СХВАЛЕНО</w:t>
            </w:r>
          </w:p>
          <w:p w14:paraId="5C649D9D" w14:textId="77777777" w:rsidR="00B865F7" w:rsidRPr="00B865F7" w:rsidRDefault="00B865F7" w:rsidP="00B865F7">
            <w:pPr>
              <w:ind w:left="375" w:right="195"/>
              <w:rPr>
                <w:rFonts w:ascii="Times New Roman" w:eastAsia="Times New Roman" w:hAnsi="Times New Roman"/>
                <w:sz w:val="28"/>
                <w:szCs w:val="28"/>
                <w:lang w:val="uk-UA"/>
              </w:rPr>
            </w:pPr>
            <w:r w:rsidRPr="00B865F7">
              <w:rPr>
                <w:rFonts w:ascii="Times New Roman" w:eastAsia="Times New Roman" w:hAnsi="Times New Roman"/>
                <w:sz w:val="28"/>
                <w:szCs w:val="28"/>
                <w:lang w:val="uk-UA"/>
              </w:rPr>
              <w:t>Вченою радою Сумської філії</w:t>
            </w:r>
            <w:r w:rsidRPr="00B865F7">
              <w:rPr>
                <w:rFonts w:ascii="Times New Roman" w:eastAsia="Times New Roman" w:hAnsi="Times New Roman"/>
                <w:spacing w:val="1"/>
                <w:sz w:val="28"/>
                <w:szCs w:val="28"/>
                <w:lang w:val="uk-UA"/>
              </w:rPr>
              <w:t xml:space="preserve"> </w:t>
            </w:r>
            <w:r w:rsidRPr="00B865F7">
              <w:rPr>
                <w:rFonts w:ascii="Times New Roman" w:eastAsia="Times New Roman" w:hAnsi="Times New Roman"/>
                <w:sz w:val="28"/>
                <w:szCs w:val="28"/>
                <w:lang w:val="uk-UA"/>
              </w:rPr>
              <w:t>Протокол</w:t>
            </w:r>
            <w:r w:rsidRPr="00B865F7">
              <w:rPr>
                <w:rFonts w:ascii="Times New Roman" w:eastAsia="Times New Roman" w:hAnsi="Times New Roman"/>
                <w:spacing w:val="65"/>
                <w:sz w:val="28"/>
                <w:szCs w:val="28"/>
                <w:lang w:val="uk-UA"/>
              </w:rPr>
              <w:t xml:space="preserve"> </w:t>
            </w:r>
            <w:r w:rsidRPr="00B865F7">
              <w:rPr>
                <w:rFonts w:ascii="Times New Roman" w:eastAsia="Times New Roman" w:hAnsi="Times New Roman"/>
                <w:sz w:val="28"/>
                <w:szCs w:val="28"/>
                <w:lang w:val="uk-UA" w:eastAsia="uk-UA"/>
              </w:rPr>
              <w:t>від 29.08.2023 р. № 7</w:t>
            </w:r>
          </w:p>
        </w:tc>
      </w:tr>
      <w:tr w:rsidR="00B865F7" w:rsidRPr="00B865F7" w14:paraId="3290D34E" w14:textId="77777777" w:rsidTr="00DF00F6">
        <w:trPr>
          <w:trHeight w:val="1601"/>
        </w:trPr>
        <w:tc>
          <w:tcPr>
            <w:tcW w:w="4738" w:type="dxa"/>
          </w:tcPr>
          <w:p w14:paraId="54A45B80" w14:textId="77777777" w:rsidR="00B865F7" w:rsidRPr="00B865F7" w:rsidRDefault="00B865F7" w:rsidP="00B865F7">
            <w:pPr>
              <w:spacing w:before="8"/>
              <w:rPr>
                <w:rFonts w:ascii="Times New Roman" w:eastAsia="Times New Roman" w:hAnsi="Times New Roman"/>
                <w:b/>
                <w:sz w:val="28"/>
                <w:szCs w:val="28"/>
                <w:lang w:val="uk-UA"/>
              </w:rPr>
            </w:pPr>
          </w:p>
          <w:p w14:paraId="40572D25" w14:textId="77777777" w:rsidR="00B865F7" w:rsidRPr="00B865F7" w:rsidRDefault="00B865F7" w:rsidP="00B865F7">
            <w:pPr>
              <w:spacing w:before="1" w:line="319" w:lineRule="exact"/>
              <w:rPr>
                <w:rFonts w:ascii="Times New Roman" w:eastAsia="Times New Roman" w:hAnsi="Times New Roman"/>
                <w:b/>
                <w:sz w:val="28"/>
                <w:szCs w:val="28"/>
                <w:lang w:val="uk-UA"/>
              </w:rPr>
            </w:pPr>
            <w:r w:rsidRPr="00B865F7">
              <w:rPr>
                <w:rFonts w:ascii="Times New Roman" w:eastAsia="Times New Roman" w:hAnsi="Times New Roman"/>
                <w:b/>
                <w:sz w:val="28"/>
                <w:szCs w:val="28"/>
                <w:lang w:val="uk-UA"/>
              </w:rPr>
              <w:t>ПОГОДЖЕНО</w:t>
            </w:r>
          </w:p>
          <w:p w14:paraId="6B6BB0A4" w14:textId="77777777" w:rsidR="00B865F7" w:rsidRPr="00B865F7" w:rsidRDefault="00B865F7" w:rsidP="00B865F7">
            <w:pPr>
              <w:tabs>
                <w:tab w:val="left" w:pos="4150"/>
              </w:tabs>
              <w:spacing w:line="322" w:lineRule="exact"/>
              <w:ind w:right="362"/>
              <w:rPr>
                <w:rFonts w:ascii="Times New Roman" w:eastAsia="Times New Roman" w:hAnsi="Times New Roman"/>
                <w:sz w:val="28"/>
                <w:szCs w:val="28"/>
                <w:lang w:val="uk-UA"/>
              </w:rPr>
            </w:pPr>
            <w:r w:rsidRPr="00B865F7">
              <w:rPr>
                <w:rFonts w:ascii="Times New Roman" w:eastAsia="Times New Roman" w:hAnsi="Times New Roman"/>
                <w:sz w:val="28"/>
                <w:szCs w:val="28"/>
                <w:lang w:val="uk-UA"/>
              </w:rPr>
              <w:t>Секцією Науково-методичної ради</w:t>
            </w:r>
            <w:r w:rsidRPr="00B865F7">
              <w:rPr>
                <w:rFonts w:ascii="Times New Roman" w:eastAsia="Times New Roman" w:hAnsi="Times New Roman"/>
                <w:spacing w:val="-68"/>
                <w:sz w:val="28"/>
                <w:szCs w:val="28"/>
                <w:lang w:val="uk-UA"/>
              </w:rPr>
              <w:t xml:space="preserve"> </w:t>
            </w:r>
            <w:r w:rsidRPr="00B865F7">
              <w:rPr>
                <w:rFonts w:ascii="Times New Roman" w:eastAsia="Times New Roman" w:hAnsi="Times New Roman"/>
                <w:sz w:val="28"/>
                <w:szCs w:val="28"/>
                <w:lang w:val="uk-UA"/>
              </w:rPr>
              <w:t>ХНУВС з юридичних дисциплін</w:t>
            </w:r>
            <w:r w:rsidRPr="00B865F7">
              <w:rPr>
                <w:rFonts w:ascii="Times New Roman" w:eastAsia="Times New Roman" w:hAnsi="Times New Roman"/>
                <w:spacing w:val="1"/>
                <w:sz w:val="28"/>
                <w:szCs w:val="28"/>
                <w:lang w:val="uk-UA"/>
              </w:rPr>
              <w:t xml:space="preserve"> </w:t>
            </w:r>
            <w:r w:rsidRPr="00B865F7">
              <w:rPr>
                <w:rFonts w:ascii="Times New Roman" w:eastAsia="Times New Roman" w:hAnsi="Times New Roman"/>
                <w:sz w:val="28"/>
                <w:szCs w:val="28"/>
                <w:lang w:val="uk-UA"/>
              </w:rPr>
              <w:t>Протокол</w:t>
            </w:r>
            <w:r w:rsidRPr="00B865F7">
              <w:rPr>
                <w:rFonts w:ascii="Times New Roman" w:eastAsia="Times New Roman" w:hAnsi="Times New Roman"/>
                <w:spacing w:val="65"/>
                <w:sz w:val="28"/>
                <w:szCs w:val="28"/>
                <w:lang w:val="uk-UA"/>
              </w:rPr>
              <w:t xml:space="preserve"> </w:t>
            </w:r>
            <w:r w:rsidRPr="00B865F7">
              <w:rPr>
                <w:rFonts w:ascii="Times New Roman" w:eastAsia="Times New Roman" w:hAnsi="Times New Roman"/>
                <w:sz w:val="28"/>
                <w:szCs w:val="28"/>
                <w:lang w:val="uk-UA"/>
              </w:rPr>
              <w:t>від</w:t>
            </w:r>
            <w:r w:rsidRPr="00B865F7">
              <w:rPr>
                <w:rFonts w:ascii="Times New Roman" w:eastAsia="Times New Roman" w:hAnsi="Times New Roman"/>
                <w:spacing w:val="-1"/>
                <w:sz w:val="28"/>
                <w:szCs w:val="28"/>
                <w:lang w:val="uk-UA"/>
              </w:rPr>
              <w:t xml:space="preserve"> </w:t>
            </w:r>
            <w:bookmarkStart w:id="0" w:name="_Hlk113212225"/>
            <w:r w:rsidRPr="00B865F7">
              <w:rPr>
                <w:rFonts w:ascii="Times New Roman" w:eastAsia="Times New Roman" w:hAnsi="Times New Roman"/>
                <w:sz w:val="28"/>
                <w:szCs w:val="28"/>
                <w:lang w:val="uk-UA" w:eastAsia="uk-UA"/>
              </w:rPr>
              <w:t xml:space="preserve">29.08.2023 р. № </w:t>
            </w:r>
            <w:bookmarkEnd w:id="0"/>
            <w:r w:rsidRPr="00B865F7">
              <w:rPr>
                <w:rFonts w:ascii="Times New Roman" w:eastAsia="Times New Roman" w:hAnsi="Times New Roman"/>
                <w:sz w:val="28"/>
                <w:szCs w:val="28"/>
                <w:lang w:val="uk-UA" w:eastAsia="uk-UA"/>
              </w:rPr>
              <w:t>7</w:t>
            </w:r>
          </w:p>
        </w:tc>
        <w:tc>
          <w:tcPr>
            <w:tcW w:w="4318" w:type="dxa"/>
          </w:tcPr>
          <w:p w14:paraId="1D64795E" w14:textId="77777777" w:rsidR="00B865F7" w:rsidRPr="00B865F7" w:rsidRDefault="00B865F7" w:rsidP="00B865F7">
            <w:pPr>
              <w:rPr>
                <w:rFonts w:ascii="Times New Roman" w:eastAsia="Times New Roman" w:hAnsi="Times New Roman"/>
                <w:sz w:val="28"/>
                <w:szCs w:val="28"/>
                <w:lang w:val="uk-UA"/>
              </w:rPr>
            </w:pPr>
          </w:p>
        </w:tc>
      </w:tr>
    </w:tbl>
    <w:p w14:paraId="79072E1A" w14:textId="77777777" w:rsidR="00B865F7" w:rsidRPr="00B865F7" w:rsidRDefault="00B865F7" w:rsidP="00B865F7">
      <w:pPr>
        <w:widowControl w:val="0"/>
        <w:autoSpaceDE w:val="0"/>
        <w:autoSpaceDN w:val="0"/>
        <w:spacing w:line="240" w:lineRule="auto"/>
        <w:ind w:firstLine="0"/>
        <w:jc w:val="left"/>
        <w:rPr>
          <w:rFonts w:eastAsia="Times New Roman"/>
          <w:b/>
          <w:sz w:val="20"/>
          <w:szCs w:val="28"/>
          <w:lang w:val="uk-UA"/>
        </w:rPr>
      </w:pPr>
    </w:p>
    <w:p w14:paraId="23808253" w14:textId="77777777" w:rsidR="00B865F7" w:rsidRPr="00B865F7" w:rsidRDefault="00B865F7" w:rsidP="00B865F7">
      <w:pPr>
        <w:widowControl w:val="0"/>
        <w:autoSpaceDE w:val="0"/>
        <w:autoSpaceDN w:val="0"/>
        <w:spacing w:line="240" w:lineRule="auto"/>
        <w:ind w:firstLine="0"/>
        <w:jc w:val="left"/>
        <w:rPr>
          <w:rFonts w:eastAsia="Times New Roman"/>
          <w:b/>
          <w:sz w:val="20"/>
          <w:szCs w:val="28"/>
          <w:lang w:val="uk-UA"/>
        </w:rPr>
      </w:pPr>
    </w:p>
    <w:p w14:paraId="14146CC4" w14:textId="77777777" w:rsidR="00B865F7" w:rsidRPr="00B865F7" w:rsidRDefault="00B865F7" w:rsidP="00B865F7">
      <w:pPr>
        <w:widowControl w:val="0"/>
        <w:autoSpaceDE w:val="0"/>
        <w:autoSpaceDN w:val="0"/>
        <w:spacing w:line="240" w:lineRule="auto"/>
        <w:ind w:firstLine="0"/>
        <w:jc w:val="left"/>
        <w:rPr>
          <w:rFonts w:eastAsia="Times New Roman"/>
          <w:b/>
          <w:sz w:val="20"/>
          <w:szCs w:val="28"/>
          <w:lang w:val="uk-UA"/>
        </w:rPr>
      </w:pPr>
    </w:p>
    <w:p w14:paraId="6E9D6109" w14:textId="77777777" w:rsidR="00B865F7" w:rsidRPr="00B865F7" w:rsidRDefault="00B865F7" w:rsidP="00B865F7">
      <w:pPr>
        <w:widowControl w:val="0"/>
        <w:autoSpaceDE w:val="0"/>
        <w:autoSpaceDN w:val="0"/>
        <w:spacing w:line="240" w:lineRule="auto"/>
        <w:ind w:firstLine="0"/>
        <w:jc w:val="left"/>
        <w:rPr>
          <w:rFonts w:eastAsia="Times New Roman"/>
          <w:b/>
          <w:sz w:val="20"/>
          <w:szCs w:val="28"/>
          <w:lang w:val="uk-UA"/>
        </w:rPr>
      </w:pPr>
    </w:p>
    <w:p w14:paraId="26A07B33" w14:textId="77777777" w:rsidR="00B865F7" w:rsidRPr="00B865F7" w:rsidRDefault="00B865F7" w:rsidP="00B865F7">
      <w:pPr>
        <w:widowControl w:val="0"/>
        <w:autoSpaceDE w:val="0"/>
        <w:autoSpaceDN w:val="0"/>
        <w:spacing w:before="4" w:line="240" w:lineRule="auto"/>
        <w:ind w:firstLine="0"/>
        <w:jc w:val="left"/>
        <w:rPr>
          <w:rFonts w:eastAsia="Times New Roman"/>
          <w:b/>
          <w:sz w:val="24"/>
          <w:szCs w:val="28"/>
          <w:lang w:val="uk-UA"/>
        </w:rPr>
      </w:pPr>
    </w:p>
    <w:p w14:paraId="75A320C7" w14:textId="77777777" w:rsidR="00B865F7" w:rsidRPr="00B865F7" w:rsidRDefault="00B865F7" w:rsidP="00B865F7">
      <w:pPr>
        <w:widowControl w:val="0"/>
        <w:autoSpaceDE w:val="0"/>
        <w:autoSpaceDN w:val="0"/>
        <w:spacing w:before="89" w:line="240" w:lineRule="auto"/>
        <w:ind w:left="302" w:right="160" w:firstLine="0"/>
        <w:rPr>
          <w:rFonts w:eastAsia="Times New Roman"/>
          <w:szCs w:val="28"/>
          <w:lang w:val="uk-UA"/>
        </w:rPr>
      </w:pPr>
      <w:r w:rsidRPr="00B865F7">
        <w:rPr>
          <w:rFonts w:eastAsia="Times New Roman"/>
          <w:szCs w:val="28"/>
          <w:lang w:val="uk-UA"/>
        </w:rPr>
        <w:t>Розглянуто</w:t>
      </w:r>
      <w:r w:rsidRPr="00B865F7">
        <w:rPr>
          <w:rFonts w:eastAsia="Times New Roman"/>
          <w:spacing w:val="1"/>
          <w:szCs w:val="28"/>
          <w:lang w:val="uk-UA"/>
        </w:rPr>
        <w:t xml:space="preserve"> </w:t>
      </w:r>
      <w:r w:rsidRPr="00B865F7">
        <w:rPr>
          <w:rFonts w:eastAsia="Times New Roman"/>
          <w:szCs w:val="28"/>
          <w:lang w:val="uk-UA"/>
        </w:rPr>
        <w:t>на</w:t>
      </w:r>
      <w:r w:rsidRPr="00B865F7">
        <w:rPr>
          <w:rFonts w:eastAsia="Times New Roman"/>
          <w:spacing w:val="1"/>
          <w:szCs w:val="28"/>
          <w:lang w:val="uk-UA"/>
        </w:rPr>
        <w:t xml:space="preserve"> </w:t>
      </w:r>
      <w:r w:rsidRPr="00B865F7">
        <w:rPr>
          <w:rFonts w:eastAsia="Times New Roman"/>
          <w:szCs w:val="28"/>
          <w:lang w:val="uk-UA"/>
        </w:rPr>
        <w:t>засіданні</w:t>
      </w:r>
      <w:r w:rsidRPr="00B865F7">
        <w:rPr>
          <w:rFonts w:eastAsia="Times New Roman"/>
          <w:spacing w:val="1"/>
          <w:szCs w:val="28"/>
          <w:lang w:val="uk-UA"/>
        </w:rPr>
        <w:t xml:space="preserve"> </w:t>
      </w:r>
      <w:r w:rsidRPr="00B865F7">
        <w:rPr>
          <w:rFonts w:eastAsia="Times New Roman"/>
          <w:szCs w:val="28"/>
          <w:lang w:val="uk-UA"/>
        </w:rPr>
        <w:t>кафедри</w:t>
      </w:r>
      <w:r w:rsidRPr="00B865F7">
        <w:rPr>
          <w:rFonts w:eastAsia="Times New Roman"/>
          <w:spacing w:val="1"/>
          <w:szCs w:val="28"/>
          <w:lang w:val="uk-UA"/>
        </w:rPr>
        <w:t xml:space="preserve"> </w:t>
      </w:r>
      <w:r w:rsidRPr="00B865F7">
        <w:rPr>
          <w:rFonts w:eastAsia="Times New Roman"/>
          <w:szCs w:val="28"/>
          <w:lang w:val="uk-UA"/>
        </w:rPr>
        <w:t>юридичних</w:t>
      </w:r>
      <w:r w:rsidRPr="00B865F7">
        <w:rPr>
          <w:rFonts w:eastAsia="Times New Roman"/>
          <w:spacing w:val="1"/>
          <w:szCs w:val="28"/>
          <w:lang w:val="uk-UA"/>
        </w:rPr>
        <w:t xml:space="preserve"> </w:t>
      </w:r>
      <w:r w:rsidRPr="00B865F7">
        <w:rPr>
          <w:rFonts w:eastAsia="Times New Roman"/>
          <w:szCs w:val="28"/>
          <w:lang w:val="uk-UA"/>
        </w:rPr>
        <w:t>дисциплін</w:t>
      </w:r>
      <w:r w:rsidRPr="00B865F7">
        <w:rPr>
          <w:rFonts w:eastAsia="Times New Roman"/>
          <w:spacing w:val="1"/>
          <w:szCs w:val="28"/>
          <w:lang w:val="uk-UA"/>
        </w:rPr>
        <w:t xml:space="preserve"> </w:t>
      </w:r>
      <w:r w:rsidRPr="00B865F7">
        <w:rPr>
          <w:rFonts w:eastAsia="Times New Roman"/>
          <w:szCs w:val="28"/>
          <w:lang w:val="uk-UA"/>
        </w:rPr>
        <w:t>Сумської</w:t>
      </w:r>
      <w:r w:rsidRPr="00B865F7">
        <w:rPr>
          <w:rFonts w:eastAsia="Times New Roman"/>
          <w:spacing w:val="1"/>
          <w:szCs w:val="28"/>
          <w:lang w:val="uk-UA"/>
        </w:rPr>
        <w:t xml:space="preserve"> </w:t>
      </w:r>
      <w:r w:rsidRPr="00B865F7">
        <w:rPr>
          <w:rFonts w:eastAsia="Times New Roman"/>
          <w:szCs w:val="28"/>
          <w:lang w:val="uk-UA"/>
        </w:rPr>
        <w:t>філії</w:t>
      </w:r>
      <w:r w:rsidRPr="00B865F7">
        <w:rPr>
          <w:rFonts w:eastAsia="Times New Roman"/>
          <w:spacing w:val="1"/>
          <w:szCs w:val="28"/>
          <w:lang w:val="uk-UA"/>
        </w:rPr>
        <w:t xml:space="preserve"> </w:t>
      </w:r>
      <w:r w:rsidRPr="00B865F7">
        <w:rPr>
          <w:rFonts w:eastAsia="Times New Roman"/>
          <w:szCs w:val="28"/>
          <w:lang w:val="uk-UA"/>
        </w:rPr>
        <w:t>Харківського</w:t>
      </w:r>
      <w:r w:rsidRPr="00B865F7">
        <w:rPr>
          <w:rFonts w:eastAsia="Times New Roman"/>
          <w:spacing w:val="1"/>
          <w:szCs w:val="28"/>
          <w:lang w:val="uk-UA"/>
        </w:rPr>
        <w:t xml:space="preserve"> </w:t>
      </w:r>
      <w:r w:rsidRPr="00B865F7">
        <w:rPr>
          <w:rFonts w:eastAsia="Times New Roman"/>
          <w:szCs w:val="28"/>
          <w:lang w:val="uk-UA"/>
        </w:rPr>
        <w:t>національного</w:t>
      </w:r>
      <w:r w:rsidRPr="00B865F7">
        <w:rPr>
          <w:rFonts w:eastAsia="Times New Roman"/>
          <w:spacing w:val="1"/>
          <w:szCs w:val="28"/>
          <w:lang w:val="uk-UA"/>
        </w:rPr>
        <w:t xml:space="preserve"> </w:t>
      </w:r>
      <w:r w:rsidRPr="00B865F7">
        <w:rPr>
          <w:rFonts w:eastAsia="Times New Roman"/>
          <w:szCs w:val="28"/>
          <w:lang w:val="uk-UA"/>
        </w:rPr>
        <w:t>університету</w:t>
      </w:r>
      <w:r w:rsidRPr="00B865F7">
        <w:rPr>
          <w:rFonts w:eastAsia="Times New Roman"/>
          <w:spacing w:val="1"/>
          <w:szCs w:val="28"/>
          <w:lang w:val="uk-UA"/>
        </w:rPr>
        <w:t xml:space="preserve"> </w:t>
      </w:r>
      <w:r w:rsidRPr="00B865F7">
        <w:rPr>
          <w:rFonts w:eastAsia="Times New Roman"/>
          <w:szCs w:val="28"/>
          <w:lang w:val="uk-UA"/>
        </w:rPr>
        <w:t>внутрішніх</w:t>
      </w:r>
      <w:r w:rsidRPr="00B865F7">
        <w:rPr>
          <w:rFonts w:eastAsia="Times New Roman"/>
          <w:spacing w:val="1"/>
          <w:szCs w:val="28"/>
          <w:lang w:val="uk-UA"/>
        </w:rPr>
        <w:t xml:space="preserve"> </w:t>
      </w:r>
      <w:r w:rsidRPr="00B865F7">
        <w:rPr>
          <w:rFonts w:eastAsia="Times New Roman"/>
          <w:szCs w:val="28"/>
          <w:lang w:val="uk-UA"/>
        </w:rPr>
        <w:t>справ</w:t>
      </w:r>
      <w:r w:rsidRPr="00B865F7">
        <w:rPr>
          <w:rFonts w:eastAsia="Times New Roman"/>
          <w:spacing w:val="1"/>
          <w:szCs w:val="28"/>
          <w:lang w:val="uk-UA"/>
        </w:rPr>
        <w:t xml:space="preserve"> </w:t>
      </w:r>
      <w:r w:rsidRPr="00B865F7">
        <w:rPr>
          <w:rFonts w:eastAsia="Times New Roman"/>
          <w:szCs w:val="28"/>
          <w:lang w:val="uk-UA"/>
        </w:rPr>
        <w:t>(</w:t>
      </w:r>
      <w:r w:rsidRPr="00B865F7">
        <w:rPr>
          <w:rFonts w:eastAsia="Times New Roman"/>
          <w:i/>
          <w:szCs w:val="28"/>
          <w:lang w:val="uk-UA"/>
        </w:rPr>
        <w:t>Протокол</w:t>
      </w:r>
      <w:r w:rsidRPr="00B865F7">
        <w:rPr>
          <w:rFonts w:eastAsia="Times New Roman"/>
          <w:i/>
          <w:spacing w:val="1"/>
          <w:szCs w:val="28"/>
          <w:lang w:val="uk-UA"/>
        </w:rPr>
        <w:t xml:space="preserve"> </w:t>
      </w:r>
      <w:r w:rsidRPr="00B865F7">
        <w:rPr>
          <w:rFonts w:eastAsia="Times New Roman"/>
          <w:i/>
          <w:szCs w:val="28"/>
          <w:lang w:val="uk-UA"/>
        </w:rPr>
        <w:t>від</w:t>
      </w:r>
      <w:r w:rsidRPr="00B865F7">
        <w:rPr>
          <w:rFonts w:eastAsia="Times New Roman"/>
          <w:i/>
          <w:spacing w:val="1"/>
          <w:szCs w:val="28"/>
          <w:lang w:val="uk-UA"/>
        </w:rPr>
        <w:t xml:space="preserve"> </w:t>
      </w:r>
      <w:r w:rsidRPr="00B865F7">
        <w:rPr>
          <w:rFonts w:eastAsia="Times New Roman"/>
          <w:i/>
          <w:szCs w:val="28"/>
          <w:lang w:val="uk-UA" w:eastAsia="uk-UA"/>
        </w:rPr>
        <w:t>29.08.2023 р. № 1</w:t>
      </w:r>
      <w:r w:rsidRPr="00B865F7">
        <w:rPr>
          <w:rFonts w:eastAsia="Times New Roman"/>
          <w:szCs w:val="28"/>
          <w:lang w:val="uk-UA"/>
        </w:rPr>
        <w:t>)</w:t>
      </w:r>
    </w:p>
    <w:p w14:paraId="0E2D568D" w14:textId="77777777" w:rsidR="00B865F7" w:rsidRPr="00B865F7" w:rsidRDefault="00B865F7" w:rsidP="00B865F7">
      <w:pPr>
        <w:widowControl w:val="0"/>
        <w:autoSpaceDE w:val="0"/>
        <w:autoSpaceDN w:val="0"/>
        <w:spacing w:line="240" w:lineRule="auto"/>
        <w:ind w:firstLine="0"/>
        <w:jc w:val="left"/>
        <w:rPr>
          <w:rFonts w:eastAsia="Times New Roman"/>
          <w:sz w:val="30"/>
          <w:szCs w:val="28"/>
          <w:lang w:val="uk-UA"/>
        </w:rPr>
      </w:pPr>
    </w:p>
    <w:p w14:paraId="7C5E1432" w14:textId="77777777" w:rsidR="00B865F7" w:rsidRPr="00B865F7" w:rsidRDefault="00B865F7" w:rsidP="00B865F7">
      <w:pPr>
        <w:widowControl w:val="0"/>
        <w:autoSpaceDE w:val="0"/>
        <w:autoSpaceDN w:val="0"/>
        <w:spacing w:line="240" w:lineRule="auto"/>
        <w:ind w:firstLine="0"/>
        <w:jc w:val="left"/>
        <w:rPr>
          <w:rFonts w:eastAsia="Times New Roman"/>
          <w:sz w:val="30"/>
          <w:szCs w:val="28"/>
          <w:lang w:val="uk-UA"/>
        </w:rPr>
      </w:pPr>
    </w:p>
    <w:p w14:paraId="4039AC1D" w14:textId="77777777" w:rsidR="00B865F7" w:rsidRPr="00B865F7" w:rsidRDefault="00B865F7" w:rsidP="00B865F7">
      <w:pPr>
        <w:widowControl w:val="0"/>
        <w:autoSpaceDE w:val="0"/>
        <w:autoSpaceDN w:val="0"/>
        <w:spacing w:line="240" w:lineRule="auto"/>
        <w:ind w:firstLine="0"/>
        <w:jc w:val="left"/>
        <w:rPr>
          <w:rFonts w:eastAsia="Times New Roman"/>
          <w:sz w:val="30"/>
          <w:szCs w:val="28"/>
          <w:lang w:val="uk-UA"/>
        </w:rPr>
      </w:pPr>
    </w:p>
    <w:p w14:paraId="7F8CA860" w14:textId="77777777" w:rsidR="00B865F7" w:rsidRPr="00B865F7" w:rsidRDefault="00B865F7" w:rsidP="00B865F7">
      <w:pPr>
        <w:widowControl w:val="0"/>
        <w:autoSpaceDE w:val="0"/>
        <w:autoSpaceDN w:val="0"/>
        <w:spacing w:line="240" w:lineRule="auto"/>
        <w:ind w:firstLine="0"/>
        <w:jc w:val="left"/>
        <w:rPr>
          <w:rFonts w:eastAsia="Times New Roman"/>
          <w:sz w:val="30"/>
          <w:szCs w:val="28"/>
          <w:lang w:val="uk-UA"/>
        </w:rPr>
      </w:pPr>
    </w:p>
    <w:p w14:paraId="522474E4" w14:textId="77777777" w:rsidR="00B865F7" w:rsidRPr="00B865F7" w:rsidRDefault="00B865F7" w:rsidP="00B865F7">
      <w:pPr>
        <w:widowControl w:val="0"/>
        <w:autoSpaceDE w:val="0"/>
        <w:autoSpaceDN w:val="0"/>
        <w:spacing w:before="230" w:line="240" w:lineRule="auto"/>
        <w:ind w:left="302" w:right="167" w:firstLine="0"/>
        <w:rPr>
          <w:rFonts w:eastAsia="Times New Roman"/>
          <w:spacing w:val="1"/>
          <w:szCs w:val="28"/>
          <w:lang w:val="uk-UA"/>
        </w:rPr>
      </w:pPr>
      <w:r w:rsidRPr="00B865F7">
        <w:rPr>
          <w:rFonts w:eastAsia="Times New Roman"/>
          <w:b/>
          <w:szCs w:val="28"/>
          <w:lang w:val="uk-UA"/>
        </w:rPr>
        <w:t>Розробники</w:t>
      </w:r>
      <w:r w:rsidRPr="00B865F7">
        <w:rPr>
          <w:rFonts w:eastAsia="Times New Roman"/>
          <w:szCs w:val="28"/>
          <w:lang w:val="uk-UA"/>
        </w:rPr>
        <w:t>:</w:t>
      </w:r>
    </w:p>
    <w:p w14:paraId="5BA53F25" w14:textId="77777777" w:rsidR="00B865F7" w:rsidRPr="00B865F7" w:rsidRDefault="00B865F7" w:rsidP="00D600C9">
      <w:pPr>
        <w:widowControl w:val="0"/>
        <w:numPr>
          <w:ilvl w:val="0"/>
          <w:numId w:val="8"/>
        </w:numPr>
        <w:autoSpaceDE w:val="0"/>
        <w:autoSpaceDN w:val="0"/>
        <w:adjustRightInd w:val="0"/>
        <w:ind w:left="0" w:firstLine="0"/>
        <w:rPr>
          <w:rFonts w:eastAsia="Times New Roman" w:cs="Arial"/>
          <w:i/>
          <w:szCs w:val="28"/>
          <w:lang w:val="uk-UA" w:eastAsia="ru-RU"/>
        </w:rPr>
      </w:pPr>
      <w:bookmarkStart w:id="1" w:name="_Hlk113211988"/>
      <w:bookmarkStart w:id="2" w:name="_Hlk113267654"/>
      <w:r w:rsidRPr="00B865F7">
        <w:rPr>
          <w:rFonts w:eastAsia="Times New Roman" w:cs="Arial"/>
          <w:i/>
          <w:szCs w:val="28"/>
          <w:lang w:val="uk-UA" w:eastAsia="ru-RU"/>
        </w:rPr>
        <w:t xml:space="preserve">Професор кафедри </w:t>
      </w:r>
      <w:bookmarkStart w:id="3" w:name="_Hlk113266867"/>
      <w:r w:rsidRPr="00B865F7">
        <w:rPr>
          <w:rFonts w:eastAsia="Times New Roman" w:cs="Arial"/>
          <w:i/>
          <w:szCs w:val="28"/>
          <w:lang w:val="uk-UA" w:eastAsia="ru-RU"/>
        </w:rPr>
        <w:t>юридичних дисциплін Сумської філії ХНУВС,</w:t>
      </w:r>
      <w:bookmarkEnd w:id="3"/>
      <w:r w:rsidRPr="00B865F7">
        <w:rPr>
          <w:rFonts w:eastAsia="Times New Roman" w:cs="Arial"/>
          <w:i/>
          <w:szCs w:val="28"/>
          <w:lang w:val="uk-UA" w:eastAsia="ru-RU"/>
        </w:rPr>
        <w:t xml:space="preserve"> кандидат юридичних наук, професор </w:t>
      </w:r>
      <w:bookmarkStart w:id="4" w:name="_Hlk113266895"/>
      <w:r w:rsidRPr="00B865F7">
        <w:rPr>
          <w:rFonts w:eastAsia="Times New Roman" w:cs="Arial"/>
          <w:i/>
          <w:szCs w:val="28"/>
          <w:lang w:val="uk-UA" w:eastAsia="ru-RU"/>
        </w:rPr>
        <w:t>–</w:t>
      </w:r>
      <w:bookmarkEnd w:id="4"/>
      <w:r w:rsidRPr="00B865F7">
        <w:rPr>
          <w:rFonts w:eastAsia="Times New Roman" w:cs="Arial"/>
          <w:i/>
          <w:szCs w:val="28"/>
          <w:lang w:val="uk-UA" w:eastAsia="ru-RU"/>
        </w:rPr>
        <w:t xml:space="preserve"> Шуміло О.М.</w:t>
      </w:r>
      <w:bookmarkEnd w:id="1"/>
    </w:p>
    <w:bookmarkEnd w:id="2"/>
    <w:p w14:paraId="6D7452FE" w14:textId="77777777" w:rsidR="00B865F7" w:rsidRPr="00B865F7" w:rsidRDefault="00B865F7" w:rsidP="00D600C9">
      <w:pPr>
        <w:widowControl w:val="0"/>
        <w:numPr>
          <w:ilvl w:val="0"/>
          <w:numId w:val="8"/>
        </w:numPr>
        <w:autoSpaceDE w:val="0"/>
        <w:autoSpaceDN w:val="0"/>
        <w:adjustRightInd w:val="0"/>
        <w:ind w:left="0" w:firstLine="0"/>
        <w:rPr>
          <w:rFonts w:eastAsia="Times New Roman" w:cs="Arial"/>
          <w:i/>
          <w:szCs w:val="28"/>
          <w:lang w:val="uk-UA" w:eastAsia="ru-RU"/>
        </w:rPr>
      </w:pPr>
      <w:r w:rsidRPr="00B865F7">
        <w:rPr>
          <w:rFonts w:eastAsia="Times New Roman" w:cs="Arial"/>
          <w:i/>
          <w:szCs w:val="28"/>
          <w:lang w:val="uk-UA" w:eastAsia="ru-RU"/>
        </w:rPr>
        <w:t>Д</w:t>
      </w:r>
      <w:r w:rsidRPr="00B865F7">
        <w:rPr>
          <w:rFonts w:eastAsia="Times New Roman"/>
          <w:i/>
          <w:szCs w:val="28"/>
          <w:lang w:val="uk-UA" w:eastAsia="ru-RU"/>
        </w:rPr>
        <w:t>оцент</w:t>
      </w:r>
      <w:r w:rsidRPr="00B865F7">
        <w:rPr>
          <w:rFonts w:eastAsia="Times New Roman"/>
          <w:i/>
          <w:spacing w:val="-2"/>
          <w:szCs w:val="28"/>
          <w:lang w:val="uk-UA" w:eastAsia="ru-RU"/>
        </w:rPr>
        <w:t xml:space="preserve"> </w:t>
      </w:r>
      <w:r w:rsidRPr="00B865F7">
        <w:rPr>
          <w:rFonts w:eastAsia="Times New Roman"/>
          <w:i/>
          <w:szCs w:val="28"/>
          <w:lang w:val="uk-UA" w:eastAsia="ru-RU"/>
        </w:rPr>
        <w:t>кафедри</w:t>
      </w:r>
      <w:r w:rsidRPr="00B865F7">
        <w:rPr>
          <w:rFonts w:eastAsia="Times New Roman"/>
          <w:i/>
          <w:spacing w:val="1"/>
          <w:szCs w:val="28"/>
          <w:lang w:val="uk-UA" w:eastAsia="ru-RU"/>
        </w:rPr>
        <w:t xml:space="preserve"> </w:t>
      </w:r>
      <w:r w:rsidRPr="00B865F7">
        <w:rPr>
          <w:rFonts w:eastAsia="Times New Roman"/>
          <w:i/>
          <w:szCs w:val="28"/>
          <w:lang w:val="uk-UA" w:eastAsia="ru-RU"/>
        </w:rPr>
        <w:t>юридичних</w:t>
      </w:r>
      <w:r w:rsidRPr="00B865F7">
        <w:rPr>
          <w:rFonts w:eastAsia="Times New Roman"/>
          <w:i/>
          <w:spacing w:val="1"/>
          <w:szCs w:val="28"/>
          <w:lang w:val="uk-UA" w:eastAsia="ru-RU"/>
        </w:rPr>
        <w:t xml:space="preserve"> </w:t>
      </w:r>
      <w:r w:rsidRPr="00B865F7">
        <w:rPr>
          <w:rFonts w:eastAsia="Times New Roman"/>
          <w:i/>
          <w:szCs w:val="28"/>
          <w:lang w:val="uk-UA" w:eastAsia="ru-RU"/>
        </w:rPr>
        <w:t>дисциплін</w:t>
      </w:r>
      <w:r w:rsidRPr="00B865F7">
        <w:rPr>
          <w:rFonts w:eastAsia="Times New Roman"/>
          <w:i/>
          <w:spacing w:val="1"/>
          <w:szCs w:val="28"/>
          <w:lang w:val="uk-UA" w:eastAsia="ru-RU"/>
        </w:rPr>
        <w:t xml:space="preserve"> </w:t>
      </w:r>
      <w:r w:rsidRPr="00B865F7">
        <w:rPr>
          <w:rFonts w:eastAsia="Times New Roman"/>
          <w:i/>
          <w:szCs w:val="28"/>
          <w:lang w:val="uk-UA" w:eastAsia="ru-RU"/>
        </w:rPr>
        <w:t>Сумської</w:t>
      </w:r>
      <w:r w:rsidRPr="00B865F7">
        <w:rPr>
          <w:rFonts w:eastAsia="Times New Roman"/>
          <w:i/>
          <w:spacing w:val="1"/>
          <w:szCs w:val="28"/>
          <w:lang w:val="uk-UA" w:eastAsia="ru-RU"/>
        </w:rPr>
        <w:t xml:space="preserve"> </w:t>
      </w:r>
      <w:r w:rsidRPr="00B865F7">
        <w:rPr>
          <w:rFonts w:eastAsia="Times New Roman"/>
          <w:i/>
          <w:szCs w:val="28"/>
          <w:lang w:val="uk-UA" w:eastAsia="ru-RU"/>
        </w:rPr>
        <w:t>філії</w:t>
      </w:r>
      <w:r w:rsidRPr="00B865F7">
        <w:rPr>
          <w:rFonts w:eastAsia="Times New Roman"/>
          <w:i/>
          <w:spacing w:val="1"/>
          <w:szCs w:val="28"/>
          <w:lang w:val="uk-UA" w:eastAsia="ru-RU"/>
        </w:rPr>
        <w:t xml:space="preserve"> </w:t>
      </w:r>
      <w:r w:rsidRPr="00B865F7">
        <w:rPr>
          <w:rFonts w:eastAsia="Times New Roman"/>
          <w:i/>
          <w:szCs w:val="28"/>
          <w:lang w:val="uk-UA" w:eastAsia="ru-RU"/>
        </w:rPr>
        <w:t>ХНУВС,</w:t>
      </w:r>
      <w:r w:rsidRPr="00B865F7">
        <w:rPr>
          <w:rFonts w:eastAsia="Times New Roman"/>
          <w:i/>
          <w:spacing w:val="1"/>
          <w:szCs w:val="28"/>
          <w:lang w:val="uk-UA" w:eastAsia="ru-RU"/>
        </w:rPr>
        <w:t xml:space="preserve"> кандидат історичних наук, доцент – </w:t>
      </w:r>
      <w:proofErr w:type="spellStart"/>
      <w:r w:rsidRPr="00B865F7">
        <w:rPr>
          <w:rFonts w:eastAsia="Times New Roman"/>
          <w:i/>
          <w:szCs w:val="28"/>
          <w:lang w:val="uk-UA" w:eastAsia="ru-RU"/>
        </w:rPr>
        <w:t>Гончаренко</w:t>
      </w:r>
      <w:proofErr w:type="spellEnd"/>
      <w:r w:rsidRPr="00B865F7">
        <w:rPr>
          <w:rFonts w:eastAsia="Times New Roman"/>
          <w:i/>
          <w:szCs w:val="28"/>
          <w:lang w:val="uk-UA" w:eastAsia="ru-RU"/>
        </w:rPr>
        <w:t xml:space="preserve"> Л.Л.</w:t>
      </w:r>
    </w:p>
    <w:p w14:paraId="22A0D156" w14:textId="77777777" w:rsidR="00B865F7" w:rsidRPr="00B865F7" w:rsidRDefault="00B865F7" w:rsidP="00B865F7">
      <w:pPr>
        <w:widowControl w:val="0"/>
        <w:autoSpaceDE w:val="0"/>
        <w:autoSpaceDN w:val="0"/>
        <w:spacing w:before="6" w:line="240" w:lineRule="auto"/>
        <w:ind w:firstLine="0"/>
        <w:jc w:val="left"/>
        <w:rPr>
          <w:rFonts w:eastAsia="Times New Roman"/>
          <w:szCs w:val="28"/>
          <w:lang w:val="uk-UA"/>
        </w:rPr>
      </w:pPr>
    </w:p>
    <w:p w14:paraId="0E8B9BD9" w14:textId="3AD2FC31" w:rsidR="00B865F7" w:rsidRPr="00B865F7" w:rsidRDefault="00C26E77" w:rsidP="00B865F7">
      <w:pPr>
        <w:widowControl w:val="0"/>
        <w:tabs>
          <w:tab w:val="left" w:pos="993"/>
          <w:tab w:val="left" w:pos="1134"/>
        </w:tabs>
        <w:autoSpaceDE w:val="0"/>
        <w:autoSpaceDN w:val="0"/>
        <w:spacing w:line="240" w:lineRule="auto"/>
        <w:ind w:firstLine="567"/>
        <w:rPr>
          <w:rFonts w:eastAsia="Times New Roman"/>
          <w:szCs w:val="28"/>
          <w:lang w:val="uk-UA"/>
        </w:rPr>
      </w:pPr>
      <w:bookmarkStart w:id="5" w:name="_Hlk113713427"/>
      <w:r>
        <w:rPr>
          <w:rFonts w:eastAsia="Times New Roman"/>
          <w:b/>
          <w:szCs w:val="28"/>
          <w:lang w:val="uk-UA"/>
        </w:rPr>
        <w:t>Рецензент</w:t>
      </w:r>
      <w:r w:rsidR="00B865F7" w:rsidRPr="00B865F7">
        <w:rPr>
          <w:rFonts w:eastAsia="Times New Roman"/>
          <w:szCs w:val="28"/>
          <w:lang w:val="uk-UA"/>
        </w:rPr>
        <w:t>:</w:t>
      </w:r>
    </w:p>
    <w:p w14:paraId="54770123" w14:textId="2577214C" w:rsidR="00B865F7" w:rsidRPr="00C26E77" w:rsidRDefault="00D600C9" w:rsidP="00C26E77">
      <w:pPr>
        <w:widowControl w:val="0"/>
        <w:numPr>
          <w:ilvl w:val="0"/>
          <w:numId w:val="10"/>
        </w:numPr>
        <w:tabs>
          <w:tab w:val="left" w:pos="993"/>
          <w:tab w:val="left" w:pos="1134"/>
        </w:tabs>
        <w:autoSpaceDE w:val="0"/>
        <w:autoSpaceDN w:val="0"/>
        <w:ind w:left="0" w:firstLine="0"/>
        <w:rPr>
          <w:rFonts w:eastAsia="Times New Roman"/>
          <w:i/>
          <w:iCs/>
          <w:szCs w:val="28"/>
          <w:lang w:val="uk-UA"/>
        </w:rPr>
      </w:pPr>
      <w:bookmarkStart w:id="6" w:name="_GoBack"/>
      <w:bookmarkEnd w:id="6"/>
      <w:r w:rsidRPr="00C26E77">
        <w:rPr>
          <w:rFonts w:eastAsia="Times New Roman"/>
          <w:bCs/>
          <w:i/>
          <w:iCs/>
          <w:szCs w:val="28"/>
          <w:lang w:val="uk-UA"/>
        </w:rPr>
        <w:t>Заступник директора – начальник відділу навчально-методичної роботи Сумської філії Харківського національного університету внутрішніх справ, кандидат юридичних наук, доцент – Науменко К. С.</w:t>
      </w:r>
    </w:p>
    <w:bookmarkEnd w:id="5"/>
    <w:p w14:paraId="4EDF5F0D" w14:textId="77777777" w:rsidR="00F04C53" w:rsidRPr="00386C71" w:rsidRDefault="00F04C53" w:rsidP="00386C71">
      <w:pPr>
        <w:spacing w:line="240" w:lineRule="auto"/>
        <w:ind w:firstLine="0"/>
        <w:rPr>
          <w:b/>
          <w:bCs/>
          <w:szCs w:val="28"/>
          <w:lang w:val="uk-UA"/>
        </w:rPr>
      </w:pPr>
    </w:p>
    <w:p w14:paraId="085746C2" w14:textId="17423E4C" w:rsidR="00F04C53" w:rsidRPr="00386C71" w:rsidRDefault="00386C71" w:rsidP="00386C71">
      <w:pPr>
        <w:rPr>
          <w:b/>
          <w:bCs/>
          <w:szCs w:val="28"/>
          <w:lang w:val="uk-UA"/>
        </w:rPr>
      </w:pPr>
      <w:r w:rsidRPr="00386C71">
        <w:rPr>
          <w:b/>
          <w:bCs/>
          <w:szCs w:val="28"/>
          <w:lang w:val="uk-UA"/>
        </w:rPr>
        <w:br w:type="page"/>
      </w:r>
    </w:p>
    <w:p w14:paraId="5AC1E84D" w14:textId="77777777" w:rsidR="0026505C" w:rsidRPr="00386C71" w:rsidRDefault="0026505C" w:rsidP="007025B8">
      <w:pPr>
        <w:spacing w:line="240" w:lineRule="auto"/>
        <w:ind w:firstLine="851"/>
        <w:jc w:val="center"/>
        <w:rPr>
          <w:b/>
          <w:bCs/>
          <w:szCs w:val="28"/>
          <w:lang w:val="uk-UA"/>
        </w:rPr>
      </w:pPr>
      <w:r w:rsidRPr="00386C71">
        <w:rPr>
          <w:b/>
          <w:bCs/>
          <w:szCs w:val="28"/>
          <w:lang w:val="uk-UA"/>
        </w:rPr>
        <w:lastRenderedPageBreak/>
        <w:t>План лекції</w:t>
      </w:r>
    </w:p>
    <w:p w14:paraId="5BF9B0D5" w14:textId="4F10162B" w:rsidR="007025B8" w:rsidRPr="00386C71" w:rsidRDefault="00C72577" w:rsidP="00C72577">
      <w:pPr>
        <w:ind w:firstLine="851"/>
        <w:rPr>
          <w:szCs w:val="28"/>
          <w:lang w:val="uk-UA"/>
        </w:rPr>
      </w:pPr>
      <w:r w:rsidRPr="00386C71">
        <w:rPr>
          <w:bCs/>
          <w:szCs w:val="28"/>
          <w:lang w:val="uk-UA"/>
        </w:rPr>
        <w:t>1.</w:t>
      </w:r>
      <w:r w:rsidR="007025B8" w:rsidRPr="00386C71">
        <w:rPr>
          <w:szCs w:val="28"/>
          <w:lang w:val="uk-UA"/>
        </w:rPr>
        <w:t>Поняття, засади</w:t>
      </w:r>
      <w:r w:rsidR="00386C71" w:rsidRPr="00386C71">
        <w:rPr>
          <w:szCs w:val="28"/>
          <w:lang w:val="uk-UA"/>
        </w:rPr>
        <w:t xml:space="preserve"> </w:t>
      </w:r>
      <w:r w:rsidR="007025B8" w:rsidRPr="00386C71">
        <w:rPr>
          <w:szCs w:val="28"/>
          <w:lang w:val="uk-UA"/>
        </w:rPr>
        <w:t>і форми досудового розслідування.</w:t>
      </w:r>
    </w:p>
    <w:p w14:paraId="1501B393" w14:textId="77777777" w:rsidR="00C72577" w:rsidRPr="00386C71" w:rsidRDefault="00C72577" w:rsidP="00C72577">
      <w:pPr>
        <w:spacing w:line="240" w:lineRule="auto"/>
        <w:ind w:firstLine="851"/>
        <w:rPr>
          <w:szCs w:val="28"/>
          <w:lang w:val="uk-UA"/>
        </w:rPr>
      </w:pPr>
      <w:r w:rsidRPr="00386C71">
        <w:rPr>
          <w:lang w:val="uk-UA"/>
        </w:rPr>
        <w:t xml:space="preserve">2. </w:t>
      </w:r>
      <w:r w:rsidRPr="00386C71">
        <w:rPr>
          <w:szCs w:val="28"/>
          <w:lang w:val="uk-UA"/>
        </w:rPr>
        <w:t>Види органів досудового розслідування, їх завдання, функції, компетенція.</w:t>
      </w:r>
    </w:p>
    <w:p w14:paraId="7D52B9DB" w14:textId="77777777" w:rsidR="00F96B72" w:rsidRPr="00386C71" w:rsidRDefault="00F96B72" w:rsidP="00F96B72">
      <w:pPr>
        <w:spacing w:line="240" w:lineRule="auto"/>
        <w:ind w:firstLine="851"/>
        <w:rPr>
          <w:color w:val="000000"/>
          <w:szCs w:val="28"/>
          <w:lang w:val="uk-UA"/>
        </w:rPr>
      </w:pPr>
      <w:r w:rsidRPr="00386C71">
        <w:rPr>
          <w:lang w:val="uk-UA"/>
        </w:rPr>
        <w:t xml:space="preserve">3. </w:t>
      </w:r>
      <w:r w:rsidRPr="00386C71">
        <w:rPr>
          <w:szCs w:val="28"/>
          <w:lang w:val="uk-UA"/>
        </w:rPr>
        <w:t>Повноваження к</w:t>
      </w:r>
      <w:r w:rsidRPr="00386C71">
        <w:rPr>
          <w:color w:val="000000"/>
          <w:szCs w:val="28"/>
          <w:lang w:val="uk-UA"/>
        </w:rPr>
        <w:t>ерівника органу досудового розслідування та слідчого.</w:t>
      </w:r>
    </w:p>
    <w:p w14:paraId="69B1143F" w14:textId="77777777" w:rsidR="0026505C" w:rsidRPr="00386C71" w:rsidRDefault="00344E13" w:rsidP="00C72577">
      <w:pPr>
        <w:spacing w:line="240" w:lineRule="auto"/>
        <w:ind w:firstLine="851"/>
        <w:rPr>
          <w:bCs/>
          <w:szCs w:val="28"/>
          <w:lang w:val="uk-UA"/>
        </w:rPr>
      </w:pPr>
      <w:r w:rsidRPr="00386C71">
        <w:rPr>
          <w:bCs/>
          <w:szCs w:val="28"/>
          <w:lang w:val="uk-UA"/>
        </w:rPr>
        <w:t>4</w:t>
      </w:r>
      <w:r w:rsidR="0026505C" w:rsidRPr="00386C71">
        <w:rPr>
          <w:bCs/>
          <w:szCs w:val="28"/>
          <w:lang w:val="uk-UA"/>
        </w:rPr>
        <w:t>.Органи досудового розслідування МВС України.</w:t>
      </w:r>
    </w:p>
    <w:p w14:paraId="4962A14F" w14:textId="77777777" w:rsidR="0026505C" w:rsidRPr="00386C71" w:rsidRDefault="0026505C" w:rsidP="006E4DEE">
      <w:pPr>
        <w:spacing w:line="240" w:lineRule="auto"/>
        <w:ind w:firstLine="851"/>
        <w:rPr>
          <w:b/>
          <w:bCs/>
          <w:szCs w:val="28"/>
          <w:lang w:val="uk-UA"/>
        </w:rPr>
      </w:pPr>
    </w:p>
    <w:p w14:paraId="3FD90B15" w14:textId="77777777" w:rsidR="000B68E4" w:rsidRDefault="000B68E4" w:rsidP="000B68E4">
      <w:pPr>
        <w:pStyle w:val="a3"/>
        <w:spacing w:after="0" w:line="240" w:lineRule="auto"/>
        <w:ind w:left="0" w:firstLine="851"/>
        <w:jc w:val="center"/>
        <w:rPr>
          <w:b/>
        </w:rPr>
      </w:pPr>
      <w:r w:rsidRPr="00C07B5A">
        <w:rPr>
          <w:b/>
        </w:rPr>
        <w:t>Література.</w:t>
      </w:r>
    </w:p>
    <w:p w14:paraId="048AF854" w14:textId="77777777" w:rsidR="000B68E4" w:rsidRPr="00312999" w:rsidRDefault="000B68E4" w:rsidP="000B68E4">
      <w:pPr>
        <w:shd w:val="clear" w:color="auto" w:fill="FFFFFF"/>
        <w:tabs>
          <w:tab w:val="left" w:pos="142"/>
          <w:tab w:val="left" w:pos="9072"/>
        </w:tabs>
        <w:spacing w:line="240" w:lineRule="auto"/>
        <w:jc w:val="center"/>
        <w:rPr>
          <w:rFonts w:eastAsia="Times New Roman"/>
          <w:b/>
          <w:bCs/>
          <w:szCs w:val="28"/>
          <w:lang w:val="uk-UA"/>
        </w:rPr>
      </w:pPr>
      <w:bookmarkStart w:id="7" w:name="_Hlk81298862"/>
      <w:r w:rsidRPr="00312999">
        <w:rPr>
          <w:b/>
          <w:bCs/>
          <w:szCs w:val="28"/>
          <w:lang w:val="uk-UA"/>
        </w:rPr>
        <w:t>Нормативно-правові акти:</w:t>
      </w:r>
    </w:p>
    <w:bookmarkEnd w:id="7"/>
    <w:p w14:paraId="62655DDE" w14:textId="60F79500" w:rsidR="000B68E4" w:rsidRPr="000B68E4" w:rsidRDefault="000B68E4" w:rsidP="000B68E4">
      <w:pPr>
        <w:pStyle w:val="a9"/>
        <w:numPr>
          <w:ilvl w:val="0"/>
          <w:numId w:val="9"/>
        </w:numPr>
        <w:spacing w:line="240" w:lineRule="auto"/>
        <w:ind w:left="0" w:firstLine="709"/>
        <w:rPr>
          <w:sz w:val="28"/>
          <w:szCs w:val="28"/>
        </w:rPr>
      </w:pPr>
      <w:r w:rsidRPr="000B68E4">
        <w:rPr>
          <w:sz w:val="28"/>
          <w:szCs w:val="28"/>
        </w:rPr>
        <w:t>Конституція України</w:t>
      </w:r>
      <w:r>
        <w:rPr>
          <w:sz w:val="28"/>
          <w:szCs w:val="28"/>
        </w:rPr>
        <w:t xml:space="preserve"> </w:t>
      </w:r>
      <w:r w:rsidRPr="000B68E4">
        <w:rPr>
          <w:sz w:val="28"/>
          <w:szCs w:val="28"/>
        </w:rPr>
        <w:t>: від 28 червня 1996 р. // Відомості Верховної Ради України. – 1996. – № 30. – Ст. 141.</w:t>
      </w:r>
    </w:p>
    <w:p w14:paraId="65CF060E" w14:textId="77777777" w:rsidR="000B68E4" w:rsidRPr="000B68E4" w:rsidRDefault="000B68E4" w:rsidP="000B68E4">
      <w:pPr>
        <w:pStyle w:val="a9"/>
        <w:numPr>
          <w:ilvl w:val="0"/>
          <w:numId w:val="9"/>
        </w:numPr>
        <w:spacing w:line="240" w:lineRule="auto"/>
        <w:ind w:left="0" w:firstLine="709"/>
        <w:rPr>
          <w:sz w:val="28"/>
          <w:szCs w:val="28"/>
        </w:rPr>
      </w:pPr>
      <w:r w:rsidRPr="000B68E4">
        <w:rPr>
          <w:sz w:val="28"/>
          <w:szCs w:val="28"/>
        </w:rPr>
        <w:t>Кримінальний процесуальний кодекс України : від 13 квітня 2012 р., № 4651-VI // Відомості Верховної Ради України. – 2013. – № 9–10. – С. 530.</w:t>
      </w:r>
    </w:p>
    <w:p w14:paraId="52284351" w14:textId="77777777" w:rsidR="000B68E4" w:rsidRPr="000B68E4" w:rsidRDefault="000B68E4" w:rsidP="000B68E4">
      <w:pPr>
        <w:pStyle w:val="a9"/>
        <w:numPr>
          <w:ilvl w:val="0"/>
          <w:numId w:val="9"/>
        </w:numPr>
        <w:spacing w:line="240" w:lineRule="auto"/>
        <w:ind w:left="0" w:firstLine="709"/>
        <w:rPr>
          <w:sz w:val="28"/>
          <w:szCs w:val="28"/>
        </w:rPr>
      </w:pPr>
      <w:r w:rsidRPr="000B68E4">
        <w:rPr>
          <w:sz w:val="28"/>
          <w:szCs w:val="28"/>
        </w:rPr>
        <w:t xml:space="preserve">Про Службу безпеки України : Закон України від 25.03.1992 р. // Відомості Верховної Ради України. – 1992. – № 27. – Ст. 382. </w:t>
      </w:r>
    </w:p>
    <w:p w14:paraId="6DAB5A68" w14:textId="77777777" w:rsidR="000B68E4" w:rsidRPr="000B68E4" w:rsidRDefault="000B68E4" w:rsidP="000B68E4">
      <w:pPr>
        <w:pStyle w:val="a3"/>
        <w:numPr>
          <w:ilvl w:val="0"/>
          <w:numId w:val="9"/>
        </w:numPr>
        <w:spacing w:after="0" w:line="240" w:lineRule="auto"/>
        <w:ind w:left="0" w:firstLine="709"/>
        <w:rPr>
          <w:bCs/>
        </w:rPr>
      </w:pPr>
      <w:r w:rsidRPr="000B68E4">
        <w:rPr>
          <w:rStyle w:val="rvts23"/>
          <w:bCs/>
          <w:bdr w:val="none" w:sz="0" w:space="0" w:color="auto" w:frame="1"/>
        </w:rPr>
        <w:t xml:space="preserve">Про Національну поліцію </w:t>
      </w:r>
      <w:r w:rsidRPr="000B68E4">
        <w:rPr>
          <w:bCs/>
        </w:rPr>
        <w:t>: Закон України від 02 липня 2015 р. // Відомості Верховної Ради. – 2015. – № 40-41. – Ст. 379.</w:t>
      </w:r>
    </w:p>
    <w:p w14:paraId="61B83BC5" w14:textId="03D70454" w:rsidR="000B68E4" w:rsidRPr="000B68E4" w:rsidRDefault="000B68E4" w:rsidP="000B68E4">
      <w:pPr>
        <w:pStyle w:val="af4"/>
        <w:numPr>
          <w:ilvl w:val="0"/>
          <w:numId w:val="9"/>
        </w:numPr>
        <w:shd w:val="clear" w:color="auto" w:fill="FFFFFF"/>
        <w:ind w:left="0" w:right="225" w:firstLine="709"/>
        <w:jc w:val="both"/>
        <w:rPr>
          <w:b/>
          <w:bCs/>
          <w:sz w:val="28"/>
          <w:szCs w:val="28"/>
          <w:lang w:val="uk-UA" w:eastAsia="uk-UA"/>
        </w:rPr>
      </w:pPr>
      <w:r w:rsidRPr="000B68E4">
        <w:rPr>
          <w:bCs/>
          <w:sz w:val="28"/>
          <w:szCs w:val="28"/>
          <w:lang w:val="uk-UA"/>
        </w:rPr>
        <w:t>Про Державне бюро розслідувань: Закон України від 12 листопада 2015 р.</w:t>
      </w:r>
      <w:r w:rsidRPr="000B68E4">
        <w:rPr>
          <w:bCs/>
          <w:i/>
          <w:sz w:val="28"/>
          <w:szCs w:val="28"/>
          <w:lang w:val="uk-UA"/>
        </w:rPr>
        <w:t xml:space="preserve"> Голос України</w:t>
      </w:r>
      <w:r w:rsidRPr="000B68E4">
        <w:rPr>
          <w:bCs/>
          <w:sz w:val="28"/>
          <w:szCs w:val="28"/>
          <w:lang w:val="uk-UA"/>
        </w:rPr>
        <w:t>.</w:t>
      </w:r>
      <w:r w:rsidR="007D711B">
        <w:rPr>
          <w:bCs/>
          <w:sz w:val="28"/>
          <w:szCs w:val="28"/>
          <w:lang w:val="uk-UA"/>
        </w:rPr>
        <w:t xml:space="preserve"> </w:t>
      </w:r>
      <w:r w:rsidRPr="000B68E4">
        <w:rPr>
          <w:bCs/>
          <w:sz w:val="28"/>
          <w:szCs w:val="28"/>
          <w:lang w:val="uk-UA"/>
        </w:rPr>
        <w:t xml:space="preserve">2016. № 7. </w:t>
      </w:r>
      <w:hyperlink r:id="rId14" w:anchor="n923" w:tgtFrame="_blank" w:history="1">
        <w:r w:rsidRPr="000B68E4">
          <w:rPr>
            <w:rStyle w:val="ab"/>
            <w:bCs/>
            <w:color w:val="auto"/>
            <w:sz w:val="28"/>
            <w:szCs w:val="28"/>
            <w:u w:val="none"/>
            <w:shd w:val="clear" w:color="auto" w:fill="FFFFFF"/>
            <w:lang w:val="uk-UA"/>
          </w:rPr>
          <w:t>№ 1798-VIII від 21.12.2016</w:t>
        </w:r>
      </w:hyperlink>
      <w:r w:rsidRPr="000B68E4">
        <w:rPr>
          <w:bCs/>
          <w:sz w:val="28"/>
          <w:szCs w:val="28"/>
          <w:shd w:val="clear" w:color="auto" w:fill="FFFFFF"/>
          <w:lang w:val="uk-UA"/>
        </w:rPr>
        <w:t>, ВВР, 2017</w:t>
      </w:r>
      <w:r w:rsidRPr="000B68E4">
        <w:rPr>
          <w:sz w:val="28"/>
          <w:szCs w:val="28"/>
          <w:shd w:val="clear" w:color="auto" w:fill="FFFFFF"/>
          <w:lang w:val="uk-UA"/>
        </w:rPr>
        <w:t xml:space="preserve">, № 7-8, ст.50 </w:t>
      </w:r>
      <w:hyperlink r:id="rId15" w:anchor="n309" w:tgtFrame="_blank" w:history="1">
        <w:r w:rsidRPr="000B68E4">
          <w:rPr>
            <w:rStyle w:val="ab"/>
            <w:color w:val="auto"/>
            <w:sz w:val="28"/>
            <w:szCs w:val="28"/>
            <w:u w:val="none"/>
            <w:shd w:val="clear" w:color="auto" w:fill="FFFFFF"/>
            <w:lang w:val="uk-UA"/>
          </w:rPr>
          <w:t>№ 2475-VIII від 03.07.2018</w:t>
        </w:r>
      </w:hyperlink>
      <w:r w:rsidRPr="000B68E4">
        <w:rPr>
          <w:sz w:val="28"/>
          <w:szCs w:val="28"/>
          <w:shd w:val="clear" w:color="auto" w:fill="FFFFFF"/>
          <w:lang w:val="uk-UA"/>
        </w:rPr>
        <w:t xml:space="preserve">, </w:t>
      </w:r>
      <w:r w:rsidRPr="000B68E4">
        <w:rPr>
          <w:i/>
          <w:sz w:val="28"/>
          <w:szCs w:val="28"/>
          <w:lang w:val="uk-UA"/>
        </w:rPr>
        <w:t>Відомості Верховної Ради</w:t>
      </w:r>
      <w:r w:rsidRPr="000B68E4">
        <w:rPr>
          <w:sz w:val="28"/>
          <w:szCs w:val="28"/>
          <w:shd w:val="clear" w:color="auto" w:fill="FFFFFF"/>
          <w:lang w:val="uk-UA"/>
        </w:rPr>
        <w:t xml:space="preserve">, 2018, № 36, ст.272 </w:t>
      </w:r>
      <w:hyperlink r:id="rId16" w:anchor="n11" w:tgtFrame="_blank" w:history="1">
        <w:r w:rsidRPr="000B68E4">
          <w:rPr>
            <w:rStyle w:val="ab"/>
            <w:color w:val="auto"/>
            <w:sz w:val="28"/>
            <w:szCs w:val="28"/>
            <w:u w:val="none"/>
            <w:shd w:val="clear" w:color="auto" w:fill="FFFFFF"/>
            <w:lang w:val="uk-UA"/>
          </w:rPr>
          <w:t>№ 2720-VIII від 16.05.2019</w:t>
        </w:r>
      </w:hyperlink>
      <w:r w:rsidRPr="000B68E4">
        <w:rPr>
          <w:sz w:val="28"/>
          <w:szCs w:val="28"/>
          <w:shd w:val="clear" w:color="auto" w:fill="FFFFFF"/>
          <w:lang w:val="uk-UA"/>
        </w:rPr>
        <w:t xml:space="preserve">, ВВР, 2019, № 22, ст.84 </w:t>
      </w:r>
      <w:hyperlink r:id="rId17" w:anchor="n219" w:tgtFrame="_blank" w:history="1">
        <w:r w:rsidRPr="000B68E4">
          <w:rPr>
            <w:rStyle w:val="ab"/>
            <w:color w:val="auto"/>
            <w:sz w:val="28"/>
            <w:szCs w:val="28"/>
            <w:u w:val="none"/>
            <w:shd w:val="clear" w:color="auto" w:fill="FFFFFF"/>
            <w:lang w:val="uk-UA"/>
          </w:rPr>
          <w:t>№ 263-IX від 31.10.2019</w:t>
        </w:r>
      </w:hyperlink>
      <w:r w:rsidRPr="000B68E4">
        <w:rPr>
          <w:sz w:val="28"/>
          <w:szCs w:val="28"/>
          <w:lang w:val="uk-UA"/>
        </w:rPr>
        <w:t xml:space="preserve">. </w:t>
      </w:r>
    </w:p>
    <w:p w14:paraId="73D9D54C" w14:textId="731DFE03" w:rsidR="000B68E4" w:rsidRPr="000B68E4" w:rsidRDefault="000B68E4" w:rsidP="000B68E4">
      <w:pPr>
        <w:pStyle w:val="a9"/>
        <w:numPr>
          <w:ilvl w:val="0"/>
          <w:numId w:val="9"/>
        </w:numPr>
        <w:spacing w:line="240" w:lineRule="auto"/>
        <w:ind w:left="0" w:firstLine="709"/>
        <w:rPr>
          <w:sz w:val="28"/>
          <w:szCs w:val="28"/>
        </w:rPr>
      </w:pPr>
      <w:r w:rsidRPr="000B68E4">
        <w:rPr>
          <w:sz w:val="28"/>
          <w:szCs w:val="28"/>
        </w:rPr>
        <w:t xml:space="preserve">Наказ МВС України від </w:t>
      </w:r>
      <w:r w:rsidRPr="000B68E4">
        <w:rPr>
          <w:bCs/>
          <w:sz w:val="28"/>
          <w:szCs w:val="28"/>
          <w:shd w:val="clear" w:color="auto" w:fill="FFFFFF"/>
        </w:rPr>
        <w:t>06.07.2017</w:t>
      </w:r>
      <w:r w:rsidR="007D711B">
        <w:rPr>
          <w:bCs/>
          <w:sz w:val="28"/>
          <w:szCs w:val="28"/>
          <w:shd w:val="clear" w:color="auto" w:fill="FFFFFF"/>
        </w:rPr>
        <w:t xml:space="preserve"> </w:t>
      </w:r>
      <w:r w:rsidRPr="000B68E4">
        <w:rPr>
          <w:bCs/>
          <w:sz w:val="28"/>
          <w:szCs w:val="28"/>
          <w:shd w:val="clear" w:color="auto" w:fill="FFFFFF"/>
        </w:rPr>
        <w:t>№ 570</w:t>
      </w:r>
      <w:r w:rsidRPr="000B68E4">
        <w:rPr>
          <w:sz w:val="28"/>
          <w:szCs w:val="28"/>
        </w:rPr>
        <w:t xml:space="preserve"> «Про організацію діяльності слідчих підрозділів Н</w:t>
      </w:r>
      <w:r w:rsidRPr="000B68E4">
        <w:rPr>
          <w:bCs/>
          <w:sz w:val="28"/>
          <w:szCs w:val="28"/>
          <w:shd w:val="clear" w:color="auto" w:fill="FFFFFF"/>
        </w:rPr>
        <w:t>аціональної поліції</w:t>
      </w:r>
      <w:r w:rsidRPr="000B68E4">
        <w:rPr>
          <w:b/>
          <w:bCs/>
          <w:sz w:val="28"/>
          <w:szCs w:val="28"/>
          <w:shd w:val="clear" w:color="auto" w:fill="FFFFFF"/>
        </w:rPr>
        <w:t xml:space="preserve"> </w:t>
      </w:r>
      <w:r w:rsidRPr="000B68E4">
        <w:rPr>
          <w:sz w:val="28"/>
          <w:szCs w:val="28"/>
        </w:rPr>
        <w:t xml:space="preserve">України» [Електронний ресурс]. – Режим доступу : </w:t>
      </w:r>
      <w:hyperlink r:id="rId18" w:anchor="n9" w:history="1">
        <w:r w:rsidRPr="000B68E4">
          <w:rPr>
            <w:rStyle w:val="ab"/>
            <w:color w:val="auto"/>
            <w:sz w:val="28"/>
            <w:szCs w:val="28"/>
            <w:u w:val="none"/>
          </w:rPr>
          <w:t>http://zakon.rada.gov.ua/laws/show/z0918-17#n9</w:t>
        </w:r>
      </w:hyperlink>
    </w:p>
    <w:p w14:paraId="06D8B18F" w14:textId="72CF75A7" w:rsidR="000B68E4" w:rsidRPr="000B68E4" w:rsidRDefault="000B68E4" w:rsidP="000B68E4">
      <w:pPr>
        <w:pStyle w:val="af4"/>
        <w:numPr>
          <w:ilvl w:val="0"/>
          <w:numId w:val="9"/>
        </w:numPr>
        <w:shd w:val="clear" w:color="auto" w:fill="FFFFFF"/>
        <w:ind w:left="0" w:right="225" w:firstLine="709"/>
        <w:jc w:val="both"/>
        <w:rPr>
          <w:sz w:val="28"/>
          <w:szCs w:val="28"/>
          <w:lang w:val="uk-UA"/>
        </w:rPr>
      </w:pPr>
      <w:r w:rsidRPr="000B68E4">
        <w:rPr>
          <w:sz w:val="28"/>
          <w:szCs w:val="28"/>
          <w:lang w:val="uk-UA"/>
        </w:rPr>
        <w:t>Наказ МВС України від 2</w:t>
      </w:r>
      <w:r w:rsidRPr="000B68E4">
        <w:rPr>
          <w:bCs/>
          <w:sz w:val="28"/>
          <w:szCs w:val="28"/>
          <w:shd w:val="clear" w:color="auto" w:fill="FFFFFF"/>
          <w:lang w:val="uk-UA"/>
        </w:rPr>
        <w:t>0.05.2020</w:t>
      </w:r>
      <w:r w:rsidR="007D711B" w:rsidRPr="007D711B">
        <w:rPr>
          <w:bCs/>
          <w:sz w:val="28"/>
          <w:szCs w:val="28"/>
          <w:shd w:val="clear" w:color="auto" w:fill="FFFFFF"/>
          <w:lang w:val="uk-UA"/>
        </w:rPr>
        <w:t xml:space="preserve"> </w:t>
      </w:r>
      <w:r w:rsidRPr="000B68E4">
        <w:rPr>
          <w:bCs/>
          <w:sz w:val="28"/>
          <w:szCs w:val="28"/>
          <w:shd w:val="clear" w:color="auto" w:fill="FFFFFF"/>
          <w:lang w:val="uk-UA"/>
        </w:rPr>
        <w:t>№ 405</w:t>
      </w:r>
      <w:r w:rsidRPr="000B68E4">
        <w:rPr>
          <w:sz w:val="28"/>
          <w:szCs w:val="28"/>
          <w:lang w:val="uk-UA"/>
        </w:rPr>
        <w:t xml:space="preserve"> «</w:t>
      </w:r>
      <w:r w:rsidRPr="000B68E4">
        <w:rPr>
          <w:sz w:val="28"/>
          <w:szCs w:val="28"/>
          <w:lang w:val="uk-UA" w:eastAsia="uk-UA"/>
        </w:rPr>
        <w:t xml:space="preserve">Про затвердження Положення про організацію діяльності підрозділів дізнання органів Національної поліції України» </w:t>
      </w:r>
      <w:r w:rsidRPr="000B68E4">
        <w:rPr>
          <w:sz w:val="28"/>
          <w:szCs w:val="28"/>
          <w:lang w:val="uk-UA"/>
        </w:rPr>
        <w:t>[Електронний ресурс]. – Режим доступу</w:t>
      </w:r>
      <w:r>
        <w:rPr>
          <w:sz w:val="28"/>
          <w:szCs w:val="28"/>
          <w:lang w:val="uk-UA"/>
        </w:rPr>
        <w:t xml:space="preserve"> </w:t>
      </w:r>
      <w:r w:rsidRPr="000B68E4">
        <w:rPr>
          <w:sz w:val="28"/>
          <w:szCs w:val="28"/>
          <w:lang w:val="uk-UA"/>
        </w:rPr>
        <w:t>: https://zakon.rada.gov.ua/laws/show/z0491-20#Text</w:t>
      </w:r>
    </w:p>
    <w:p w14:paraId="4220729F" w14:textId="77777777" w:rsidR="000B68E4" w:rsidRPr="00B70BDA" w:rsidRDefault="000B68E4" w:rsidP="000B68E4">
      <w:pPr>
        <w:pStyle w:val="af1"/>
        <w:spacing w:after="0" w:line="240" w:lineRule="auto"/>
        <w:jc w:val="center"/>
        <w:rPr>
          <w:b/>
          <w:bCs/>
          <w:szCs w:val="28"/>
          <w:lang w:val="uk-UA"/>
        </w:rPr>
      </w:pPr>
    </w:p>
    <w:p w14:paraId="71DA1606" w14:textId="77777777" w:rsidR="000B68E4" w:rsidRPr="00E35E35" w:rsidRDefault="000B68E4" w:rsidP="000B68E4">
      <w:pPr>
        <w:pStyle w:val="af1"/>
        <w:spacing w:after="0" w:line="240" w:lineRule="auto"/>
        <w:jc w:val="center"/>
        <w:rPr>
          <w:rFonts w:eastAsia="Times New Roman"/>
          <w:b/>
          <w:bCs/>
          <w:szCs w:val="28"/>
          <w:lang w:val="uk-UA"/>
        </w:rPr>
      </w:pPr>
      <w:proofErr w:type="spellStart"/>
      <w:r>
        <w:rPr>
          <w:b/>
          <w:bCs/>
          <w:szCs w:val="28"/>
        </w:rPr>
        <w:t>Основна</w:t>
      </w:r>
      <w:proofErr w:type="spellEnd"/>
      <w:r>
        <w:rPr>
          <w:b/>
          <w:bCs/>
          <w:szCs w:val="28"/>
          <w:lang w:val="uk-UA"/>
        </w:rPr>
        <w:t>:</w:t>
      </w:r>
    </w:p>
    <w:p w14:paraId="568BE355" w14:textId="541E91FA" w:rsidR="000B68E4" w:rsidRPr="00110221" w:rsidRDefault="000B68E4" w:rsidP="000B68E4">
      <w:pPr>
        <w:pStyle w:val="ac"/>
        <w:widowControl w:val="0"/>
        <w:numPr>
          <w:ilvl w:val="0"/>
          <w:numId w:val="9"/>
        </w:numPr>
        <w:tabs>
          <w:tab w:val="left" w:pos="0"/>
          <w:tab w:val="left" w:pos="142"/>
        </w:tabs>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r w:rsidRPr="00110221">
        <w:rPr>
          <w:rFonts w:ascii="Times New Roman" w:hAnsi="Times New Roman" w:cs="Times New Roman"/>
          <w:sz w:val="28"/>
          <w:szCs w:val="28"/>
          <w:lang w:val="uk-UA"/>
        </w:rPr>
        <w:t xml:space="preserve">Судові та правоохоронні органи України на шляху до Європи: </w:t>
      </w:r>
      <w:proofErr w:type="spellStart"/>
      <w:r w:rsidRPr="00110221">
        <w:rPr>
          <w:rFonts w:ascii="Times New Roman" w:hAnsi="Times New Roman" w:cs="Times New Roman"/>
          <w:sz w:val="28"/>
          <w:szCs w:val="28"/>
          <w:lang w:val="uk-UA"/>
        </w:rPr>
        <w:t>навч</w:t>
      </w:r>
      <w:proofErr w:type="spellEnd"/>
      <w:r w:rsidRPr="00110221">
        <w:rPr>
          <w:rFonts w:ascii="Times New Roman" w:hAnsi="Times New Roman" w:cs="Times New Roman"/>
          <w:sz w:val="28"/>
          <w:szCs w:val="28"/>
          <w:lang w:val="uk-UA"/>
        </w:rPr>
        <w:t xml:space="preserve">. </w:t>
      </w:r>
      <w:proofErr w:type="spellStart"/>
      <w:r w:rsidRPr="00110221">
        <w:rPr>
          <w:rFonts w:ascii="Times New Roman" w:hAnsi="Times New Roman" w:cs="Times New Roman"/>
          <w:sz w:val="28"/>
          <w:szCs w:val="28"/>
          <w:lang w:val="uk-UA"/>
        </w:rPr>
        <w:t>посіб</w:t>
      </w:r>
      <w:proofErr w:type="spellEnd"/>
      <w:r w:rsidRPr="00110221">
        <w:rPr>
          <w:rFonts w:ascii="Times New Roman" w:hAnsi="Times New Roman" w:cs="Times New Roman"/>
          <w:sz w:val="28"/>
          <w:szCs w:val="28"/>
          <w:lang w:val="uk-UA"/>
        </w:rPr>
        <w:t>. /</w:t>
      </w:r>
      <w:r w:rsidR="007D711B">
        <w:rPr>
          <w:rFonts w:ascii="Times New Roman" w:hAnsi="Times New Roman" w:cs="Times New Roman"/>
          <w:sz w:val="28"/>
          <w:szCs w:val="28"/>
          <w:lang w:val="uk-UA"/>
        </w:rPr>
        <w:t xml:space="preserve"> </w:t>
      </w:r>
      <w:r w:rsidRPr="00110221">
        <w:rPr>
          <w:rFonts w:ascii="Times New Roman" w:hAnsi="Times New Roman" w:cs="Times New Roman"/>
          <w:sz w:val="28"/>
          <w:szCs w:val="28"/>
          <w:lang w:val="uk-UA"/>
        </w:rPr>
        <w:t xml:space="preserve">С.С. Ненько, О.Ю. </w:t>
      </w:r>
      <w:proofErr w:type="spellStart"/>
      <w:r w:rsidRPr="00110221">
        <w:rPr>
          <w:rFonts w:ascii="Times New Roman" w:hAnsi="Times New Roman" w:cs="Times New Roman"/>
          <w:sz w:val="28"/>
          <w:szCs w:val="28"/>
          <w:lang w:val="uk-UA"/>
        </w:rPr>
        <w:t>Синявська</w:t>
      </w:r>
      <w:proofErr w:type="spellEnd"/>
      <w:r w:rsidRPr="00110221">
        <w:rPr>
          <w:rFonts w:ascii="Times New Roman" w:hAnsi="Times New Roman" w:cs="Times New Roman"/>
          <w:sz w:val="28"/>
          <w:szCs w:val="28"/>
          <w:lang w:val="uk-UA"/>
        </w:rPr>
        <w:t>, Ю.В. Дика, І.М. Рачинська.</w:t>
      </w:r>
      <w:r w:rsidR="007D711B">
        <w:rPr>
          <w:rFonts w:ascii="Times New Roman" w:hAnsi="Times New Roman" w:cs="Times New Roman"/>
          <w:sz w:val="28"/>
          <w:szCs w:val="28"/>
          <w:lang w:val="uk-UA"/>
        </w:rPr>
        <w:t xml:space="preserve"> </w:t>
      </w:r>
      <w:r w:rsidRPr="00110221">
        <w:rPr>
          <w:rFonts w:ascii="Times New Roman" w:hAnsi="Times New Roman" w:cs="Times New Roman"/>
          <w:sz w:val="28"/>
          <w:szCs w:val="28"/>
          <w:lang w:val="uk-UA"/>
        </w:rPr>
        <w:t xml:space="preserve">Херсон: </w:t>
      </w:r>
      <w:proofErr w:type="spellStart"/>
      <w:r w:rsidRPr="00110221">
        <w:rPr>
          <w:rFonts w:ascii="Times New Roman" w:hAnsi="Times New Roman" w:cs="Times New Roman"/>
          <w:sz w:val="28"/>
          <w:szCs w:val="28"/>
          <w:lang w:val="uk-UA"/>
        </w:rPr>
        <w:t>Грінь</w:t>
      </w:r>
      <w:proofErr w:type="spellEnd"/>
      <w:r w:rsidRPr="00110221">
        <w:rPr>
          <w:rFonts w:ascii="Times New Roman" w:hAnsi="Times New Roman" w:cs="Times New Roman"/>
          <w:sz w:val="28"/>
          <w:szCs w:val="28"/>
          <w:lang w:val="uk-UA"/>
        </w:rPr>
        <w:t xml:space="preserve"> Д.С.,2016.</w:t>
      </w:r>
      <w:r w:rsidR="007D711B">
        <w:rPr>
          <w:rFonts w:ascii="Times New Roman" w:hAnsi="Times New Roman" w:cs="Times New Roman"/>
          <w:sz w:val="28"/>
          <w:szCs w:val="28"/>
          <w:lang w:val="uk-UA"/>
        </w:rPr>
        <w:t xml:space="preserve"> </w:t>
      </w:r>
      <w:r w:rsidRPr="00110221">
        <w:rPr>
          <w:rFonts w:ascii="Times New Roman" w:hAnsi="Times New Roman" w:cs="Times New Roman"/>
          <w:sz w:val="28"/>
          <w:szCs w:val="28"/>
          <w:lang w:val="uk-UA"/>
        </w:rPr>
        <w:t>352с.</w:t>
      </w:r>
    </w:p>
    <w:p w14:paraId="4F9D1729" w14:textId="77777777" w:rsidR="000B68E4" w:rsidRPr="00110221" w:rsidRDefault="000B68E4" w:rsidP="000B68E4">
      <w:pPr>
        <w:pStyle w:val="ac"/>
        <w:widowControl w:val="0"/>
        <w:numPr>
          <w:ilvl w:val="0"/>
          <w:numId w:val="9"/>
        </w:numPr>
        <w:tabs>
          <w:tab w:val="left" w:pos="372"/>
        </w:tabs>
        <w:autoSpaceDE w:val="0"/>
        <w:autoSpaceDN w:val="0"/>
        <w:spacing w:after="0" w:line="240" w:lineRule="auto"/>
        <w:ind w:left="0" w:right="109" w:firstLine="709"/>
        <w:contextualSpacing/>
        <w:jc w:val="both"/>
        <w:rPr>
          <w:rFonts w:ascii="Times New Roman" w:hAnsi="Times New Roman" w:cs="Times New Roman"/>
          <w:sz w:val="28"/>
          <w:szCs w:val="28"/>
          <w:lang w:val="uk-UA"/>
        </w:rPr>
      </w:pPr>
      <w:r w:rsidRPr="00110221">
        <w:rPr>
          <w:rFonts w:ascii="Times New Roman" w:hAnsi="Times New Roman" w:cs="Times New Roman"/>
          <w:sz w:val="28"/>
          <w:szCs w:val="28"/>
          <w:lang w:val="uk-UA"/>
        </w:rPr>
        <w:t xml:space="preserve">Організація судових та правоохоронних органів: </w:t>
      </w:r>
      <w:proofErr w:type="spellStart"/>
      <w:r w:rsidRPr="00110221">
        <w:rPr>
          <w:rFonts w:ascii="Times New Roman" w:hAnsi="Times New Roman" w:cs="Times New Roman"/>
          <w:sz w:val="28"/>
          <w:szCs w:val="28"/>
          <w:lang w:val="uk-UA"/>
        </w:rPr>
        <w:t>навч</w:t>
      </w:r>
      <w:proofErr w:type="spellEnd"/>
      <w:r w:rsidRPr="00110221">
        <w:rPr>
          <w:rFonts w:ascii="Times New Roman" w:hAnsi="Times New Roman" w:cs="Times New Roman"/>
          <w:sz w:val="28"/>
          <w:szCs w:val="28"/>
          <w:lang w:val="uk-UA"/>
        </w:rPr>
        <w:t xml:space="preserve">. </w:t>
      </w:r>
      <w:proofErr w:type="spellStart"/>
      <w:r w:rsidRPr="00110221">
        <w:rPr>
          <w:rFonts w:ascii="Times New Roman" w:hAnsi="Times New Roman" w:cs="Times New Roman"/>
          <w:sz w:val="28"/>
          <w:szCs w:val="28"/>
          <w:lang w:val="uk-UA"/>
        </w:rPr>
        <w:t>посіб</w:t>
      </w:r>
      <w:proofErr w:type="spellEnd"/>
      <w:r w:rsidRPr="00110221">
        <w:rPr>
          <w:rFonts w:ascii="Times New Roman" w:hAnsi="Times New Roman" w:cs="Times New Roman"/>
          <w:sz w:val="28"/>
          <w:szCs w:val="28"/>
          <w:lang w:val="uk-UA"/>
        </w:rPr>
        <w:t xml:space="preserve">.: у 2 </w:t>
      </w:r>
      <w:r w:rsidRPr="00110221">
        <w:rPr>
          <w:rFonts w:ascii="Times New Roman" w:hAnsi="Times New Roman" w:cs="Times New Roman"/>
          <w:spacing w:val="-3"/>
          <w:sz w:val="28"/>
          <w:szCs w:val="28"/>
          <w:lang w:val="uk-UA"/>
        </w:rPr>
        <w:t xml:space="preserve">ч. </w:t>
      </w:r>
      <w:r w:rsidRPr="00110221">
        <w:rPr>
          <w:rFonts w:ascii="Times New Roman" w:hAnsi="Times New Roman" w:cs="Times New Roman"/>
          <w:sz w:val="28"/>
          <w:szCs w:val="28"/>
          <w:lang w:val="uk-UA"/>
        </w:rPr>
        <w:t xml:space="preserve">/ </w:t>
      </w:r>
      <w:r w:rsidRPr="00110221">
        <w:rPr>
          <w:rFonts w:ascii="Times New Roman" w:hAnsi="Times New Roman" w:cs="Times New Roman"/>
          <w:spacing w:val="-3"/>
          <w:sz w:val="28"/>
          <w:szCs w:val="28"/>
          <w:lang w:val="uk-UA"/>
        </w:rPr>
        <w:t xml:space="preserve">Л. </w:t>
      </w:r>
      <w:r w:rsidRPr="00110221">
        <w:rPr>
          <w:rFonts w:ascii="Times New Roman" w:hAnsi="Times New Roman" w:cs="Times New Roman"/>
          <w:sz w:val="28"/>
          <w:szCs w:val="28"/>
          <w:lang w:val="uk-UA"/>
        </w:rPr>
        <w:t xml:space="preserve">М. Москвич, І. В. Назаров, </w:t>
      </w:r>
      <w:r w:rsidRPr="00110221">
        <w:rPr>
          <w:rFonts w:ascii="Times New Roman" w:hAnsi="Times New Roman" w:cs="Times New Roman"/>
          <w:spacing w:val="-3"/>
          <w:sz w:val="28"/>
          <w:szCs w:val="28"/>
          <w:lang w:val="uk-UA"/>
        </w:rPr>
        <w:t xml:space="preserve">О. </w:t>
      </w:r>
      <w:r w:rsidRPr="00110221">
        <w:rPr>
          <w:rFonts w:ascii="Times New Roman" w:hAnsi="Times New Roman" w:cs="Times New Roman"/>
          <w:sz w:val="28"/>
          <w:szCs w:val="28"/>
          <w:lang w:val="uk-UA"/>
        </w:rPr>
        <w:t xml:space="preserve">О. </w:t>
      </w:r>
      <w:proofErr w:type="spellStart"/>
      <w:r w:rsidRPr="00110221">
        <w:rPr>
          <w:rFonts w:ascii="Times New Roman" w:hAnsi="Times New Roman" w:cs="Times New Roman"/>
          <w:sz w:val="28"/>
          <w:szCs w:val="28"/>
          <w:lang w:val="uk-UA"/>
        </w:rPr>
        <w:t>Овсяннікова</w:t>
      </w:r>
      <w:proofErr w:type="spellEnd"/>
      <w:r w:rsidRPr="00110221">
        <w:rPr>
          <w:rFonts w:ascii="Times New Roman" w:hAnsi="Times New Roman" w:cs="Times New Roman"/>
          <w:sz w:val="28"/>
          <w:szCs w:val="28"/>
          <w:lang w:val="uk-UA"/>
        </w:rPr>
        <w:t xml:space="preserve"> та ін.; за ред. </w:t>
      </w:r>
      <w:r w:rsidRPr="00110221">
        <w:rPr>
          <w:rFonts w:ascii="Times New Roman" w:hAnsi="Times New Roman" w:cs="Times New Roman"/>
          <w:spacing w:val="-3"/>
          <w:sz w:val="28"/>
          <w:szCs w:val="28"/>
          <w:lang w:val="uk-UA"/>
        </w:rPr>
        <w:t xml:space="preserve">Л. </w:t>
      </w:r>
      <w:r w:rsidRPr="00110221">
        <w:rPr>
          <w:rFonts w:ascii="Times New Roman" w:hAnsi="Times New Roman" w:cs="Times New Roman"/>
          <w:sz w:val="28"/>
          <w:szCs w:val="28"/>
          <w:lang w:val="uk-UA"/>
        </w:rPr>
        <w:t>М. Москвич. Харків: Право, 2016. 244</w:t>
      </w:r>
      <w:r w:rsidRPr="00110221">
        <w:rPr>
          <w:rFonts w:ascii="Times New Roman" w:hAnsi="Times New Roman" w:cs="Times New Roman"/>
          <w:spacing w:val="1"/>
          <w:sz w:val="28"/>
          <w:szCs w:val="28"/>
          <w:lang w:val="uk-UA"/>
        </w:rPr>
        <w:t xml:space="preserve"> </w:t>
      </w:r>
      <w:r w:rsidRPr="00110221">
        <w:rPr>
          <w:rFonts w:ascii="Times New Roman" w:hAnsi="Times New Roman" w:cs="Times New Roman"/>
          <w:sz w:val="28"/>
          <w:szCs w:val="28"/>
          <w:lang w:val="uk-UA"/>
        </w:rPr>
        <w:t>с.</w:t>
      </w:r>
    </w:p>
    <w:p w14:paraId="588E4D38" w14:textId="2F78A6F6" w:rsidR="000B68E4" w:rsidRPr="00110221" w:rsidRDefault="000B68E4" w:rsidP="000B68E4">
      <w:pPr>
        <w:pStyle w:val="ac"/>
        <w:widowControl w:val="0"/>
        <w:numPr>
          <w:ilvl w:val="0"/>
          <w:numId w:val="9"/>
        </w:numPr>
        <w:autoSpaceDE w:val="0"/>
        <w:autoSpaceDN w:val="0"/>
        <w:adjustRightInd w:val="0"/>
        <w:spacing w:after="0" w:line="240" w:lineRule="auto"/>
        <w:ind w:left="0" w:right="115" w:firstLine="709"/>
        <w:contextualSpacing/>
        <w:jc w:val="both"/>
        <w:rPr>
          <w:rFonts w:ascii="Times New Roman" w:hAnsi="Times New Roman" w:cs="Times New Roman"/>
          <w:sz w:val="28"/>
          <w:szCs w:val="28"/>
          <w:lang w:val="uk-UA"/>
        </w:rPr>
      </w:pPr>
      <w:r w:rsidRPr="00110221">
        <w:rPr>
          <w:rFonts w:ascii="Times New Roman" w:hAnsi="Times New Roman" w:cs="Times New Roman"/>
          <w:sz w:val="28"/>
          <w:szCs w:val="28"/>
          <w:lang w:val="uk-UA"/>
        </w:rPr>
        <w:t xml:space="preserve">Судові та правоохоронні органи: навчальний посібник / М. В. Ковалів, С. С. </w:t>
      </w:r>
      <w:proofErr w:type="spellStart"/>
      <w:r w:rsidRPr="00110221">
        <w:rPr>
          <w:rFonts w:ascii="Times New Roman" w:hAnsi="Times New Roman" w:cs="Times New Roman"/>
          <w:sz w:val="28"/>
          <w:szCs w:val="28"/>
          <w:lang w:val="uk-UA"/>
        </w:rPr>
        <w:t>Єсімов</w:t>
      </w:r>
      <w:proofErr w:type="spellEnd"/>
      <w:r w:rsidRPr="00110221">
        <w:rPr>
          <w:rFonts w:ascii="Times New Roman" w:hAnsi="Times New Roman" w:cs="Times New Roman"/>
          <w:sz w:val="28"/>
          <w:szCs w:val="28"/>
          <w:lang w:val="uk-UA"/>
        </w:rPr>
        <w:t xml:space="preserve">, Ю. С. Назар, М. Т. </w:t>
      </w:r>
      <w:proofErr w:type="spellStart"/>
      <w:r w:rsidRPr="00110221">
        <w:rPr>
          <w:rFonts w:ascii="Times New Roman" w:hAnsi="Times New Roman" w:cs="Times New Roman"/>
          <w:sz w:val="28"/>
          <w:szCs w:val="28"/>
          <w:lang w:val="uk-UA"/>
        </w:rPr>
        <w:t>Гаврильців</w:t>
      </w:r>
      <w:proofErr w:type="spellEnd"/>
      <w:r w:rsidRPr="00110221">
        <w:rPr>
          <w:rFonts w:ascii="Times New Roman" w:hAnsi="Times New Roman" w:cs="Times New Roman"/>
          <w:sz w:val="28"/>
          <w:szCs w:val="28"/>
          <w:lang w:val="uk-UA"/>
        </w:rPr>
        <w:t xml:space="preserve">, Г. Ю. Лук’янова, А. І. </w:t>
      </w:r>
      <w:proofErr w:type="spellStart"/>
      <w:r w:rsidRPr="00110221">
        <w:rPr>
          <w:rFonts w:ascii="Times New Roman" w:hAnsi="Times New Roman" w:cs="Times New Roman"/>
          <w:sz w:val="28"/>
          <w:szCs w:val="28"/>
          <w:lang w:val="uk-UA"/>
        </w:rPr>
        <w:t>Годяк</w:t>
      </w:r>
      <w:proofErr w:type="spellEnd"/>
      <w:r w:rsidRPr="00110221">
        <w:rPr>
          <w:rFonts w:ascii="Times New Roman" w:hAnsi="Times New Roman" w:cs="Times New Roman"/>
          <w:sz w:val="28"/>
          <w:szCs w:val="28"/>
          <w:lang w:val="uk-UA"/>
        </w:rPr>
        <w:t xml:space="preserve">,М. М. </w:t>
      </w:r>
      <w:proofErr w:type="spellStart"/>
      <w:r w:rsidRPr="00110221">
        <w:rPr>
          <w:rFonts w:ascii="Times New Roman" w:hAnsi="Times New Roman" w:cs="Times New Roman"/>
          <w:sz w:val="28"/>
          <w:szCs w:val="28"/>
          <w:lang w:val="uk-UA"/>
        </w:rPr>
        <w:t>Бліхар</w:t>
      </w:r>
      <w:proofErr w:type="spellEnd"/>
      <w:r w:rsidRPr="00110221">
        <w:rPr>
          <w:rFonts w:ascii="Times New Roman" w:hAnsi="Times New Roman" w:cs="Times New Roman"/>
          <w:sz w:val="28"/>
          <w:szCs w:val="28"/>
          <w:lang w:val="uk-UA"/>
        </w:rPr>
        <w:t>. Львів: Львівський державний університет внутрішніх справ, 2016.</w:t>
      </w:r>
      <w:r w:rsidR="007D711B">
        <w:rPr>
          <w:rFonts w:ascii="Times New Roman" w:hAnsi="Times New Roman" w:cs="Times New Roman"/>
          <w:sz w:val="28"/>
          <w:szCs w:val="28"/>
          <w:lang w:val="uk-UA"/>
        </w:rPr>
        <w:t xml:space="preserve"> </w:t>
      </w:r>
      <w:r w:rsidRPr="00110221">
        <w:rPr>
          <w:rFonts w:ascii="Times New Roman" w:hAnsi="Times New Roman" w:cs="Times New Roman"/>
          <w:sz w:val="28"/>
          <w:szCs w:val="28"/>
          <w:lang w:val="uk-UA"/>
        </w:rPr>
        <w:t>388 с.</w:t>
      </w:r>
    </w:p>
    <w:p w14:paraId="66354890" w14:textId="72CF8655" w:rsidR="000B68E4" w:rsidRPr="00110221" w:rsidRDefault="000B68E4" w:rsidP="000B68E4">
      <w:pPr>
        <w:pStyle w:val="ac"/>
        <w:widowControl w:val="0"/>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proofErr w:type="spellStart"/>
      <w:r w:rsidRPr="00110221">
        <w:rPr>
          <w:rFonts w:ascii="Times New Roman" w:hAnsi="Times New Roman" w:cs="Times New Roman"/>
          <w:sz w:val="28"/>
          <w:szCs w:val="28"/>
          <w:lang w:val="uk-UA"/>
        </w:rPr>
        <w:t>Бурбика</w:t>
      </w:r>
      <w:proofErr w:type="spellEnd"/>
      <w:r w:rsidRPr="00110221">
        <w:rPr>
          <w:rFonts w:ascii="Times New Roman" w:hAnsi="Times New Roman" w:cs="Times New Roman"/>
          <w:sz w:val="28"/>
          <w:szCs w:val="28"/>
          <w:lang w:val="uk-UA"/>
        </w:rPr>
        <w:t xml:space="preserve"> М. М.,</w:t>
      </w:r>
      <w:r w:rsidRPr="00110221">
        <w:rPr>
          <w:rFonts w:ascii="Times New Roman" w:hAnsi="Times New Roman" w:cs="Times New Roman"/>
          <w:b/>
          <w:sz w:val="28"/>
          <w:szCs w:val="28"/>
          <w:lang w:val="uk-UA"/>
        </w:rPr>
        <w:t xml:space="preserve"> </w:t>
      </w:r>
      <w:r w:rsidRPr="00110221">
        <w:rPr>
          <w:rFonts w:ascii="Times New Roman" w:hAnsi="Times New Roman" w:cs="Times New Roman"/>
          <w:sz w:val="28"/>
          <w:szCs w:val="28"/>
          <w:lang w:val="uk-UA"/>
        </w:rPr>
        <w:t>Уткіна</w:t>
      </w:r>
      <w:r w:rsidRPr="00110221">
        <w:rPr>
          <w:rFonts w:ascii="Times New Roman" w:hAnsi="Times New Roman" w:cs="Times New Roman"/>
          <w:b/>
          <w:sz w:val="28"/>
          <w:szCs w:val="28"/>
          <w:lang w:val="uk-UA"/>
        </w:rPr>
        <w:t xml:space="preserve"> </w:t>
      </w:r>
      <w:r w:rsidRPr="00110221">
        <w:rPr>
          <w:rFonts w:ascii="Times New Roman" w:hAnsi="Times New Roman" w:cs="Times New Roman"/>
          <w:sz w:val="28"/>
          <w:szCs w:val="28"/>
          <w:lang w:val="uk-UA"/>
        </w:rPr>
        <w:t xml:space="preserve">М. С. Судові та правоохоронні органи (у </w:t>
      </w:r>
      <w:r w:rsidRPr="00110221">
        <w:rPr>
          <w:rFonts w:ascii="Times New Roman" w:hAnsi="Times New Roman" w:cs="Times New Roman"/>
          <w:sz w:val="28"/>
          <w:szCs w:val="28"/>
          <w:lang w:val="uk-UA"/>
        </w:rPr>
        <w:lastRenderedPageBreak/>
        <w:t>схемах і таблицях) : навчальний посібник. Суми : Сумський державний університет, 2016 123 с.</w:t>
      </w:r>
    </w:p>
    <w:p w14:paraId="252DB9BF" w14:textId="10122E5E" w:rsidR="000B68E4" w:rsidRPr="00110221" w:rsidRDefault="000B68E4" w:rsidP="000B68E4">
      <w:pPr>
        <w:pStyle w:val="ac"/>
        <w:widowControl w:val="0"/>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proofErr w:type="spellStart"/>
      <w:r w:rsidRPr="00110221">
        <w:rPr>
          <w:rFonts w:ascii="Times New Roman" w:hAnsi="Times New Roman" w:cs="Times New Roman"/>
          <w:sz w:val="28"/>
          <w:szCs w:val="28"/>
          <w:lang w:val="uk-UA"/>
        </w:rPr>
        <w:t>Лапкін</w:t>
      </w:r>
      <w:proofErr w:type="spellEnd"/>
      <w:r w:rsidRPr="00110221">
        <w:rPr>
          <w:rFonts w:ascii="Times New Roman" w:hAnsi="Times New Roman" w:cs="Times New Roman"/>
          <w:sz w:val="28"/>
          <w:szCs w:val="28"/>
          <w:lang w:val="uk-UA"/>
        </w:rPr>
        <w:t xml:space="preserve"> А. В. Організація судових та правоохоронних органів України : </w:t>
      </w:r>
      <w:proofErr w:type="spellStart"/>
      <w:r w:rsidRPr="00110221">
        <w:rPr>
          <w:rFonts w:ascii="Times New Roman" w:hAnsi="Times New Roman" w:cs="Times New Roman"/>
          <w:sz w:val="28"/>
          <w:szCs w:val="28"/>
          <w:lang w:val="uk-UA"/>
        </w:rPr>
        <w:t>навч</w:t>
      </w:r>
      <w:proofErr w:type="spellEnd"/>
      <w:r w:rsidRPr="00110221">
        <w:rPr>
          <w:rFonts w:ascii="Times New Roman" w:hAnsi="Times New Roman" w:cs="Times New Roman"/>
          <w:sz w:val="28"/>
          <w:szCs w:val="28"/>
          <w:lang w:val="uk-UA"/>
        </w:rPr>
        <w:t xml:space="preserve">. </w:t>
      </w:r>
      <w:proofErr w:type="spellStart"/>
      <w:r w:rsidRPr="00110221">
        <w:rPr>
          <w:rFonts w:ascii="Times New Roman" w:hAnsi="Times New Roman" w:cs="Times New Roman"/>
          <w:sz w:val="28"/>
          <w:szCs w:val="28"/>
          <w:lang w:val="uk-UA"/>
        </w:rPr>
        <w:t>посіб</w:t>
      </w:r>
      <w:proofErr w:type="spellEnd"/>
      <w:r w:rsidRPr="00110221">
        <w:rPr>
          <w:rFonts w:ascii="Times New Roman" w:hAnsi="Times New Roman" w:cs="Times New Roman"/>
          <w:sz w:val="28"/>
          <w:szCs w:val="28"/>
          <w:lang w:val="uk-UA"/>
        </w:rPr>
        <w:t xml:space="preserve">. у схемах . Вид. 7-ме, змін. і </w:t>
      </w:r>
      <w:proofErr w:type="spellStart"/>
      <w:r w:rsidRPr="00110221">
        <w:rPr>
          <w:rFonts w:ascii="Times New Roman" w:hAnsi="Times New Roman" w:cs="Times New Roman"/>
          <w:sz w:val="28"/>
          <w:szCs w:val="28"/>
          <w:lang w:val="uk-UA"/>
        </w:rPr>
        <w:t>допов</w:t>
      </w:r>
      <w:proofErr w:type="spellEnd"/>
      <w:r w:rsidRPr="00110221">
        <w:rPr>
          <w:rFonts w:ascii="Times New Roman" w:hAnsi="Times New Roman" w:cs="Times New Roman"/>
          <w:sz w:val="28"/>
          <w:szCs w:val="28"/>
          <w:lang w:val="uk-UA"/>
        </w:rPr>
        <w:t>.</w:t>
      </w:r>
      <w:r w:rsidR="007D711B">
        <w:rPr>
          <w:rFonts w:ascii="Times New Roman" w:hAnsi="Times New Roman" w:cs="Times New Roman"/>
          <w:sz w:val="28"/>
          <w:szCs w:val="28"/>
          <w:lang w:val="uk-UA"/>
        </w:rPr>
        <w:t xml:space="preserve"> </w:t>
      </w:r>
      <w:r w:rsidRPr="00110221">
        <w:rPr>
          <w:rFonts w:ascii="Times New Roman" w:hAnsi="Times New Roman" w:cs="Times New Roman"/>
          <w:sz w:val="28"/>
          <w:szCs w:val="28"/>
          <w:lang w:val="uk-UA"/>
        </w:rPr>
        <w:t>Харків : Право, 2018. 170 с.</w:t>
      </w:r>
    </w:p>
    <w:p w14:paraId="663B8A68" w14:textId="77777777" w:rsidR="000B68E4" w:rsidRPr="00E35E35" w:rsidRDefault="000B68E4" w:rsidP="000B68E4">
      <w:pPr>
        <w:pStyle w:val="af1"/>
        <w:spacing w:after="0" w:line="240" w:lineRule="auto"/>
        <w:jc w:val="center"/>
        <w:rPr>
          <w:b/>
          <w:bCs/>
          <w:szCs w:val="28"/>
          <w:lang w:val="uk-UA"/>
        </w:rPr>
      </w:pPr>
      <w:proofErr w:type="spellStart"/>
      <w:r w:rsidRPr="00110221">
        <w:rPr>
          <w:b/>
          <w:bCs/>
          <w:szCs w:val="28"/>
        </w:rPr>
        <w:t>Додаткова</w:t>
      </w:r>
      <w:proofErr w:type="spellEnd"/>
      <w:r>
        <w:rPr>
          <w:b/>
          <w:bCs/>
          <w:szCs w:val="28"/>
          <w:lang w:val="uk-UA"/>
        </w:rPr>
        <w:t>:</w:t>
      </w:r>
    </w:p>
    <w:p w14:paraId="0EAC80A4" w14:textId="40AF920A" w:rsidR="001273D5" w:rsidRPr="00386C71" w:rsidRDefault="000B68E4" w:rsidP="000B68E4">
      <w:pPr>
        <w:spacing w:line="240" w:lineRule="auto"/>
        <w:ind w:firstLine="0"/>
        <w:rPr>
          <w:bCs/>
          <w:szCs w:val="28"/>
          <w:lang w:val="uk-UA"/>
        </w:rPr>
      </w:pPr>
      <w:r>
        <w:rPr>
          <w:szCs w:val="28"/>
          <w:lang w:val="uk-UA"/>
        </w:rPr>
        <w:t xml:space="preserve">13. </w:t>
      </w:r>
      <w:r w:rsidR="001273D5" w:rsidRPr="00386C71">
        <w:rPr>
          <w:bCs/>
          <w:szCs w:val="28"/>
          <w:lang w:val="uk-UA"/>
        </w:rPr>
        <w:t xml:space="preserve">Судові та правоохоронні органи України. Підручник за редакцією д.ю.н., професора </w:t>
      </w:r>
      <w:proofErr w:type="spellStart"/>
      <w:r w:rsidR="001273D5" w:rsidRPr="00386C71">
        <w:rPr>
          <w:bCs/>
          <w:szCs w:val="28"/>
          <w:lang w:val="uk-UA"/>
        </w:rPr>
        <w:t>Марочкина</w:t>
      </w:r>
      <w:proofErr w:type="spellEnd"/>
      <w:r w:rsidR="001273D5" w:rsidRPr="00386C71">
        <w:rPr>
          <w:bCs/>
          <w:szCs w:val="28"/>
          <w:lang w:val="uk-UA"/>
        </w:rPr>
        <w:t xml:space="preserve">. – Харків, </w:t>
      </w:r>
      <w:r>
        <w:rPr>
          <w:bCs/>
          <w:szCs w:val="28"/>
          <w:lang w:val="uk-UA"/>
        </w:rPr>
        <w:t>«</w:t>
      </w:r>
      <w:r w:rsidR="001273D5" w:rsidRPr="00386C71">
        <w:rPr>
          <w:bCs/>
          <w:szCs w:val="28"/>
          <w:lang w:val="uk-UA"/>
        </w:rPr>
        <w:t>Одисей», 20</w:t>
      </w:r>
      <w:r>
        <w:rPr>
          <w:bCs/>
          <w:szCs w:val="28"/>
          <w:lang w:val="uk-UA"/>
        </w:rPr>
        <w:t>1</w:t>
      </w:r>
      <w:r w:rsidR="001273D5" w:rsidRPr="00386C71">
        <w:rPr>
          <w:bCs/>
          <w:szCs w:val="28"/>
          <w:lang w:val="uk-UA"/>
        </w:rPr>
        <w:t>0 р.</w:t>
      </w:r>
    </w:p>
    <w:p w14:paraId="60679201" w14:textId="77777777" w:rsidR="001273D5" w:rsidRPr="00386C71" w:rsidRDefault="001273D5" w:rsidP="00386C71">
      <w:pPr>
        <w:spacing w:line="240" w:lineRule="auto"/>
        <w:ind w:firstLine="0"/>
        <w:rPr>
          <w:bCs/>
          <w:szCs w:val="28"/>
          <w:lang w:val="uk-UA"/>
        </w:rPr>
      </w:pPr>
    </w:p>
    <w:p w14:paraId="00592BB3" w14:textId="77777777" w:rsidR="001273D5" w:rsidRPr="00386C71" w:rsidRDefault="001273D5" w:rsidP="001273D5">
      <w:pPr>
        <w:spacing w:line="240" w:lineRule="auto"/>
        <w:ind w:firstLine="851"/>
        <w:rPr>
          <w:b/>
          <w:bCs/>
          <w:szCs w:val="28"/>
          <w:lang w:val="uk-UA"/>
        </w:rPr>
      </w:pPr>
      <w:r w:rsidRPr="00386C71">
        <w:rPr>
          <w:b/>
          <w:bCs/>
          <w:szCs w:val="28"/>
          <w:lang w:val="uk-UA"/>
        </w:rPr>
        <w:t>Інформаційні ресурси в Інтернеті:</w:t>
      </w:r>
    </w:p>
    <w:p w14:paraId="77EE24C0" w14:textId="77777777" w:rsidR="001273D5" w:rsidRPr="00386C71" w:rsidRDefault="001273D5" w:rsidP="001273D5">
      <w:pPr>
        <w:spacing w:line="240" w:lineRule="auto"/>
        <w:ind w:firstLine="851"/>
        <w:rPr>
          <w:bCs/>
          <w:szCs w:val="28"/>
          <w:lang w:val="uk-UA"/>
        </w:rPr>
      </w:pPr>
    </w:p>
    <w:p w14:paraId="3656F147" w14:textId="77777777" w:rsidR="007D711B" w:rsidRPr="007D711B" w:rsidRDefault="007D711B" w:rsidP="007D711B">
      <w:pPr>
        <w:rPr>
          <w:bCs/>
          <w:szCs w:val="28"/>
          <w:lang w:val="uk-UA"/>
        </w:rPr>
      </w:pPr>
      <w:r w:rsidRPr="007D711B">
        <w:rPr>
          <w:bCs/>
          <w:szCs w:val="28"/>
          <w:lang w:val="uk-UA"/>
        </w:rPr>
        <w:t xml:space="preserve">1. Пошукова система </w:t>
      </w:r>
      <w:proofErr w:type="spellStart"/>
      <w:r w:rsidRPr="007D711B">
        <w:rPr>
          <w:bCs/>
          <w:szCs w:val="28"/>
          <w:lang w:val="uk-UA"/>
        </w:rPr>
        <w:t>Google</w:t>
      </w:r>
      <w:proofErr w:type="spellEnd"/>
      <w:r w:rsidRPr="007D711B">
        <w:rPr>
          <w:bCs/>
          <w:szCs w:val="28"/>
          <w:lang w:val="uk-UA"/>
        </w:rPr>
        <w:t xml:space="preserve"> Академія (</w:t>
      </w:r>
      <w:proofErr w:type="spellStart"/>
      <w:r w:rsidRPr="007D711B">
        <w:rPr>
          <w:bCs/>
          <w:szCs w:val="28"/>
          <w:lang w:val="uk-UA"/>
        </w:rPr>
        <w:t>Google</w:t>
      </w:r>
      <w:proofErr w:type="spellEnd"/>
      <w:r w:rsidRPr="007D711B">
        <w:rPr>
          <w:bCs/>
          <w:szCs w:val="28"/>
          <w:lang w:val="uk-UA"/>
        </w:rPr>
        <w:t xml:space="preserve"> </w:t>
      </w:r>
      <w:proofErr w:type="spellStart"/>
      <w:r w:rsidRPr="007D711B">
        <w:rPr>
          <w:bCs/>
          <w:szCs w:val="28"/>
          <w:lang w:val="uk-UA"/>
        </w:rPr>
        <w:t>Scholar</w:t>
      </w:r>
      <w:proofErr w:type="spellEnd"/>
      <w:r w:rsidRPr="007D711B">
        <w:rPr>
          <w:bCs/>
          <w:szCs w:val="28"/>
          <w:lang w:val="uk-UA"/>
        </w:rPr>
        <w:t>) - http://scholar.google.com</w:t>
      </w:r>
    </w:p>
    <w:p w14:paraId="40730F34" w14:textId="77777777" w:rsidR="007D711B" w:rsidRPr="007D711B" w:rsidRDefault="007D711B" w:rsidP="007D711B">
      <w:pPr>
        <w:rPr>
          <w:bCs/>
          <w:szCs w:val="28"/>
          <w:lang w:val="uk-UA"/>
        </w:rPr>
      </w:pPr>
      <w:r w:rsidRPr="007D711B">
        <w:rPr>
          <w:bCs/>
          <w:szCs w:val="28"/>
          <w:lang w:val="uk-UA"/>
        </w:rPr>
        <w:t>2. Національна бібліотека України імені В. І. Вернадського. http://www.nbuv.gov.ua/</w:t>
      </w:r>
    </w:p>
    <w:p w14:paraId="191B12A3" w14:textId="77777777" w:rsidR="007D711B" w:rsidRPr="007D711B" w:rsidRDefault="007D711B" w:rsidP="007D711B">
      <w:pPr>
        <w:rPr>
          <w:bCs/>
          <w:szCs w:val="28"/>
          <w:lang w:val="uk-UA"/>
        </w:rPr>
      </w:pPr>
      <w:r w:rsidRPr="007D711B">
        <w:rPr>
          <w:bCs/>
          <w:szCs w:val="28"/>
          <w:lang w:val="uk-UA"/>
        </w:rPr>
        <w:t>3. http://www.rada.kiev.ua/ – Верховна Рада України</w:t>
      </w:r>
    </w:p>
    <w:p w14:paraId="3EA6BB66" w14:textId="77777777" w:rsidR="007D711B" w:rsidRPr="007D711B" w:rsidRDefault="007D711B" w:rsidP="007D711B">
      <w:pPr>
        <w:rPr>
          <w:bCs/>
          <w:szCs w:val="28"/>
          <w:lang w:val="uk-UA"/>
        </w:rPr>
      </w:pPr>
      <w:r w:rsidRPr="007D711B">
        <w:rPr>
          <w:bCs/>
          <w:szCs w:val="28"/>
          <w:lang w:val="uk-UA"/>
        </w:rPr>
        <w:t>4. http://www.guds.gov.ua – Головне управління державної служби України</w:t>
      </w:r>
    </w:p>
    <w:p w14:paraId="1D701D23" w14:textId="77777777" w:rsidR="007D711B" w:rsidRPr="007D711B" w:rsidRDefault="007D711B" w:rsidP="007D711B">
      <w:pPr>
        <w:rPr>
          <w:bCs/>
          <w:szCs w:val="28"/>
          <w:lang w:val="uk-UA"/>
        </w:rPr>
      </w:pPr>
      <w:r w:rsidRPr="007D711B">
        <w:rPr>
          <w:bCs/>
          <w:szCs w:val="28"/>
          <w:lang w:val="uk-UA"/>
        </w:rPr>
        <w:t>5. http://www.kmu.gov.ua – Кабінет Міністрів України</w:t>
      </w:r>
    </w:p>
    <w:p w14:paraId="711A7C76" w14:textId="77777777" w:rsidR="007D711B" w:rsidRPr="007D711B" w:rsidRDefault="007D711B" w:rsidP="007D711B">
      <w:pPr>
        <w:rPr>
          <w:bCs/>
          <w:szCs w:val="28"/>
          <w:lang w:val="uk-UA"/>
        </w:rPr>
      </w:pPr>
      <w:r w:rsidRPr="007D711B">
        <w:rPr>
          <w:bCs/>
          <w:szCs w:val="28"/>
          <w:lang w:val="uk-UA"/>
        </w:rPr>
        <w:t>6. http://www.nau.kiev.ua – Нормативні акти України</w:t>
      </w:r>
    </w:p>
    <w:p w14:paraId="2025B647" w14:textId="77777777" w:rsidR="007D711B" w:rsidRPr="007D711B" w:rsidRDefault="007D711B" w:rsidP="007D711B">
      <w:pPr>
        <w:rPr>
          <w:bCs/>
          <w:szCs w:val="28"/>
          <w:lang w:val="uk-UA"/>
        </w:rPr>
      </w:pPr>
      <w:r w:rsidRPr="007D711B">
        <w:rPr>
          <w:bCs/>
          <w:szCs w:val="28"/>
          <w:lang w:val="uk-UA"/>
        </w:rPr>
        <w:t>7. www.vasu.gov.ua – Вищий адміністративний суд України.</w:t>
      </w:r>
    </w:p>
    <w:p w14:paraId="61CE7B90" w14:textId="77777777" w:rsidR="007D711B" w:rsidRPr="007D711B" w:rsidRDefault="007D711B" w:rsidP="007D711B">
      <w:pPr>
        <w:rPr>
          <w:bCs/>
          <w:szCs w:val="28"/>
          <w:lang w:val="uk-UA"/>
        </w:rPr>
      </w:pPr>
      <w:r w:rsidRPr="007D711B">
        <w:rPr>
          <w:bCs/>
          <w:szCs w:val="28"/>
          <w:lang w:val="uk-UA"/>
        </w:rPr>
        <w:t>8. www.reyestr.court.gov.ua – Єдиний державний реєстр судових рішень.</w:t>
      </w:r>
    </w:p>
    <w:p w14:paraId="4EEF41E6" w14:textId="4BBFEA33" w:rsidR="001273D5" w:rsidRPr="00386C71" w:rsidRDefault="00386C71" w:rsidP="00386C71">
      <w:pPr>
        <w:rPr>
          <w:b/>
          <w:lang w:val="uk-UA"/>
        </w:rPr>
      </w:pPr>
      <w:r w:rsidRPr="00386C71">
        <w:rPr>
          <w:b/>
          <w:lang w:val="uk-UA"/>
        </w:rPr>
        <w:br w:type="page"/>
      </w:r>
    </w:p>
    <w:p w14:paraId="7C42FF91" w14:textId="77777777" w:rsidR="0026505C" w:rsidRPr="00386C71" w:rsidRDefault="0026505C" w:rsidP="006E4DEE">
      <w:pPr>
        <w:spacing w:line="240" w:lineRule="auto"/>
        <w:ind w:firstLine="851"/>
        <w:jc w:val="center"/>
        <w:rPr>
          <w:b/>
          <w:szCs w:val="28"/>
          <w:lang w:val="uk-UA"/>
        </w:rPr>
      </w:pPr>
      <w:r w:rsidRPr="00386C71">
        <w:rPr>
          <w:b/>
          <w:szCs w:val="28"/>
          <w:lang w:val="uk-UA"/>
        </w:rPr>
        <w:lastRenderedPageBreak/>
        <w:t>Текст лекції</w:t>
      </w:r>
    </w:p>
    <w:p w14:paraId="31534959" w14:textId="77777777" w:rsidR="0026505C" w:rsidRPr="00386C71" w:rsidRDefault="0026505C" w:rsidP="006E4DEE">
      <w:pPr>
        <w:spacing w:line="240" w:lineRule="auto"/>
        <w:ind w:firstLine="851"/>
        <w:rPr>
          <w:b/>
          <w:szCs w:val="28"/>
          <w:lang w:val="uk-UA"/>
        </w:rPr>
      </w:pPr>
    </w:p>
    <w:p w14:paraId="6331B5EB" w14:textId="3B840C02" w:rsidR="007025B8" w:rsidRPr="00386C71" w:rsidRDefault="007025B8" w:rsidP="007025B8">
      <w:pPr>
        <w:rPr>
          <w:b/>
          <w:szCs w:val="28"/>
          <w:lang w:val="uk-UA"/>
        </w:rPr>
      </w:pPr>
      <w:r w:rsidRPr="00386C71">
        <w:rPr>
          <w:b/>
          <w:szCs w:val="28"/>
          <w:lang w:val="uk-UA"/>
        </w:rPr>
        <w:t>1</w:t>
      </w:r>
      <w:r w:rsidR="0026505C" w:rsidRPr="00386C71">
        <w:rPr>
          <w:b/>
          <w:szCs w:val="28"/>
          <w:lang w:val="uk-UA"/>
        </w:rPr>
        <w:t xml:space="preserve">. </w:t>
      </w:r>
      <w:r w:rsidRPr="00386C71">
        <w:rPr>
          <w:b/>
          <w:szCs w:val="28"/>
          <w:lang w:val="uk-UA"/>
        </w:rPr>
        <w:t>Поняття, засади</w:t>
      </w:r>
      <w:r w:rsidR="00386C71" w:rsidRPr="00386C71">
        <w:rPr>
          <w:b/>
          <w:szCs w:val="28"/>
          <w:lang w:val="uk-UA"/>
        </w:rPr>
        <w:t xml:space="preserve"> </w:t>
      </w:r>
      <w:r w:rsidRPr="00386C71">
        <w:rPr>
          <w:b/>
          <w:szCs w:val="28"/>
          <w:lang w:val="uk-UA"/>
        </w:rPr>
        <w:t>і форми досудового розслідування.</w:t>
      </w:r>
    </w:p>
    <w:p w14:paraId="051CE95E" w14:textId="77777777" w:rsidR="0026505C" w:rsidRPr="00386C71" w:rsidRDefault="0026505C" w:rsidP="006E4DEE">
      <w:pPr>
        <w:spacing w:line="240" w:lineRule="auto"/>
        <w:ind w:firstLine="851"/>
        <w:rPr>
          <w:szCs w:val="28"/>
          <w:lang w:val="uk-UA"/>
        </w:rPr>
      </w:pPr>
    </w:p>
    <w:p w14:paraId="41316B54" w14:textId="0D16F1DC" w:rsidR="004966A6" w:rsidRPr="00386C71" w:rsidRDefault="004966A6" w:rsidP="006E4DEE">
      <w:pPr>
        <w:spacing w:line="240" w:lineRule="auto"/>
        <w:ind w:firstLine="851"/>
        <w:rPr>
          <w:szCs w:val="28"/>
          <w:lang w:val="uk-UA"/>
        </w:rPr>
      </w:pPr>
      <w:r w:rsidRPr="00386C71">
        <w:rPr>
          <w:szCs w:val="28"/>
          <w:lang w:val="uk-UA"/>
        </w:rPr>
        <w:t>Суспільство зацікавлено в захищеності прав та законних інтересів будь-якої</w:t>
      </w:r>
      <w:r w:rsidR="00386C71" w:rsidRPr="00386C71">
        <w:rPr>
          <w:szCs w:val="28"/>
          <w:lang w:val="uk-UA"/>
        </w:rPr>
        <w:t xml:space="preserve"> </w:t>
      </w:r>
      <w:r w:rsidRPr="00386C71">
        <w:rPr>
          <w:szCs w:val="28"/>
          <w:lang w:val="uk-UA"/>
        </w:rPr>
        <w:t>особи, залученої до сфери дії кримінальної юстиції, від незаконного, необґрунтованого обвинувачення, засудження, обмеження її прав та свобод. Адже Конституція України проголошує життя і здоров’я людини, її честь та гідність, недоторканність та безпеку найвищою соціальною цінністю. Гарантованість прав та свобод людини визнано змістом та спрямованістю діяльності держави. Тож у нормативному акті, що має найвищу юридичну силу, визнана гуманістична спрямованість існування та функціонування як держави в цілому, так і її окремих інститутів.</w:t>
      </w:r>
    </w:p>
    <w:p w14:paraId="1FEF477D" w14:textId="24898DCA" w:rsidR="002A7856" w:rsidRPr="00386C71" w:rsidRDefault="007207B6" w:rsidP="006E4DEE">
      <w:pPr>
        <w:pStyle w:val="rvps2"/>
        <w:shd w:val="clear" w:color="auto" w:fill="FFFFFF"/>
        <w:spacing w:before="0" w:beforeAutospacing="0" w:after="0" w:afterAutospacing="0"/>
        <w:ind w:firstLine="851"/>
        <w:jc w:val="both"/>
        <w:textAlignment w:val="baseline"/>
        <w:rPr>
          <w:color w:val="000000"/>
          <w:sz w:val="28"/>
          <w:szCs w:val="28"/>
          <w:lang w:val="uk-UA"/>
        </w:rPr>
      </w:pPr>
      <w:r w:rsidRPr="00386C71">
        <w:rPr>
          <w:i/>
          <w:color w:val="000000"/>
          <w:sz w:val="28"/>
          <w:szCs w:val="28"/>
          <w:shd w:val="clear" w:color="auto" w:fill="FFFFFF"/>
          <w:lang w:val="uk-UA"/>
        </w:rPr>
        <w:t>Завданнями кримінального провадження</w:t>
      </w:r>
      <w:r w:rsidRPr="00386C71">
        <w:rPr>
          <w:color w:val="000000"/>
          <w:sz w:val="28"/>
          <w:szCs w:val="28"/>
          <w:shd w:val="clear" w:color="auto" w:fill="FFFFFF"/>
          <w:lang w:val="uk-UA"/>
        </w:rPr>
        <w:t xml:space="preserve">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r w:rsidR="003A7B29" w:rsidRPr="00386C71">
        <w:rPr>
          <w:color w:val="000000"/>
          <w:sz w:val="28"/>
          <w:szCs w:val="28"/>
          <w:shd w:val="clear" w:color="auto" w:fill="FFFFFF"/>
          <w:lang w:val="uk-UA"/>
        </w:rPr>
        <w:t xml:space="preserve"> (ст.2 КПК)</w:t>
      </w:r>
      <w:r w:rsidRPr="00386C71">
        <w:rPr>
          <w:color w:val="000000"/>
          <w:sz w:val="28"/>
          <w:szCs w:val="28"/>
          <w:shd w:val="clear" w:color="auto" w:fill="FFFFFF"/>
          <w:lang w:val="uk-UA"/>
        </w:rPr>
        <w:t>.</w:t>
      </w:r>
      <w:r w:rsidR="007D711B">
        <w:rPr>
          <w:color w:val="000000"/>
          <w:sz w:val="28"/>
          <w:szCs w:val="28"/>
          <w:shd w:val="clear" w:color="auto" w:fill="FFFFFF"/>
          <w:lang w:val="uk-UA"/>
        </w:rPr>
        <w:t xml:space="preserve"> </w:t>
      </w:r>
      <w:r w:rsidR="002A7856" w:rsidRPr="00386C71">
        <w:rPr>
          <w:color w:val="000000"/>
          <w:sz w:val="28"/>
          <w:szCs w:val="28"/>
          <w:lang w:val="uk-UA"/>
        </w:rPr>
        <w:t xml:space="preserve">Зміст та форма кримінального провадження повинні відповідати </w:t>
      </w:r>
      <w:r w:rsidR="002A7856" w:rsidRPr="00386C71">
        <w:rPr>
          <w:i/>
          <w:color w:val="000000"/>
          <w:sz w:val="28"/>
          <w:szCs w:val="28"/>
          <w:lang w:val="uk-UA"/>
        </w:rPr>
        <w:t>загальним засадам кримінального провадження</w:t>
      </w:r>
      <w:r w:rsidR="00386C71" w:rsidRPr="00386C71">
        <w:rPr>
          <w:i/>
          <w:color w:val="000000"/>
          <w:sz w:val="28"/>
          <w:szCs w:val="28"/>
          <w:lang w:val="uk-UA"/>
        </w:rPr>
        <w:t xml:space="preserve"> </w:t>
      </w:r>
      <w:r w:rsidR="00EB7FAB" w:rsidRPr="00386C71">
        <w:rPr>
          <w:color w:val="000000"/>
          <w:sz w:val="28"/>
          <w:szCs w:val="28"/>
          <w:lang w:val="uk-UA"/>
        </w:rPr>
        <w:t>(ст.7 КПК)</w:t>
      </w:r>
      <w:r w:rsidR="002A7856" w:rsidRPr="00386C71">
        <w:rPr>
          <w:color w:val="000000"/>
          <w:sz w:val="28"/>
          <w:szCs w:val="28"/>
          <w:lang w:val="uk-UA"/>
        </w:rPr>
        <w:t>, до яких, зокрема, відносяться:</w:t>
      </w:r>
    </w:p>
    <w:p w14:paraId="3996554F"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433"/>
      <w:bookmarkEnd w:id="8"/>
      <w:r w:rsidRPr="00386C71">
        <w:rPr>
          <w:color w:val="000000"/>
          <w:sz w:val="28"/>
          <w:szCs w:val="28"/>
          <w:lang w:val="uk-UA"/>
        </w:rPr>
        <w:t>1) верховенство права;</w:t>
      </w:r>
    </w:p>
    <w:p w14:paraId="57539BCD"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434"/>
      <w:bookmarkEnd w:id="9"/>
      <w:r w:rsidRPr="00386C71">
        <w:rPr>
          <w:color w:val="000000"/>
          <w:sz w:val="28"/>
          <w:szCs w:val="28"/>
          <w:lang w:val="uk-UA"/>
        </w:rPr>
        <w:t>2) законність;</w:t>
      </w:r>
    </w:p>
    <w:p w14:paraId="3D8CFB16"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0" w:name="n435"/>
      <w:bookmarkEnd w:id="10"/>
      <w:r w:rsidRPr="00386C71">
        <w:rPr>
          <w:color w:val="000000"/>
          <w:sz w:val="28"/>
          <w:szCs w:val="28"/>
          <w:lang w:val="uk-UA"/>
        </w:rPr>
        <w:t>3) рівність перед законом і судом;</w:t>
      </w:r>
    </w:p>
    <w:p w14:paraId="64895F3F"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1" w:name="n436"/>
      <w:bookmarkEnd w:id="11"/>
      <w:r w:rsidRPr="00386C71">
        <w:rPr>
          <w:color w:val="000000"/>
          <w:sz w:val="28"/>
          <w:szCs w:val="28"/>
          <w:lang w:val="uk-UA"/>
        </w:rPr>
        <w:t>4) повага до людської гідності;</w:t>
      </w:r>
    </w:p>
    <w:p w14:paraId="0517CF14"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2" w:name="n437"/>
      <w:bookmarkEnd w:id="12"/>
      <w:r w:rsidRPr="00386C71">
        <w:rPr>
          <w:color w:val="000000"/>
          <w:sz w:val="28"/>
          <w:szCs w:val="28"/>
          <w:lang w:val="uk-UA"/>
        </w:rPr>
        <w:t>5) забезпечення права на свободу та особисту недоторканність;</w:t>
      </w:r>
    </w:p>
    <w:p w14:paraId="7D6FE7E9"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3" w:name="n438"/>
      <w:bookmarkEnd w:id="13"/>
      <w:r w:rsidRPr="00386C71">
        <w:rPr>
          <w:color w:val="000000"/>
          <w:sz w:val="28"/>
          <w:szCs w:val="28"/>
          <w:lang w:val="uk-UA"/>
        </w:rPr>
        <w:t>6) недоторканність житла чи іншого володіння особи;</w:t>
      </w:r>
    </w:p>
    <w:p w14:paraId="4920D7F2"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4" w:name="n439"/>
      <w:bookmarkEnd w:id="14"/>
      <w:r w:rsidRPr="00386C71">
        <w:rPr>
          <w:color w:val="000000"/>
          <w:sz w:val="28"/>
          <w:szCs w:val="28"/>
          <w:lang w:val="uk-UA"/>
        </w:rPr>
        <w:t>7) таємниця спілкування;</w:t>
      </w:r>
    </w:p>
    <w:p w14:paraId="0C0933F6"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5" w:name="n440"/>
      <w:bookmarkEnd w:id="15"/>
      <w:r w:rsidRPr="00386C71">
        <w:rPr>
          <w:color w:val="000000"/>
          <w:sz w:val="28"/>
          <w:szCs w:val="28"/>
          <w:lang w:val="uk-UA"/>
        </w:rPr>
        <w:t>8) невтручання у приватне життя;</w:t>
      </w:r>
    </w:p>
    <w:p w14:paraId="581B1E10"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6" w:name="n441"/>
      <w:bookmarkEnd w:id="16"/>
      <w:r w:rsidRPr="00386C71">
        <w:rPr>
          <w:color w:val="000000"/>
          <w:sz w:val="28"/>
          <w:szCs w:val="28"/>
          <w:lang w:val="uk-UA"/>
        </w:rPr>
        <w:t>9) недоторканність права власності;</w:t>
      </w:r>
    </w:p>
    <w:p w14:paraId="235D2069"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7" w:name="n442"/>
      <w:bookmarkEnd w:id="17"/>
      <w:r w:rsidRPr="00386C71">
        <w:rPr>
          <w:color w:val="000000"/>
          <w:sz w:val="28"/>
          <w:szCs w:val="28"/>
          <w:lang w:val="uk-UA"/>
        </w:rPr>
        <w:t>10) презумпція невинуватості та забезпечення доведеності вини;</w:t>
      </w:r>
    </w:p>
    <w:p w14:paraId="46B11264"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8" w:name="n443"/>
      <w:bookmarkEnd w:id="18"/>
      <w:r w:rsidRPr="00386C71">
        <w:rPr>
          <w:color w:val="000000"/>
          <w:sz w:val="28"/>
          <w:szCs w:val="28"/>
          <w:lang w:val="uk-UA"/>
        </w:rPr>
        <w:t>11) свобода від самовикриття та право не свідчити проти близьких родичів та членів сім’ї;</w:t>
      </w:r>
    </w:p>
    <w:p w14:paraId="121B73A7"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19" w:name="n444"/>
      <w:bookmarkEnd w:id="19"/>
      <w:r w:rsidRPr="00386C71">
        <w:rPr>
          <w:color w:val="000000"/>
          <w:sz w:val="28"/>
          <w:szCs w:val="28"/>
          <w:lang w:val="uk-UA"/>
        </w:rPr>
        <w:t>12) заборона двічі притягувати до кримінальної відповідальності за одне і те саме правопорушення;</w:t>
      </w:r>
    </w:p>
    <w:p w14:paraId="423081AB"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0" w:name="n445"/>
      <w:bookmarkEnd w:id="20"/>
      <w:r w:rsidRPr="00386C71">
        <w:rPr>
          <w:color w:val="000000"/>
          <w:sz w:val="28"/>
          <w:szCs w:val="28"/>
          <w:lang w:val="uk-UA"/>
        </w:rPr>
        <w:t>13) забезпечення права на захист;</w:t>
      </w:r>
    </w:p>
    <w:p w14:paraId="59EB5935"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446"/>
      <w:bookmarkEnd w:id="21"/>
      <w:r w:rsidRPr="00386C71">
        <w:rPr>
          <w:color w:val="000000"/>
          <w:sz w:val="28"/>
          <w:szCs w:val="28"/>
          <w:lang w:val="uk-UA"/>
        </w:rPr>
        <w:t>14) доступ до правосуддя та обов’язковість судових рішень;</w:t>
      </w:r>
    </w:p>
    <w:p w14:paraId="34CA2929"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447"/>
      <w:bookmarkEnd w:id="22"/>
      <w:r w:rsidRPr="00386C71">
        <w:rPr>
          <w:color w:val="000000"/>
          <w:sz w:val="28"/>
          <w:szCs w:val="28"/>
          <w:lang w:val="uk-UA"/>
        </w:rPr>
        <w:t>15) змагальність сторін та свобода в поданні ними суду своїх доказів і у доведенні перед судом їх переконливості;</w:t>
      </w:r>
    </w:p>
    <w:p w14:paraId="4A99DABE"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448"/>
      <w:bookmarkEnd w:id="23"/>
      <w:r w:rsidRPr="00386C71">
        <w:rPr>
          <w:color w:val="000000"/>
          <w:sz w:val="28"/>
          <w:szCs w:val="28"/>
          <w:lang w:val="uk-UA"/>
        </w:rPr>
        <w:t>16) безпосередність дослідження показань, речей і документів;</w:t>
      </w:r>
    </w:p>
    <w:p w14:paraId="0B69847E"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4" w:name="n449"/>
      <w:bookmarkEnd w:id="24"/>
      <w:r w:rsidRPr="00386C71">
        <w:rPr>
          <w:color w:val="000000"/>
          <w:sz w:val="28"/>
          <w:szCs w:val="28"/>
          <w:lang w:val="uk-UA"/>
        </w:rPr>
        <w:lastRenderedPageBreak/>
        <w:t>17) забезпечення права на оскарження процесуальних рішень, дій чи бездіяльності;</w:t>
      </w:r>
    </w:p>
    <w:p w14:paraId="6A0C849A"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5" w:name="n450"/>
      <w:bookmarkEnd w:id="25"/>
      <w:r w:rsidRPr="00386C71">
        <w:rPr>
          <w:color w:val="000000"/>
          <w:sz w:val="28"/>
          <w:szCs w:val="28"/>
          <w:lang w:val="uk-UA"/>
        </w:rPr>
        <w:t>18) публічність</w:t>
      </w:r>
      <w:r w:rsidR="00C07B5A" w:rsidRPr="00386C71">
        <w:rPr>
          <w:color w:val="000000"/>
          <w:sz w:val="28"/>
          <w:szCs w:val="28"/>
          <w:lang w:val="uk-UA"/>
        </w:rPr>
        <w:t xml:space="preserve"> (</w:t>
      </w:r>
      <w:r w:rsidR="00C07B5A" w:rsidRPr="00386C71">
        <w:rPr>
          <w:color w:val="000000"/>
          <w:shd w:val="clear" w:color="auto" w:fill="FFFFFF"/>
          <w:lang w:val="uk-UA"/>
        </w:rPr>
        <w:t>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w:t>
      </w:r>
      <w:r w:rsidRPr="00386C71">
        <w:rPr>
          <w:color w:val="000000"/>
          <w:sz w:val="28"/>
          <w:szCs w:val="28"/>
          <w:lang w:val="uk-UA"/>
        </w:rPr>
        <w:t>;</w:t>
      </w:r>
    </w:p>
    <w:p w14:paraId="7D47F5F0" w14:textId="0E238426"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6" w:name="n451"/>
      <w:bookmarkEnd w:id="26"/>
      <w:r w:rsidRPr="00386C71">
        <w:rPr>
          <w:color w:val="000000"/>
          <w:sz w:val="28"/>
          <w:szCs w:val="28"/>
          <w:lang w:val="uk-UA"/>
        </w:rPr>
        <w:t>19) диспозитивність (</w:t>
      </w:r>
      <w:r w:rsidRPr="00386C71">
        <w:rPr>
          <w:color w:val="000000"/>
          <w:lang w:val="uk-UA"/>
        </w:rPr>
        <w:t>Сторони кримінального провадження є вільними у використанні своїх прав у межах та у спосіб, передбачених цим КПК.</w:t>
      </w:r>
      <w:r w:rsidR="00386C71" w:rsidRPr="00386C71">
        <w:rPr>
          <w:color w:val="000000"/>
          <w:lang w:val="uk-UA"/>
        </w:rPr>
        <w:t xml:space="preserve"> </w:t>
      </w:r>
      <w:r w:rsidRPr="00386C71">
        <w:rPr>
          <w:color w:val="000000"/>
          <w:lang w:val="uk-UA"/>
        </w:rPr>
        <w:t>Відмова прокурора від підтримання державного обвинувачення тягне за собою закриття кримінального провадження, крім випадків, передбачених КПК.</w:t>
      </w:r>
      <w:r w:rsidR="00386C71" w:rsidRPr="00386C71">
        <w:rPr>
          <w:color w:val="000000"/>
          <w:lang w:val="uk-UA"/>
        </w:rPr>
        <w:t xml:space="preserve"> </w:t>
      </w:r>
      <w:r w:rsidRPr="00386C71">
        <w:rPr>
          <w:color w:val="000000"/>
          <w:lang w:val="uk-UA"/>
        </w:rPr>
        <w:t>Слідчий суддя, суд у кримінальному провадженні вирішують лише ті питання, що винесені на їх розгляд сторонами та віднесені до їх повноважень КПК.</w:t>
      </w:r>
      <w:r w:rsidR="00386C71" w:rsidRPr="00386C71">
        <w:rPr>
          <w:color w:val="000000"/>
          <w:lang w:val="uk-UA"/>
        </w:rPr>
        <w:t xml:space="preserve"> </w:t>
      </w:r>
      <w:r w:rsidRPr="00386C71">
        <w:rPr>
          <w:color w:val="000000"/>
          <w:lang w:val="uk-UA"/>
        </w:rPr>
        <w:t>Кримінальне провадження у формі приватного обвинувачення розпочинається лише на підставі заяви потерпілого. Відмова потерпілого, а у випадках, передбачених К</w:t>
      </w:r>
      <w:r w:rsidR="003C6C09" w:rsidRPr="00386C71">
        <w:rPr>
          <w:color w:val="000000"/>
          <w:lang w:val="uk-UA"/>
        </w:rPr>
        <w:t>ПК</w:t>
      </w:r>
      <w:r w:rsidRPr="00386C71">
        <w:rPr>
          <w:color w:val="000000"/>
          <w:lang w:val="uk-UA"/>
        </w:rPr>
        <w:t>, його представника від обвинувачення є безумовною підставою для закриття кримінального провадження у</w:t>
      </w:r>
      <w:r w:rsidR="003C6C09" w:rsidRPr="00386C71">
        <w:rPr>
          <w:color w:val="000000"/>
          <w:lang w:val="uk-UA"/>
        </w:rPr>
        <w:t xml:space="preserve"> формі приватного обвинувачення</w:t>
      </w:r>
      <w:r w:rsidR="003C6C09" w:rsidRPr="00386C71">
        <w:rPr>
          <w:color w:val="000000"/>
          <w:sz w:val="28"/>
          <w:szCs w:val="28"/>
          <w:lang w:val="uk-UA"/>
        </w:rPr>
        <w:t>)</w:t>
      </w:r>
      <w:r w:rsidRPr="00386C71">
        <w:rPr>
          <w:color w:val="000000"/>
          <w:sz w:val="28"/>
          <w:szCs w:val="28"/>
          <w:lang w:val="uk-UA"/>
        </w:rPr>
        <w:t>;</w:t>
      </w:r>
    </w:p>
    <w:p w14:paraId="4CB2EAE7"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7" w:name="n452"/>
      <w:bookmarkEnd w:id="27"/>
      <w:r w:rsidRPr="00386C71">
        <w:rPr>
          <w:color w:val="000000"/>
          <w:sz w:val="28"/>
          <w:szCs w:val="28"/>
          <w:lang w:val="uk-UA"/>
        </w:rPr>
        <w:t>20) гласність і відкритість судового провадження та його повне фіксування технічними засобами;</w:t>
      </w:r>
    </w:p>
    <w:p w14:paraId="06EA7D5B"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8" w:name="n453"/>
      <w:bookmarkEnd w:id="28"/>
      <w:r w:rsidRPr="00386C71">
        <w:rPr>
          <w:color w:val="000000"/>
          <w:sz w:val="28"/>
          <w:szCs w:val="28"/>
          <w:lang w:val="uk-UA"/>
        </w:rPr>
        <w:t>21) розумність строків;</w:t>
      </w:r>
    </w:p>
    <w:p w14:paraId="6CD7D2F0" w14:textId="77777777" w:rsidR="002A7856" w:rsidRPr="00386C71" w:rsidRDefault="002A7856"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29" w:name="n454"/>
      <w:bookmarkEnd w:id="29"/>
      <w:r w:rsidRPr="00386C71">
        <w:rPr>
          <w:color w:val="000000"/>
          <w:sz w:val="28"/>
          <w:szCs w:val="28"/>
          <w:lang w:val="uk-UA"/>
        </w:rPr>
        <w:t>22) мова, якою здійснюється кримінальне провадження.</w:t>
      </w:r>
    </w:p>
    <w:p w14:paraId="2EC43AF3" w14:textId="7990F708" w:rsidR="007207B6" w:rsidRPr="00386C71" w:rsidRDefault="007207B6" w:rsidP="006E4DEE">
      <w:pPr>
        <w:spacing w:line="240" w:lineRule="auto"/>
        <w:ind w:firstLine="851"/>
        <w:rPr>
          <w:color w:val="000000"/>
          <w:shd w:val="clear" w:color="auto" w:fill="FFFFFF"/>
          <w:lang w:val="uk-UA"/>
        </w:rPr>
      </w:pPr>
      <w:r w:rsidRPr="00386C71">
        <w:rPr>
          <w:i/>
          <w:szCs w:val="28"/>
          <w:lang w:val="uk-UA"/>
        </w:rPr>
        <w:t>Досудове розслідування</w:t>
      </w:r>
      <w:r w:rsidRPr="00386C71">
        <w:rPr>
          <w:szCs w:val="28"/>
          <w:lang w:val="uk-UA"/>
        </w:rPr>
        <w:t xml:space="preserve"> – це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w:t>
      </w:r>
      <w:proofErr w:type="spellStart"/>
      <w:r w:rsidRPr="00386C71">
        <w:rPr>
          <w:szCs w:val="28"/>
          <w:lang w:val="uk-UA"/>
        </w:rPr>
        <w:t>відповідальності.</w:t>
      </w:r>
      <w:r w:rsidR="006515E2" w:rsidRPr="00386C71">
        <w:rPr>
          <w:szCs w:val="28"/>
          <w:lang w:val="uk-UA"/>
        </w:rPr>
        <w:t>Досудове</w:t>
      </w:r>
      <w:proofErr w:type="spellEnd"/>
      <w:r w:rsidR="006515E2" w:rsidRPr="00386C71">
        <w:rPr>
          <w:szCs w:val="28"/>
          <w:lang w:val="uk-UA"/>
        </w:rPr>
        <w:t xml:space="preserve"> розслідування як процесуальна діяльність здійснюється в двох</w:t>
      </w:r>
      <w:r w:rsidR="00386C71" w:rsidRPr="00386C71">
        <w:rPr>
          <w:szCs w:val="28"/>
          <w:lang w:val="uk-UA"/>
        </w:rPr>
        <w:t xml:space="preserve"> </w:t>
      </w:r>
      <w:r w:rsidR="006515E2" w:rsidRPr="00386C71">
        <w:rPr>
          <w:i/>
          <w:szCs w:val="28"/>
          <w:lang w:val="uk-UA"/>
        </w:rPr>
        <w:t>формах</w:t>
      </w:r>
      <w:r w:rsidR="006515E2" w:rsidRPr="00386C71">
        <w:rPr>
          <w:szCs w:val="28"/>
          <w:lang w:val="uk-UA"/>
        </w:rPr>
        <w:t>, а саме: досудове слідство і дізнання</w:t>
      </w:r>
      <w:r w:rsidR="00797E11" w:rsidRPr="00386C71">
        <w:rPr>
          <w:szCs w:val="28"/>
          <w:lang w:val="uk-UA"/>
        </w:rPr>
        <w:t xml:space="preserve">. </w:t>
      </w:r>
      <w:r w:rsidR="00797E11" w:rsidRPr="00386C71">
        <w:rPr>
          <w:color w:val="000000"/>
          <w:shd w:val="clear" w:color="auto" w:fill="FFFFFF"/>
          <w:lang w:val="uk-UA"/>
        </w:rPr>
        <w:t>Досудове розслідування злочинів здійснюється у формі досудового слідства, а кримінальних проступків - у формі дізнання в порядку, передбаченому КПК.</w:t>
      </w:r>
    </w:p>
    <w:p w14:paraId="39163633" w14:textId="77777777" w:rsidR="007025B8" w:rsidRPr="00386C71" w:rsidRDefault="007025B8" w:rsidP="006E4DEE">
      <w:pPr>
        <w:spacing w:line="240" w:lineRule="auto"/>
        <w:ind w:firstLine="851"/>
        <w:rPr>
          <w:color w:val="000000"/>
          <w:shd w:val="clear" w:color="auto" w:fill="FFFFFF"/>
          <w:lang w:val="uk-UA"/>
        </w:rPr>
      </w:pPr>
    </w:p>
    <w:p w14:paraId="242A05AA" w14:textId="77777777" w:rsidR="007025B8" w:rsidRPr="00386C71" w:rsidRDefault="00C72577" w:rsidP="006E4DEE">
      <w:pPr>
        <w:spacing w:line="240" w:lineRule="auto"/>
        <w:ind w:firstLine="851"/>
        <w:rPr>
          <w:b/>
          <w:szCs w:val="28"/>
          <w:lang w:val="uk-UA"/>
        </w:rPr>
      </w:pPr>
      <w:r w:rsidRPr="00386C71">
        <w:rPr>
          <w:b/>
          <w:szCs w:val="28"/>
          <w:lang w:val="uk-UA"/>
        </w:rPr>
        <w:t>2. Види органів досудового розслідування, їх завдання, функції, компетенція.</w:t>
      </w:r>
    </w:p>
    <w:p w14:paraId="7B281B01" w14:textId="77777777" w:rsidR="00C72577" w:rsidRPr="00386C71" w:rsidRDefault="00C72577" w:rsidP="006E4DEE">
      <w:pPr>
        <w:spacing w:line="240" w:lineRule="auto"/>
        <w:ind w:firstLine="851"/>
        <w:rPr>
          <w:szCs w:val="28"/>
          <w:lang w:val="uk-UA"/>
        </w:rPr>
      </w:pPr>
    </w:p>
    <w:p w14:paraId="4CA0E3CF"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r w:rsidRPr="00386C71">
        <w:rPr>
          <w:i/>
          <w:color w:val="000000"/>
          <w:sz w:val="28"/>
          <w:szCs w:val="28"/>
          <w:lang w:val="uk-UA"/>
        </w:rPr>
        <w:t>Органами досудового розслідування</w:t>
      </w:r>
      <w:r w:rsidRPr="00386C71">
        <w:rPr>
          <w:color w:val="000000"/>
          <w:sz w:val="28"/>
          <w:szCs w:val="28"/>
          <w:lang w:val="uk-UA"/>
        </w:rPr>
        <w:t xml:space="preserve"> (органами, що здійснюють дізнання і досудове слідство) є</w:t>
      </w:r>
      <w:r w:rsidR="00EA60B4" w:rsidRPr="00386C71">
        <w:rPr>
          <w:color w:val="000000"/>
          <w:sz w:val="28"/>
          <w:szCs w:val="28"/>
          <w:lang w:val="uk-UA"/>
        </w:rPr>
        <w:t xml:space="preserve"> (ст.38 КПК)</w:t>
      </w:r>
      <w:r w:rsidRPr="00386C71">
        <w:rPr>
          <w:color w:val="000000"/>
          <w:sz w:val="28"/>
          <w:szCs w:val="28"/>
          <w:lang w:val="uk-UA"/>
        </w:rPr>
        <w:t>:</w:t>
      </w:r>
    </w:p>
    <w:p w14:paraId="53504C26"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5285"/>
      <w:bookmarkEnd w:id="30"/>
      <w:r w:rsidRPr="00386C71">
        <w:rPr>
          <w:color w:val="000000"/>
          <w:sz w:val="28"/>
          <w:szCs w:val="28"/>
          <w:lang w:val="uk-UA"/>
        </w:rPr>
        <w:t>1) слідчі підрозділи:</w:t>
      </w:r>
    </w:p>
    <w:p w14:paraId="4A862060"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1" w:name="n5286"/>
      <w:bookmarkEnd w:id="31"/>
      <w:r w:rsidRPr="00386C71">
        <w:rPr>
          <w:color w:val="000000"/>
          <w:sz w:val="28"/>
          <w:szCs w:val="28"/>
          <w:lang w:val="uk-UA"/>
        </w:rPr>
        <w:t>а) органів Національної поліції;</w:t>
      </w:r>
    </w:p>
    <w:p w14:paraId="1694E329"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2" w:name="n5451"/>
      <w:bookmarkStart w:id="33" w:name="n5287"/>
      <w:bookmarkEnd w:id="32"/>
      <w:bookmarkEnd w:id="33"/>
      <w:r w:rsidRPr="00386C71">
        <w:rPr>
          <w:color w:val="000000"/>
          <w:sz w:val="28"/>
          <w:szCs w:val="28"/>
          <w:lang w:val="uk-UA"/>
        </w:rPr>
        <w:t>б) органів безпеки;</w:t>
      </w:r>
    </w:p>
    <w:p w14:paraId="68DB5F07"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4" w:name="n5288"/>
      <w:bookmarkEnd w:id="34"/>
      <w:r w:rsidRPr="00386C71">
        <w:rPr>
          <w:color w:val="000000"/>
          <w:sz w:val="28"/>
          <w:szCs w:val="28"/>
          <w:lang w:val="uk-UA"/>
        </w:rPr>
        <w:t>в) органів, що здійснюють контроль за додержанням податкового законодавства;</w:t>
      </w:r>
    </w:p>
    <w:p w14:paraId="42D98628"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5" w:name="n5289"/>
      <w:bookmarkEnd w:id="35"/>
      <w:r w:rsidRPr="00386C71">
        <w:rPr>
          <w:color w:val="000000"/>
          <w:sz w:val="28"/>
          <w:szCs w:val="28"/>
          <w:lang w:val="uk-UA"/>
        </w:rPr>
        <w:t>г) органів державного бюро розслідувань;</w:t>
      </w:r>
    </w:p>
    <w:p w14:paraId="2DFC749D"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5290"/>
      <w:bookmarkEnd w:id="36"/>
      <w:r w:rsidRPr="00386C71">
        <w:rPr>
          <w:color w:val="000000"/>
          <w:sz w:val="28"/>
          <w:szCs w:val="28"/>
          <w:lang w:val="uk-UA"/>
        </w:rPr>
        <w:lastRenderedPageBreak/>
        <w:t>2) підрозділ детективів, підрозділ внутрішнього контролю Національного антикорупційного бюро України.</w:t>
      </w:r>
    </w:p>
    <w:p w14:paraId="49127AD5" w14:textId="77777777" w:rsidR="006515E2" w:rsidRPr="00386C71" w:rsidRDefault="006515E2" w:rsidP="006E4DEE">
      <w:pPr>
        <w:spacing w:line="240" w:lineRule="auto"/>
        <w:ind w:firstLine="851"/>
        <w:rPr>
          <w:szCs w:val="28"/>
          <w:lang w:val="uk-UA"/>
        </w:rPr>
      </w:pPr>
      <w:bookmarkStart w:id="37" w:name="n5173"/>
      <w:bookmarkStart w:id="38" w:name="n662"/>
      <w:bookmarkEnd w:id="37"/>
      <w:bookmarkEnd w:id="38"/>
      <w:r w:rsidRPr="00386C71">
        <w:rPr>
          <w:i/>
          <w:color w:val="000000"/>
          <w:szCs w:val="28"/>
          <w:lang w:val="uk-UA"/>
        </w:rPr>
        <w:t>Досудове розслідування здійснюють</w:t>
      </w:r>
      <w:r w:rsidRPr="00386C71">
        <w:rPr>
          <w:color w:val="000000"/>
          <w:szCs w:val="28"/>
          <w:lang w:val="uk-UA"/>
        </w:rPr>
        <w:t xml:space="preserve"> слідчі органу досудового розслідування одноособово або слідчою групою. </w:t>
      </w:r>
      <w:r w:rsidRPr="00386C71">
        <w:rPr>
          <w:i/>
          <w:szCs w:val="28"/>
          <w:lang w:val="uk-UA"/>
        </w:rPr>
        <w:t>С</w:t>
      </w:r>
      <w:r w:rsidRPr="00386C71">
        <w:rPr>
          <w:i/>
          <w:color w:val="000000"/>
          <w:shd w:val="clear" w:color="auto" w:fill="FFFFFF"/>
          <w:lang w:val="uk-UA"/>
        </w:rPr>
        <w:t>лідчий</w:t>
      </w:r>
      <w:r w:rsidRPr="00386C71">
        <w:rPr>
          <w:color w:val="000000"/>
          <w:shd w:val="clear" w:color="auto" w:fill="FFFFFF"/>
          <w:lang w:val="uk-UA"/>
        </w:rPr>
        <w:t xml:space="preserve">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підрозділу детективів, підрозділу внутрішнього контролю Національного антикорупційного бюро України, уповноважена в межах компетенції, передбаченої КПК, здійснювати досудове розслідування кримінальних правопорушень.</w:t>
      </w:r>
    </w:p>
    <w:p w14:paraId="64FF2860" w14:textId="381D0A94"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39" w:name="n663"/>
      <w:bookmarkEnd w:id="39"/>
      <w:r w:rsidRPr="00386C71">
        <w:rPr>
          <w:color w:val="000000"/>
          <w:sz w:val="28"/>
          <w:szCs w:val="28"/>
          <w:lang w:val="uk-UA"/>
        </w:rPr>
        <w:t>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Національної поліції, органів безпеки, органів, що здійснюють контроль за додержанням податкового законодавства.</w:t>
      </w:r>
    </w:p>
    <w:p w14:paraId="2BBCD367" w14:textId="77777777" w:rsidR="006515E2" w:rsidRPr="00386C71" w:rsidRDefault="006515E2" w:rsidP="006E4DEE">
      <w:pPr>
        <w:pStyle w:val="rvps2"/>
        <w:shd w:val="clear" w:color="auto" w:fill="FFFFFF"/>
        <w:spacing w:before="0" w:beforeAutospacing="0" w:after="0" w:afterAutospacing="0"/>
        <w:ind w:firstLine="851"/>
        <w:jc w:val="both"/>
        <w:textAlignment w:val="baseline"/>
        <w:rPr>
          <w:color w:val="000000"/>
          <w:sz w:val="28"/>
          <w:szCs w:val="28"/>
          <w:lang w:val="uk-UA"/>
        </w:rPr>
      </w:pPr>
      <w:bookmarkStart w:id="40" w:name="n5452"/>
      <w:bookmarkEnd w:id="40"/>
      <w:r w:rsidRPr="00386C71">
        <w:rPr>
          <w:color w:val="000000"/>
          <w:sz w:val="28"/>
          <w:szCs w:val="28"/>
          <w:lang w:val="uk-UA"/>
        </w:rPr>
        <w:t>Орган досудового розслідування зобов’язаний застосовувати всі передбачені законом заходи для забезпечення ефективності досудового розслідування.</w:t>
      </w:r>
    </w:p>
    <w:p w14:paraId="0606D8CF" w14:textId="77777777" w:rsidR="0026505C" w:rsidRPr="00386C71" w:rsidRDefault="0026505C" w:rsidP="009A4F5C">
      <w:pPr>
        <w:spacing w:line="240" w:lineRule="auto"/>
        <w:ind w:firstLine="851"/>
        <w:rPr>
          <w:szCs w:val="28"/>
          <w:lang w:val="uk-UA"/>
        </w:rPr>
      </w:pPr>
      <w:r w:rsidRPr="00386C71">
        <w:rPr>
          <w:szCs w:val="28"/>
          <w:lang w:val="uk-UA"/>
        </w:rPr>
        <w:t xml:space="preserve">Органи досудового розслідування вирішують широке коло </w:t>
      </w:r>
      <w:r w:rsidRPr="00386C71">
        <w:rPr>
          <w:i/>
          <w:szCs w:val="28"/>
          <w:lang w:val="uk-UA"/>
        </w:rPr>
        <w:t>завдань</w:t>
      </w:r>
      <w:r w:rsidRPr="00386C71">
        <w:rPr>
          <w:szCs w:val="28"/>
          <w:lang w:val="uk-UA"/>
        </w:rPr>
        <w:t>. Головними з них є наступні:</w:t>
      </w:r>
    </w:p>
    <w:p w14:paraId="4FB82E20" w14:textId="77777777" w:rsidR="009A4F5C" w:rsidRPr="00386C71" w:rsidRDefault="0026505C" w:rsidP="009A4F5C">
      <w:pPr>
        <w:pStyle w:val="rvps2"/>
        <w:shd w:val="clear" w:color="auto" w:fill="FFFFFF"/>
        <w:spacing w:before="0" w:beforeAutospacing="0" w:after="0" w:afterAutospacing="0"/>
        <w:ind w:firstLine="851"/>
        <w:jc w:val="both"/>
        <w:textAlignment w:val="baseline"/>
        <w:rPr>
          <w:color w:val="000000"/>
          <w:sz w:val="28"/>
          <w:szCs w:val="28"/>
          <w:lang w:val="uk-UA"/>
        </w:rPr>
      </w:pPr>
      <w:r w:rsidRPr="00386C71">
        <w:rPr>
          <w:sz w:val="28"/>
          <w:szCs w:val="28"/>
          <w:lang w:val="uk-UA"/>
        </w:rPr>
        <w:t xml:space="preserve">1) </w:t>
      </w:r>
      <w:r w:rsidR="009A4F5C" w:rsidRPr="00386C71">
        <w:rPr>
          <w:sz w:val="28"/>
          <w:szCs w:val="28"/>
          <w:lang w:val="uk-UA"/>
        </w:rPr>
        <w:t>з</w:t>
      </w:r>
      <w:r w:rsidR="009A4F5C" w:rsidRPr="00386C71">
        <w:rPr>
          <w:color w:val="000000"/>
          <w:sz w:val="28"/>
          <w:szCs w:val="28"/>
          <w:lang w:val="uk-UA"/>
        </w:rPr>
        <w:t>ахист особи, суспільства та держави від кримінальних правопорушень;</w:t>
      </w:r>
    </w:p>
    <w:p w14:paraId="67CE72EA"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1" w:name="n40"/>
      <w:bookmarkEnd w:id="41"/>
      <w:r w:rsidRPr="00386C71">
        <w:rPr>
          <w:color w:val="000000"/>
          <w:sz w:val="28"/>
          <w:szCs w:val="28"/>
          <w:lang w:val="uk-UA"/>
        </w:rPr>
        <w:t>2) охорона прав, свобод та законних інтересів учасників кримінального провадження;</w:t>
      </w:r>
    </w:p>
    <w:p w14:paraId="761B6D6C"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2" w:name="n41"/>
      <w:bookmarkEnd w:id="42"/>
      <w:r w:rsidRPr="00386C71">
        <w:rPr>
          <w:color w:val="000000"/>
          <w:sz w:val="28"/>
          <w:szCs w:val="28"/>
          <w:lang w:val="uk-UA"/>
        </w:rPr>
        <w:t>3) забезпечення швидкого, повного та неупередженого розслідування кримінальних правопорушень;</w:t>
      </w:r>
    </w:p>
    <w:p w14:paraId="1541B017"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3" w:name="n42"/>
      <w:bookmarkEnd w:id="43"/>
      <w:r w:rsidRPr="00386C71">
        <w:rPr>
          <w:color w:val="000000"/>
          <w:sz w:val="28"/>
          <w:szCs w:val="28"/>
          <w:lang w:val="uk-UA"/>
        </w:rPr>
        <w:t>4) забезпечення відшкодування фізичним і юридичним особам шкоди, заподіяної кримінальними правопорушеннями;</w:t>
      </w:r>
    </w:p>
    <w:p w14:paraId="140D0C8B"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4" w:name="n43"/>
      <w:bookmarkEnd w:id="44"/>
      <w:r w:rsidRPr="00386C71">
        <w:rPr>
          <w:color w:val="000000"/>
          <w:sz w:val="28"/>
          <w:szCs w:val="28"/>
          <w:lang w:val="uk-UA"/>
        </w:rPr>
        <w:t>5) виявлення причин і умов, які сприяють учиненню кримінальних правопорушень, і вжиття через відповідні органи заходів щодо їх усунення.</w:t>
      </w:r>
    </w:p>
    <w:p w14:paraId="53A6EE16"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5" w:name="n44"/>
      <w:bookmarkEnd w:id="45"/>
      <w:r w:rsidRPr="00386C71">
        <w:rPr>
          <w:color w:val="000000"/>
          <w:sz w:val="28"/>
          <w:szCs w:val="28"/>
          <w:lang w:val="uk-UA"/>
        </w:rPr>
        <w:t>На органи досудового розслідування можуть бути покладені й інші завдання, встановлені законодавством України.</w:t>
      </w:r>
    </w:p>
    <w:p w14:paraId="4608A7AB"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6" w:name="n45"/>
      <w:bookmarkEnd w:id="46"/>
      <w:r w:rsidRPr="00386C71">
        <w:rPr>
          <w:color w:val="000000"/>
          <w:sz w:val="28"/>
          <w:szCs w:val="28"/>
          <w:lang w:val="uk-UA"/>
        </w:rPr>
        <w:t>Органи досудового розслідування зобов’язані застосовувати всі передбачені чинним законодавством заходи для забезпечення ефективності досудового розслідування.</w:t>
      </w:r>
    </w:p>
    <w:p w14:paraId="5515379E" w14:textId="77777777" w:rsidR="0026505C" w:rsidRPr="00386C71" w:rsidRDefault="0026505C" w:rsidP="009A4F5C">
      <w:pPr>
        <w:spacing w:line="240" w:lineRule="auto"/>
        <w:ind w:firstLine="851"/>
        <w:rPr>
          <w:szCs w:val="28"/>
          <w:lang w:val="uk-UA"/>
        </w:rPr>
      </w:pPr>
      <w:r w:rsidRPr="00386C71">
        <w:rPr>
          <w:szCs w:val="28"/>
          <w:lang w:val="uk-UA"/>
        </w:rPr>
        <w:t xml:space="preserve">Органи досудового розслідування відповідно до покладених на них завдань виконують такі </w:t>
      </w:r>
      <w:r w:rsidRPr="00386C71">
        <w:rPr>
          <w:i/>
          <w:szCs w:val="28"/>
          <w:lang w:val="uk-UA"/>
        </w:rPr>
        <w:t>функції:</w:t>
      </w:r>
    </w:p>
    <w:p w14:paraId="2A0382D7" w14:textId="77777777" w:rsidR="009A4F5C" w:rsidRPr="00386C71" w:rsidRDefault="0026505C" w:rsidP="009A4F5C">
      <w:pPr>
        <w:pStyle w:val="rvps2"/>
        <w:shd w:val="clear" w:color="auto" w:fill="FFFFFF"/>
        <w:spacing w:before="0" w:beforeAutospacing="0" w:after="0" w:afterAutospacing="0"/>
        <w:ind w:firstLine="851"/>
        <w:jc w:val="both"/>
        <w:textAlignment w:val="baseline"/>
        <w:rPr>
          <w:color w:val="000000"/>
          <w:sz w:val="28"/>
          <w:szCs w:val="28"/>
          <w:lang w:val="uk-UA"/>
        </w:rPr>
      </w:pPr>
      <w:r w:rsidRPr="00386C71">
        <w:rPr>
          <w:sz w:val="28"/>
          <w:szCs w:val="28"/>
          <w:lang w:val="uk-UA"/>
        </w:rPr>
        <w:t xml:space="preserve">1) </w:t>
      </w:r>
      <w:r w:rsidR="009A4F5C" w:rsidRPr="00386C71">
        <w:rPr>
          <w:sz w:val="28"/>
          <w:szCs w:val="28"/>
          <w:lang w:val="uk-UA"/>
        </w:rPr>
        <w:t>у</w:t>
      </w:r>
      <w:r w:rsidR="009A4F5C" w:rsidRPr="00386C71">
        <w:rPr>
          <w:color w:val="000000"/>
          <w:sz w:val="28"/>
          <w:szCs w:val="28"/>
          <w:lang w:val="uk-UA"/>
        </w:rPr>
        <w:t>себічне, повне і неупереджене дослідження обставин кримінального провадження, виявлення як тих обставин, що викривають, так і тих, що виправдовують підозрюваного, обвинуваченого, а також обставин, що пом’якшують чи обтяжують його покарання, надання їм належної правової оцінки та забезпечення прийняття законних і неупереджених процесуальних рішень;</w:t>
      </w:r>
    </w:p>
    <w:p w14:paraId="63BF2ECC"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7" w:name="n49"/>
      <w:bookmarkEnd w:id="47"/>
      <w:r w:rsidRPr="00386C71">
        <w:rPr>
          <w:color w:val="000000"/>
          <w:sz w:val="28"/>
          <w:szCs w:val="28"/>
          <w:lang w:val="uk-UA"/>
        </w:rPr>
        <w:t xml:space="preserve">2) аналіз слідчої практики, організації і результатів діяльності слідчих, унесення на основі цього в установленому порядку пропозицій щодо </w:t>
      </w:r>
      <w:r w:rsidRPr="00386C71">
        <w:rPr>
          <w:color w:val="000000"/>
          <w:sz w:val="28"/>
          <w:szCs w:val="28"/>
          <w:lang w:val="uk-UA"/>
        </w:rPr>
        <w:lastRenderedPageBreak/>
        <w:t>підвищення ефективності функціонування органів досудового розслідування, забезпечення правопорядку, посилення боротьби зі злочинністю, інформування населення із зазначених питань через засоби масової інформації;</w:t>
      </w:r>
    </w:p>
    <w:p w14:paraId="387326E5"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8" w:name="n50"/>
      <w:bookmarkEnd w:id="48"/>
      <w:r w:rsidRPr="00386C71">
        <w:rPr>
          <w:color w:val="000000"/>
          <w:sz w:val="28"/>
          <w:szCs w:val="28"/>
          <w:lang w:val="uk-UA"/>
        </w:rPr>
        <w:t>3) розроблення та реалізація заходів щодо дотримання законодавства, зміцнення службової дисципліни, підвищення якості досудового розслідування і скорочення його строків;</w:t>
      </w:r>
    </w:p>
    <w:p w14:paraId="34A7F06A"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49" w:name="n51"/>
      <w:bookmarkEnd w:id="49"/>
      <w:r w:rsidRPr="00386C71">
        <w:rPr>
          <w:color w:val="000000"/>
          <w:sz w:val="28"/>
          <w:szCs w:val="28"/>
          <w:lang w:val="uk-UA"/>
        </w:rPr>
        <w:t>4) вивчення, узагальнення позитивного досвіду досудового розслідування, упровадження його на практиці та розроблення сучасних методик розслідування окремих видів кримінальних правопорушень;</w:t>
      </w:r>
    </w:p>
    <w:p w14:paraId="29BEE874"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50" w:name="n52"/>
      <w:bookmarkEnd w:id="50"/>
      <w:r w:rsidRPr="00386C71">
        <w:rPr>
          <w:color w:val="000000"/>
          <w:sz w:val="28"/>
          <w:szCs w:val="28"/>
          <w:lang w:val="uk-UA"/>
        </w:rPr>
        <w:t>5) організація взаємодії Головного слідчого управління та підпорядкованих слідчих підрозділів з органами та підрозділами, що здійснюють оперативно-розшукову й експертну діяльність, прокурорський нагляд у кримінальних провадженнях;</w:t>
      </w:r>
    </w:p>
    <w:p w14:paraId="1BE86ABB"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51" w:name="n53"/>
      <w:bookmarkEnd w:id="51"/>
      <w:r w:rsidRPr="00386C71">
        <w:rPr>
          <w:color w:val="000000"/>
          <w:sz w:val="28"/>
          <w:szCs w:val="28"/>
          <w:lang w:val="uk-UA"/>
        </w:rPr>
        <w:t>6) вивчення практики застосування слідчими норм права і розроблення пропозицій щодо вдосконалення законодавства України;</w:t>
      </w:r>
    </w:p>
    <w:p w14:paraId="3E535170"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52" w:name="n54"/>
      <w:bookmarkEnd w:id="52"/>
      <w:r w:rsidRPr="00386C71">
        <w:rPr>
          <w:color w:val="000000"/>
          <w:sz w:val="28"/>
          <w:szCs w:val="28"/>
          <w:lang w:val="uk-UA"/>
        </w:rPr>
        <w:t>7) забезпечення підбору, розстановки і виховання слідчих кадрів, підвищення їх кваліфікації та професійної майстерності;</w:t>
      </w:r>
    </w:p>
    <w:p w14:paraId="1D6816CC"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53" w:name="n55"/>
      <w:bookmarkEnd w:id="53"/>
      <w:r w:rsidRPr="00386C71">
        <w:rPr>
          <w:color w:val="000000"/>
          <w:sz w:val="28"/>
          <w:szCs w:val="28"/>
          <w:lang w:val="uk-UA"/>
        </w:rPr>
        <w:t xml:space="preserve">8) організація відповідно </w:t>
      </w:r>
      <w:proofErr w:type="spellStart"/>
      <w:r w:rsidRPr="00386C71">
        <w:rPr>
          <w:sz w:val="28"/>
          <w:szCs w:val="28"/>
          <w:lang w:val="uk-UA"/>
        </w:rPr>
        <w:t>до</w:t>
      </w:r>
      <w:r w:rsidRPr="00386C71">
        <w:rPr>
          <w:rStyle w:val="apple-converted-space"/>
          <w:sz w:val="28"/>
          <w:szCs w:val="28"/>
          <w:lang w:val="uk-UA"/>
        </w:rPr>
        <w:t> </w:t>
      </w:r>
      <w:hyperlink r:id="rId19" w:tgtFrame="_blank" w:history="1">
        <w:r w:rsidRPr="00386C71">
          <w:rPr>
            <w:rStyle w:val="ab"/>
            <w:color w:val="auto"/>
            <w:sz w:val="28"/>
            <w:szCs w:val="28"/>
            <w:u w:val="none"/>
            <w:bdr w:val="none" w:sz="0" w:space="0" w:color="auto" w:frame="1"/>
            <w:lang w:val="uk-UA"/>
          </w:rPr>
          <w:t>КПК</w:t>
        </w:r>
        <w:proofErr w:type="spellEnd"/>
      </w:hyperlink>
      <w:r w:rsidRPr="00386C71">
        <w:rPr>
          <w:rStyle w:val="apple-converted-space"/>
          <w:sz w:val="28"/>
          <w:szCs w:val="28"/>
          <w:lang w:val="uk-UA"/>
        </w:rPr>
        <w:t> </w:t>
      </w:r>
      <w:r w:rsidRPr="00386C71">
        <w:rPr>
          <w:sz w:val="28"/>
          <w:szCs w:val="28"/>
          <w:lang w:val="uk-UA"/>
        </w:rPr>
        <w:t>та</w:t>
      </w:r>
      <w:r w:rsidRPr="00386C71">
        <w:rPr>
          <w:color w:val="000000"/>
          <w:sz w:val="28"/>
          <w:szCs w:val="28"/>
          <w:lang w:val="uk-UA"/>
        </w:rPr>
        <w:t xml:space="preserve"> законів України розгляду і вирішення скарг і заяв громадян, які надходять у зв’язку з провадженням досудового розслідування кримінальних правопорушень.</w:t>
      </w:r>
    </w:p>
    <w:p w14:paraId="3D3F532C" w14:textId="77777777" w:rsidR="009A4F5C" w:rsidRPr="00386C71" w:rsidRDefault="009A4F5C" w:rsidP="009A4F5C">
      <w:pPr>
        <w:pStyle w:val="rvps2"/>
        <w:shd w:val="clear" w:color="auto" w:fill="FFFFFF"/>
        <w:spacing w:before="0" w:beforeAutospacing="0" w:after="0" w:afterAutospacing="0"/>
        <w:ind w:firstLine="851"/>
        <w:jc w:val="both"/>
        <w:textAlignment w:val="baseline"/>
        <w:rPr>
          <w:color w:val="000000"/>
          <w:sz w:val="28"/>
          <w:szCs w:val="28"/>
          <w:lang w:val="uk-UA"/>
        </w:rPr>
      </w:pPr>
      <w:bookmarkStart w:id="54" w:name="n56"/>
      <w:bookmarkEnd w:id="54"/>
      <w:r w:rsidRPr="00386C71">
        <w:rPr>
          <w:color w:val="000000"/>
          <w:sz w:val="28"/>
          <w:szCs w:val="28"/>
          <w:lang w:val="uk-UA"/>
        </w:rPr>
        <w:t>На органи досудового розслідування можуть бути покладені й інші функції, передбачені чинним законодавством.</w:t>
      </w:r>
    </w:p>
    <w:p w14:paraId="41668844" w14:textId="77777777" w:rsidR="0026505C" w:rsidRPr="00386C71" w:rsidRDefault="0026505C" w:rsidP="00AA799D">
      <w:pPr>
        <w:spacing w:line="240" w:lineRule="auto"/>
        <w:ind w:firstLine="851"/>
        <w:rPr>
          <w:szCs w:val="28"/>
          <w:lang w:val="uk-UA"/>
        </w:rPr>
      </w:pPr>
      <w:r w:rsidRPr="00386C71">
        <w:rPr>
          <w:i/>
          <w:szCs w:val="28"/>
          <w:lang w:val="uk-UA"/>
        </w:rPr>
        <w:t>Компетенція</w:t>
      </w:r>
      <w:r w:rsidRPr="00386C71">
        <w:rPr>
          <w:szCs w:val="28"/>
          <w:lang w:val="uk-UA"/>
        </w:rPr>
        <w:t xml:space="preserve"> органів досудового розслідування (підслідність кримінальних правопорушень) визначається в Кримінальному процесуальному законодавстві (ст. 216 КПК України).Під </w:t>
      </w:r>
      <w:r w:rsidRPr="00386C71">
        <w:rPr>
          <w:i/>
          <w:szCs w:val="28"/>
          <w:lang w:val="uk-UA"/>
        </w:rPr>
        <w:t xml:space="preserve">підслідністю </w:t>
      </w:r>
      <w:r w:rsidRPr="00386C71">
        <w:rPr>
          <w:szCs w:val="28"/>
          <w:lang w:val="uk-UA"/>
        </w:rPr>
        <w:t>розуміють сукупність установлених законом ознак кримінального правопорушення, з урахуванням яких його досудове розслідування здійснюється тим чи іншим органом.</w:t>
      </w:r>
    </w:p>
    <w:p w14:paraId="158664E8" w14:textId="77777777" w:rsidR="0063055D" w:rsidRPr="00386C71" w:rsidRDefault="0026505C" w:rsidP="00AA799D">
      <w:pPr>
        <w:spacing w:line="240" w:lineRule="auto"/>
        <w:ind w:firstLine="851"/>
        <w:rPr>
          <w:szCs w:val="28"/>
          <w:lang w:val="uk-UA"/>
        </w:rPr>
      </w:pPr>
      <w:r w:rsidRPr="00386C71">
        <w:rPr>
          <w:szCs w:val="28"/>
          <w:lang w:val="uk-UA"/>
        </w:rPr>
        <w:t xml:space="preserve">Відповідно до статті 216 КПК України </w:t>
      </w:r>
      <w:r w:rsidRPr="00386C71">
        <w:rPr>
          <w:i/>
          <w:szCs w:val="28"/>
          <w:lang w:val="uk-UA"/>
        </w:rPr>
        <w:t xml:space="preserve">слідчі </w:t>
      </w:r>
      <w:r w:rsidR="0063055D" w:rsidRPr="00386C71">
        <w:rPr>
          <w:i/>
          <w:szCs w:val="28"/>
          <w:shd w:val="clear" w:color="auto" w:fill="FFFFFF"/>
          <w:lang w:val="uk-UA"/>
        </w:rPr>
        <w:t xml:space="preserve">органів Національної поліції </w:t>
      </w:r>
      <w:r w:rsidR="0063055D" w:rsidRPr="00386C71">
        <w:rPr>
          <w:szCs w:val="28"/>
          <w:shd w:val="clear" w:color="auto" w:fill="FFFFFF"/>
          <w:lang w:val="uk-UA"/>
        </w:rPr>
        <w:t>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14:paraId="5FD9E7B4" w14:textId="55561B83" w:rsidR="0063055D" w:rsidRPr="00386C71" w:rsidRDefault="0063055D" w:rsidP="00AA799D">
      <w:pPr>
        <w:pStyle w:val="rvps2"/>
        <w:shd w:val="clear" w:color="auto" w:fill="FFFFFF"/>
        <w:spacing w:before="0" w:beforeAutospacing="0" w:after="0" w:afterAutospacing="0"/>
        <w:ind w:firstLine="851"/>
        <w:jc w:val="both"/>
        <w:textAlignment w:val="baseline"/>
        <w:rPr>
          <w:sz w:val="28"/>
          <w:szCs w:val="28"/>
          <w:lang w:val="uk-UA"/>
        </w:rPr>
      </w:pPr>
      <w:r w:rsidRPr="00386C71">
        <w:rPr>
          <w:i/>
          <w:sz w:val="28"/>
          <w:szCs w:val="28"/>
          <w:lang w:val="uk-UA"/>
        </w:rPr>
        <w:t>Слідчі органів безпеки</w:t>
      </w:r>
      <w:r w:rsidRPr="00386C71">
        <w:rPr>
          <w:sz w:val="28"/>
          <w:szCs w:val="28"/>
          <w:lang w:val="uk-UA"/>
        </w:rPr>
        <w:t xml:space="preserve"> здійснюють досудове розслідування злочинів, передбачених</w:t>
      </w:r>
      <w:r w:rsidR="00386C71">
        <w:rPr>
          <w:sz w:val="28"/>
          <w:szCs w:val="28"/>
          <w:lang w:val="uk-UA"/>
        </w:rPr>
        <w:t xml:space="preserve"> </w:t>
      </w:r>
      <w:hyperlink r:id="rId20" w:anchor="n690" w:tgtFrame="_blank" w:history="1">
        <w:r w:rsidRPr="00386C71">
          <w:rPr>
            <w:rStyle w:val="ab"/>
            <w:color w:val="auto"/>
            <w:sz w:val="28"/>
            <w:szCs w:val="28"/>
            <w:u w:val="none"/>
            <w:bdr w:val="none" w:sz="0" w:space="0" w:color="auto" w:frame="1"/>
            <w:lang w:val="uk-UA"/>
          </w:rPr>
          <w:t>статтями 109</w:t>
        </w:r>
      </w:hyperlink>
      <w:r w:rsidRPr="00386C71">
        <w:rPr>
          <w:sz w:val="28"/>
          <w:szCs w:val="28"/>
          <w:lang w:val="uk-UA"/>
        </w:rPr>
        <w:t>,</w:t>
      </w:r>
      <w:hyperlink r:id="rId21" w:anchor="n698" w:tgtFrame="_blank" w:history="1">
        <w:r w:rsidRPr="00386C71">
          <w:rPr>
            <w:rStyle w:val="ab"/>
            <w:color w:val="auto"/>
            <w:sz w:val="28"/>
            <w:szCs w:val="28"/>
            <w:u w:val="none"/>
            <w:bdr w:val="none" w:sz="0" w:space="0" w:color="auto" w:frame="1"/>
            <w:lang w:val="uk-UA"/>
          </w:rPr>
          <w:t>110</w:t>
        </w:r>
      </w:hyperlink>
      <w:r w:rsidRPr="00386C71">
        <w:rPr>
          <w:sz w:val="28"/>
          <w:szCs w:val="28"/>
          <w:lang w:val="uk-UA"/>
        </w:rPr>
        <w:t>,</w:t>
      </w:r>
      <w:hyperlink r:id="rId22" w:anchor="n707" w:tgtFrame="_blank" w:history="1">
        <w:r w:rsidRPr="00386C71">
          <w:rPr>
            <w:rStyle w:val="ab"/>
            <w:color w:val="auto"/>
            <w:sz w:val="28"/>
            <w:szCs w:val="28"/>
            <w:u w:val="none"/>
            <w:bdr w:val="none" w:sz="0" w:space="0" w:color="auto" w:frame="1"/>
            <w:lang w:val="uk-UA"/>
          </w:rPr>
          <w:t>110</w:t>
        </w:r>
      </w:hyperlink>
      <w:hyperlink r:id="rId23" w:anchor="n707"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2</w:t>
        </w:r>
      </w:hyperlink>
      <w:r w:rsidRPr="00386C71">
        <w:rPr>
          <w:sz w:val="28"/>
          <w:szCs w:val="28"/>
          <w:lang w:val="uk-UA"/>
        </w:rPr>
        <w:t>,</w:t>
      </w:r>
      <w:hyperlink r:id="rId24" w:anchor="n721" w:tgtFrame="_blank" w:history="1">
        <w:r w:rsidRPr="00386C71">
          <w:rPr>
            <w:rStyle w:val="ab"/>
            <w:color w:val="auto"/>
            <w:sz w:val="28"/>
            <w:szCs w:val="28"/>
            <w:u w:val="none"/>
            <w:bdr w:val="none" w:sz="0" w:space="0" w:color="auto" w:frame="1"/>
            <w:lang w:val="uk-UA"/>
          </w:rPr>
          <w:t>111</w:t>
        </w:r>
      </w:hyperlink>
      <w:r w:rsidRPr="00386C71">
        <w:rPr>
          <w:sz w:val="28"/>
          <w:szCs w:val="28"/>
          <w:lang w:val="uk-UA"/>
        </w:rPr>
        <w:t>,</w:t>
      </w:r>
      <w:hyperlink r:id="rId25" w:anchor="n726" w:tgtFrame="_blank" w:history="1">
        <w:r w:rsidRPr="00386C71">
          <w:rPr>
            <w:rStyle w:val="ab"/>
            <w:color w:val="auto"/>
            <w:sz w:val="28"/>
            <w:szCs w:val="28"/>
            <w:u w:val="none"/>
            <w:bdr w:val="none" w:sz="0" w:space="0" w:color="auto" w:frame="1"/>
            <w:lang w:val="uk-UA"/>
          </w:rPr>
          <w:t>112</w:t>
        </w:r>
      </w:hyperlink>
      <w:r w:rsidRPr="00386C71">
        <w:rPr>
          <w:sz w:val="28"/>
          <w:szCs w:val="28"/>
          <w:lang w:val="uk-UA"/>
        </w:rPr>
        <w:t>,</w:t>
      </w:r>
      <w:hyperlink r:id="rId26" w:anchor="n729" w:tgtFrame="_blank" w:history="1">
        <w:r w:rsidRPr="00386C71">
          <w:rPr>
            <w:rStyle w:val="ab"/>
            <w:color w:val="auto"/>
            <w:sz w:val="28"/>
            <w:szCs w:val="28"/>
            <w:u w:val="none"/>
            <w:bdr w:val="none" w:sz="0" w:space="0" w:color="auto" w:frame="1"/>
            <w:lang w:val="uk-UA"/>
          </w:rPr>
          <w:t>113</w:t>
        </w:r>
      </w:hyperlink>
      <w:r w:rsidRPr="00386C71">
        <w:rPr>
          <w:sz w:val="28"/>
          <w:szCs w:val="28"/>
          <w:lang w:val="uk-UA"/>
        </w:rPr>
        <w:t>,</w:t>
      </w:r>
      <w:hyperlink r:id="rId27" w:anchor="n733" w:tgtFrame="_blank" w:history="1">
        <w:r w:rsidRPr="00386C71">
          <w:rPr>
            <w:rStyle w:val="ab"/>
            <w:color w:val="auto"/>
            <w:sz w:val="28"/>
            <w:szCs w:val="28"/>
            <w:u w:val="none"/>
            <w:bdr w:val="none" w:sz="0" w:space="0" w:color="auto" w:frame="1"/>
            <w:lang w:val="uk-UA"/>
          </w:rPr>
          <w:t>114</w:t>
        </w:r>
      </w:hyperlink>
      <w:r w:rsidRPr="00386C71">
        <w:rPr>
          <w:sz w:val="28"/>
          <w:szCs w:val="28"/>
          <w:lang w:val="uk-UA"/>
        </w:rPr>
        <w:t>,</w:t>
      </w:r>
      <w:hyperlink r:id="rId28" w:anchor="n738" w:tgtFrame="_blank" w:history="1">
        <w:r w:rsidRPr="00386C71">
          <w:rPr>
            <w:rStyle w:val="ab"/>
            <w:color w:val="auto"/>
            <w:sz w:val="28"/>
            <w:szCs w:val="28"/>
            <w:u w:val="none"/>
            <w:bdr w:val="none" w:sz="0" w:space="0" w:color="auto" w:frame="1"/>
            <w:lang w:val="uk-UA"/>
          </w:rPr>
          <w:t>114</w:t>
        </w:r>
      </w:hyperlink>
      <w:hyperlink r:id="rId29" w:anchor="n738"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1</w:t>
        </w:r>
      </w:hyperlink>
      <w:r w:rsidRPr="00386C71">
        <w:rPr>
          <w:sz w:val="28"/>
          <w:szCs w:val="28"/>
          <w:lang w:val="uk-UA"/>
        </w:rPr>
        <w:t>,</w:t>
      </w:r>
      <w:hyperlink r:id="rId30" w:anchor="n1353" w:tgtFrame="_blank" w:history="1">
        <w:r w:rsidRPr="00386C71">
          <w:rPr>
            <w:rStyle w:val="ab"/>
            <w:color w:val="auto"/>
            <w:sz w:val="28"/>
            <w:szCs w:val="28"/>
            <w:u w:val="none"/>
            <w:bdr w:val="none" w:sz="0" w:space="0" w:color="auto" w:frame="1"/>
            <w:lang w:val="uk-UA"/>
          </w:rPr>
          <w:t>201</w:t>
        </w:r>
      </w:hyperlink>
      <w:r w:rsidRPr="00386C71">
        <w:rPr>
          <w:sz w:val="28"/>
          <w:szCs w:val="28"/>
          <w:lang w:val="uk-UA"/>
        </w:rPr>
        <w:t>,</w:t>
      </w:r>
      <w:hyperlink r:id="rId31" w:anchor="n1707" w:tgtFrame="_blank" w:history="1">
        <w:r w:rsidRPr="00386C71">
          <w:rPr>
            <w:rStyle w:val="ab"/>
            <w:color w:val="auto"/>
            <w:sz w:val="28"/>
            <w:szCs w:val="28"/>
            <w:u w:val="none"/>
            <w:bdr w:val="none" w:sz="0" w:space="0" w:color="auto" w:frame="1"/>
            <w:lang w:val="uk-UA"/>
          </w:rPr>
          <w:t>258-258</w:t>
        </w:r>
      </w:hyperlink>
      <w:hyperlink r:id="rId32" w:anchor="n1707"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5</w:t>
        </w:r>
      </w:hyperlink>
      <w:r w:rsidRPr="00386C71">
        <w:rPr>
          <w:sz w:val="28"/>
          <w:szCs w:val="28"/>
          <w:lang w:val="uk-UA"/>
        </w:rPr>
        <w:t>,</w:t>
      </w:r>
      <w:hyperlink r:id="rId33" w:anchor="n1807" w:tgtFrame="_blank" w:history="1">
        <w:r w:rsidRPr="00386C71">
          <w:rPr>
            <w:rStyle w:val="ab"/>
            <w:color w:val="auto"/>
            <w:sz w:val="28"/>
            <w:szCs w:val="28"/>
            <w:u w:val="none"/>
            <w:bdr w:val="none" w:sz="0" w:space="0" w:color="auto" w:frame="1"/>
            <w:lang w:val="uk-UA"/>
          </w:rPr>
          <w:t>265</w:t>
        </w:r>
      </w:hyperlink>
      <w:hyperlink r:id="rId34" w:anchor="n1807"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1</w:t>
        </w:r>
      </w:hyperlink>
      <w:r w:rsidRPr="00386C71">
        <w:rPr>
          <w:sz w:val="28"/>
          <w:szCs w:val="28"/>
          <w:lang w:val="uk-UA"/>
        </w:rPr>
        <w:t>,</w:t>
      </w:r>
      <w:hyperlink r:id="rId35" w:anchor="n2115" w:tgtFrame="_blank" w:history="1">
        <w:r w:rsidRPr="00386C71">
          <w:rPr>
            <w:rStyle w:val="ab"/>
            <w:color w:val="auto"/>
            <w:sz w:val="28"/>
            <w:szCs w:val="28"/>
            <w:u w:val="none"/>
            <w:bdr w:val="none" w:sz="0" w:space="0" w:color="auto" w:frame="1"/>
            <w:lang w:val="uk-UA"/>
          </w:rPr>
          <w:t>305</w:t>
        </w:r>
      </w:hyperlink>
      <w:r w:rsidRPr="00386C71">
        <w:rPr>
          <w:sz w:val="28"/>
          <w:szCs w:val="28"/>
          <w:lang w:val="uk-UA"/>
        </w:rPr>
        <w:t>,</w:t>
      </w:r>
      <w:hyperlink r:id="rId36" w:anchor="n2290" w:tgtFrame="_blank" w:history="1">
        <w:r w:rsidRPr="00386C71">
          <w:rPr>
            <w:rStyle w:val="ab"/>
            <w:color w:val="auto"/>
            <w:sz w:val="28"/>
            <w:szCs w:val="28"/>
            <w:u w:val="none"/>
            <w:bdr w:val="none" w:sz="0" w:space="0" w:color="auto" w:frame="1"/>
            <w:lang w:val="uk-UA"/>
          </w:rPr>
          <w:t>328</w:t>
        </w:r>
      </w:hyperlink>
      <w:r w:rsidRPr="00386C71">
        <w:rPr>
          <w:sz w:val="28"/>
          <w:szCs w:val="28"/>
          <w:lang w:val="uk-UA"/>
        </w:rPr>
        <w:t>,</w:t>
      </w:r>
      <w:hyperlink r:id="rId37" w:anchor="n2295" w:tgtFrame="_blank" w:history="1">
        <w:r w:rsidRPr="00386C71">
          <w:rPr>
            <w:rStyle w:val="ab"/>
            <w:color w:val="auto"/>
            <w:sz w:val="28"/>
            <w:szCs w:val="28"/>
            <w:u w:val="none"/>
            <w:bdr w:val="none" w:sz="0" w:space="0" w:color="auto" w:frame="1"/>
            <w:lang w:val="uk-UA"/>
          </w:rPr>
          <w:t>329</w:t>
        </w:r>
      </w:hyperlink>
      <w:r w:rsidRPr="00386C71">
        <w:rPr>
          <w:sz w:val="28"/>
          <w:szCs w:val="28"/>
          <w:lang w:val="uk-UA"/>
        </w:rPr>
        <w:t>,</w:t>
      </w:r>
      <w:hyperlink r:id="rId38" w:anchor="n2300" w:tgtFrame="_blank" w:history="1">
        <w:r w:rsidRPr="00386C71">
          <w:rPr>
            <w:rStyle w:val="ab"/>
            <w:color w:val="auto"/>
            <w:sz w:val="28"/>
            <w:szCs w:val="28"/>
            <w:u w:val="none"/>
            <w:bdr w:val="none" w:sz="0" w:space="0" w:color="auto" w:frame="1"/>
            <w:lang w:val="uk-UA"/>
          </w:rPr>
          <w:t>330</w:t>
        </w:r>
      </w:hyperlink>
      <w:r w:rsidRPr="00386C71">
        <w:rPr>
          <w:sz w:val="28"/>
          <w:szCs w:val="28"/>
          <w:lang w:val="uk-UA"/>
        </w:rPr>
        <w:t>,</w:t>
      </w:r>
      <w:hyperlink r:id="rId39" w:anchor="n2315" w:tgtFrame="_blank" w:history="1">
        <w:r w:rsidRPr="00386C71">
          <w:rPr>
            <w:rStyle w:val="ab"/>
            <w:color w:val="auto"/>
            <w:sz w:val="28"/>
            <w:szCs w:val="28"/>
            <w:u w:val="none"/>
            <w:bdr w:val="none" w:sz="0" w:space="0" w:color="auto" w:frame="1"/>
            <w:lang w:val="uk-UA"/>
          </w:rPr>
          <w:t>332</w:t>
        </w:r>
      </w:hyperlink>
      <w:hyperlink r:id="rId40" w:anchor="n2315" w:tgtFrame="_blank" w:history="1">
        <w:r w:rsidR="006E4DEE" w:rsidRPr="00386C71">
          <w:rPr>
            <w:rStyle w:val="ab"/>
            <w:b/>
            <w:bCs/>
            <w:color w:val="auto"/>
            <w:sz w:val="28"/>
            <w:szCs w:val="28"/>
            <w:u w:val="none"/>
            <w:bdr w:val="none" w:sz="0" w:space="0" w:color="auto" w:frame="1"/>
            <w:lang w:val="uk-UA"/>
          </w:rPr>
          <w:t>-</w:t>
        </w:r>
      </w:hyperlink>
      <w:r w:rsidRPr="00386C71">
        <w:rPr>
          <w:sz w:val="28"/>
          <w:szCs w:val="28"/>
          <w:lang w:val="uk-UA"/>
        </w:rPr>
        <w:t>,</w:t>
      </w:r>
      <w:hyperlink r:id="rId41" w:anchor="n2323" w:tgtFrame="_blank" w:history="1">
        <w:r w:rsidRPr="00386C71">
          <w:rPr>
            <w:rStyle w:val="ab"/>
            <w:color w:val="auto"/>
            <w:sz w:val="28"/>
            <w:szCs w:val="28"/>
            <w:u w:val="none"/>
            <w:bdr w:val="none" w:sz="0" w:space="0" w:color="auto" w:frame="1"/>
            <w:lang w:val="uk-UA"/>
          </w:rPr>
          <w:t>333</w:t>
        </w:r>
      </w:hyperlink>
      <w:r w:rsidRPr="00386C71">
        <w:rPr>
          <w:sz w:val="28"/>
          <w:szCs w:val="28"/>
          <w:lang w:val="uk-UA"/>
        </w:rPr>
        <w:t>,</w:t>
      </w:r>
      <w:hyperlink r:id="rId42" w:anchor="n2329" w:tgtFrame="_blank" w:history="1">
        <w:r w:rsidRPr="00386C71">
          <w:rPr>
            <w:rStyle w:val="ab"/>
            <w:color w:val="auto"/>
            <w:sz w:val="28"/>
            <w:szCs w:val="28"/>
            <w:u w:val="none"/>
            <w:bdr w:val="none" w:sz="0" w:space="0" w:color="auto" w:frame="1"/>
            <w:lang w:val="uk-UA"/>
          </w:rPr>
          <w:t>334</w:t>
        </w:r>
      </w:hyperlink>
      <w:r w:rsidRPr="00386C71">
        <w:rPr>
          <w:sz w:val="28"/>
          <w:szCs w:val="28"/>
          <w:lang w:val="uk-UA"/>
        </w:rPr>
        <w:t>,</w:t>
      </w:r>
      <w:hyperlink r:id="rId43" w:anchor="n2480" w:tgtFrame="_blank" w:history="1">
        <w:r w:rsidRPr="00386C71">
          <w:rPr>
            <w:rStyle w:val="ab"/>
            <w:color w:val="auto"/>
            <w:sz w:val="28"/>
            <w:szCs w:val="28"/>
            <w:u w:val="none"/>
            <w:bdr w:val="none" w:sz="0" w:space="0" w:color="auto" w:frame="1"/>
            <w:lang w:val="uk-UA"/>
          </w:rPr>
          <w:t>359</w:t>
        </w:r>
      </w:hyperlink>
      <w:r w:rsidRPr="00386C71">
        <w:rPr>
          <w:sz w:val="28"/>
          <w:szCs w:val="28"/>
          <w:lang w:val="uk-UA"/>
        </w:rPr>
        <w:t>,</w:t>
      </w:r>
      <w:hyperlink r:id="rId44" w:anchor="n2963" w:tgtFrame="_blank" w:history="1">
        <w:r w:rsidRPr="00386C71">
          <w:rPr>
            <w:rStyle w:val="ab"/>
            <w:color w:val="auto"/>
            <w:sz w:val="28"/>
            <w:szCs w:val="28"/>
            <w:u w:val="none"/>
            <w:bdr w:val="none" w:sz="0" w:space="0" w:color="auto" w:frame="1"/>
            <w:lang w:val="uk-UA"/>
          </w:rPr>
          <w:t>422</w:t>
        </w:r>
      </w:hyperlink>
      <w:r w:rsidRPr="00386C71">
        <w:rPr>
          <w:sz w:val="28"/>
          <w:szCs w:val="28"/>
          <w:lang w:val="uk-UA"/>
        </w:rPr>
        <w:t>,</w:t>
      </w:r>
      <w:hyperlink r:id="rId45" w:anchor="n3028" w:tgtFrame="_blank" w:history="1">
        <w:r w:rsidRPr="00386C71">
          <w:rPr>
            <w:rStyle w:val="ab"/>
            <w:color w:val="auto"/>
            <w:sz w:val="28"/>
            <w:szCs w:val="28"/>
            <w:u w:val="none"/>
            <w:bdr w:val="none" w:sz="0" w:space="0" w:color="auto" w:frame="1"/>
            <w:lang w:val="uk-UA"/>
          </w:rPr>
          <w:t>436</w:t>
        </w:r>
      </w:hyperlink>
      <w:r w:rsidRPr="00386C71">
        <w:rPr>
          <w:sz w:val="28"/>
          <w:szCs w:val="28"/>
          <w:lang w:val="uk-UA"/>
        </w:rPr>
        <w:t>,</w:t>
      </w:r>
      <w:hyperlink r:id="rId46" w:anchor="n3035" w:tgtFrame="_blank" w:history="1">
        <w:r w:rsidRPr="00386C71">
          <w:rPr>
            <w:rStyle w:val="ab"/>
            <w:color w:val="auto"/>
            <w:sz w:val="28"/>
            <w:szCs w:val="28"/>
            <w:u w:val="none"/>
            <w:bdr w:val="none" w:sz="0" w:space="0" w:color="auto" w:frame="1"/>
            <w:lang w:val="uk-UA"/>
          </w:rPr>
          <w:t>437</w:t>
        </w:r>
      </w:hyperlink>
      <w:r w:rsidRPr="00386C71">
        <w:rPr>
          <w:sz w:val="28"/>
          <w:szCs w:val="28"/>
          <w:lang w:val="uk-UA"/>
        </w:rPr>
        <w:t>,</w:t>
      </w:r>
      <w:hyperlink r:id="rId47" w:anchor="n3040" w:tgtFrame="_blank" w:history="1">
        <w:r w:rsidRPr="00386C71">
          <w:rPr>
            <w:rStyle w:val="ab"/>
            <w:color w:val="auto"/>
            <w:sz w:val="28"/>
            <w:szCs w:val="28"/>
            <w:u w:val="none"/>
            <w:bdr w:val="none" w:sz="0" w:space="0" w:color="auto" w:frame="1"/>
            <w:lang w:val="uk-UA"/>
          </w:rPr>
          <w:t>438</w:t>
        </w:r>
      </w:hyperlink>
      <w:r w:rsidRPr="00386C71">
        <w:rPr>
          <w:sz w:val="28"/>
          <w:szCs w:val="28"/>
          <w:lang w:val="uk-UA"/>
        </w:rPr>
        <w:t>,</w:t>
      </w:r>
      <w:hyperlink r:id="rId48" w:anchor="n3045" w:tgtFrame="_blank" w:history="1">
        <w:r w:rsidRPr="00386C71">
          <w:rPr>
            <w:rStyle w:val="ab"/>
            <w:color w:val="auto"/>
            <w:sz w:val="28"/>
            <w:szCs w:val="28"/>
            <w:u w:val="none"/>
            <w:bdr w:val="none" w:sz="0" w:space="0" w:color="auto" w:frame="1"/>
            <w:lang w:val="uk-UA"/>
          </w:rPr>
          <w:t>439</w:t>
        </w:r>
      </w:hyperlink>
      <w:r w:rsidRPr="00386C71">
        <w:rPr>
          <w:sz w:val="28"/>
          <w:szCs w:val="28"/>
          <w:lang w:val="uk-UA"/>
        </w:rPr>
        <w:t>,</w:t>
      </w:r>
      <w:hyperlink r:id="rId49" w:anchor="n3050" w:tgtFrame="_blank" w:history="1">
        <w:r w:rsidRPr="00386C71">
          <w:rPr>
            <w:rStyle w:val="ab"/>
            <w:color w:val="auto"/>
            <w:sz w:val="28"/>
            <w:szCs w:val="28"/>
            <w:u w:val="none"/>
            <w:bdr w:val="none" w:sz="0" w:space="0" w:color="auto" w:frame="1"/>
            <w:lang w:val="uk-UA"/>
          </w:rPr>
          <w:t>440</w:t>
        </w:r>
      </w:hyperlink>
      <w:r w:rsidRPr="00386C71">
        <w:rPr>
          <w:sz w:val="28"/>
          <w:szCs w:val="28"/>
          <w:lang w:val="uk-UA"/>
        </w:rPr>
        <w:t>,</w:t>
      </w:r>
      <w:hyperlink r:id="rId50" w:anchor="n3053" w:tgtFrame="_blank" w:history="1">
        <w:r w:rsidRPr="00386C71">
          <w:rPr>
            <w:rStyle w:val="ab"/>
            <w:color w:val="auto"/>
            <w:sz w:val="28"/>
            <w:szCs w:val="28"/>
            <w:u w:val="none"/>
            <w:bdr w:val="none" w:sz="0" w:space="0" w:color="auto" w:frame="1"/>
            <w:lang w:val="uk-UA"/>
          </w:rPr>
          <w:t>441</w:t>
        </w:r>
      </w:hyperlink>
      <w:r w:rsidRPr="00386C71">
        <w:rPr>
          <w:sz w:val="28"/>
          <w:szCs w:val="28"/>
          <w:lang w:val="uk-UA"/>
        </w:rPr>
        <w:t>,</w:t>
      </w:r>
      <w:hyperlink r:id="rId51" w:anchor="n3056" w:tgtFrame="_blank" w:history="1">
        <w:r w:rsidRPr="00386C71">
          <w:rPr>
            <w:rStyle w:val="ab"/>
            <w:color w:val="auto"/>
            <w:sz w:val="28"/>
            <w:szCs w:val="28"/>
            <w:u w:val="none"/>
            <w:bdr w:val="none" w:sz="0" w:space="0" w:color="auto" w:frame="1"/>
            <w:lang w:val="uk-UA"/>
          </w:rPr>
          <w:t>442</w:t>
        </w:r>
      </w:hyperlink>
      <w:r w:rsidRPr="00386C71">
        <w:rPr>
          <w:sz w:val="28"/>
          <w:szCs w:val="28"/>
          <w:lang w:val="uk-UA"/>
        </w:rPr>
        <w:t>,</w:t>
      </w:r>
      <w:hyperlink r:id="rId52" w:anchor="n3061" w:tgtFrame="_blank" w:history="1">
        <w:r w:rsidRPr="00386C71">
          <w:rPr>
            <w:rStyle w:val="ab"/>
            <w:color w:val="auto"/>
            <w:sz w:val="28"/>
            <w:szCs w:val="28"/>
            <w:u w:val="none"/>
            <w:bdr w:val="none" w:sz="0" w:space="0" w:color="auto" w:frame="1"/>
            <w:lang w:val="uk-UA"/>
          </w:rPr>
          <w:t>443</w:t>
        </w:r>
      </w:hyperlink>
      <w:r w:rsidRPr="00386C71">
        <w:rPr>
          <w:sz w:val="28"/>
          <w:szCs w:val="28"/>
          <w:lang w:val="uk-UA"/>
        </w:rPr>
        <w:t>,</w:t>
      </w:r>
      <w:hyperlink r:id="rId53" w:anchor="n3064" w:tgtFrame="_blank" w:history="1">
        <w:r w:rsidRPr="00386C71">
          <w:rPr>
            <w:rStyle w:val="ab"/>
            <w:color w:val="auto"/>
            <w:sz w:val="28"/>
            <w:szCs w:val="28"/>
            <w:u w:val="none"/>
            <w:bdr w:val="none" w:sz="0" w:space="0" w:color="auto" w:frame="1"/>
            <w:lang w:val="uk-UA"/>
          </w:rPr>
          <w:t>444</w:t>
        </w:r>
      </w:hyperlink>
      <w:r w:rsidRPr="00386C71">
        <w:rPr>
          <w:sz w:val="28"/>
          <w:szCs w:val="28"/>
          <w:lang w:val="uk-UA"/>
        </w:rPr>
        <w:t>,</w:t>
      </w:r>
      <w:hyperlink r:id="rId54" w:anchor="n3074" w:tgtFrame="_blank" w:history="1">
        <w:r w:rsidRPr="00386C71">
          <w:rPr>
            <w:rStyle w:val="ab"/>
            <w:color w:val="auto"/>
            <w:sz w:val="28"/>
            <w:szCs w:val="28"/>
            <w:u w:val="none"/>
            <w:bdr w:val="none" w:sz="0" w:space="0" w:color="auto" w:frame="1"/>
            <w:lang w:val="uk-UA"/>
          </w:rPr>
          <w:t>446</w:t>
        </w:r>
      </w:hyperlink>
      <w:r w:rsidRPr="00386C71">
        <w:rPr>
          <w:sz w:val="28"/>
          <w:szCs w:val="28"/>
          <w:lang w:val="uk-UA"/>
        </w:rPr>
        <w:t>,</w:t>
      </w:r>
      <w:hyperlink r:id="rId55" w:anchor="n3079" w:tgtFrame="_blank" w:history="1">
        <w:r w:rsidRPr="00386C71">
          <w:rPr>
            <w:rStyle w:val="ab"/>
            <w:color w:val="auto"/>
            <w:sz w:val="28"/>
            <w:szCs w:val="28"/>
            <w:u w:val="none"/>
            <w:bdr w:val="none" w:sz="0" w:space="0" w:color="auto" w:frame="1"/>
            <w:lang w:val="uk-UA"/>
          </w:rPr>
          <w:t>447</w:t>
        </w:r>
      </w:hyperlink>
      <w:r w:rsidRPr="00386C71">
        <w:rPr>
          <w:sz w:val="28"/>
          <w:szCs w:val="28"/>
          <w:lang w:val="uk-UA"/>
        </w:rPr>
        <w:t>Кримінального кодексу України.</w:t>
      </w:r>
      <w:bookmarkStart w:id="55" w:name="n5411"/>
      <w:bookmarkStart w:id="56" w:name="n5300"/>
      <w:bookmarkEnd w:id="55"/>
      <w:bookmarkEnd w:id="56"/>
      <w:r w:rsidR="00386C71">
        <w:rPr>
          <w:sz w:val="28"/>
          <w:szCs w:val="28"/>
          <w:lang w:val="uk-UA"/>
        </w:rPr>
        <w:t xml:space="preserve"> </w:t>
      </w:r>
      <w:r w:rsidRPr="00386C71">
        <w:rPr>
          <w:sz w:val="28"/>
          <w:szCs w:val="28"/>
          <w:lang w:val="uk-UA"/>
        </w:rPr>
        <w:t>Якщо під час розслідування злочинів, передбачених</w:t>
      </w:r>
      <w:r w:rsidRPr="00386C71">
        <w:rPr>
          <w:rStyle w:val="apple-converted-space"/>
          <w:sz w:val="28"/>
          <w:szCs w:val="28"/>
          <w:lang w:val="uk-UA"/>
        </w:rPr>
        <w:t> </w:t>
      </w:r>
      <w:hyperlink r:id="rId56" w:anchor="n2290" w:tgtFrame="_blank" w:history="1">
        <w:r w:rsidRPr="00386C71">
          <w:rPr>
            <w:rStyle w:val="ab"/>
            <w:color w:val="auto"/>
            <w:sz w:val="28"/>
            <w:szCs w:val="28"/>
            <w:u w:val="none"/>
            <w:bdr w:val="none" w:sz="0" w:space="0" w:color="auto" w:frame="1"/>
            <w:lang w:val="uk-UA"/>
          </w:rPr>
          <w:t>статтями 328</w:t>
        </w:r>
      </w:hyperlink>
      <w:r w:rsidRPr="00386C71">
        <w:rPr>
          <w:sz w:val="28"/>
          <w:szCs w:val="28"/>
          <w:lang w:val="uk-UA"/>
        </w:rPr>
        <w:t>,</w:t>
      </w:r>
      <w:hyperlink r:id="rId57" w:anchor="n2295" w:tgtFrame="_blank" w:history="1">
        <w:r w:rsidRPr="00386C71">
          <w:rPr>
            <w:rStyle w:val="ab"/>
            <w:color w:val="auto"/>
            <w:sz w:val="28"/>
            <w:szCs w:val="28"/>
            <w:u w:val="none"/>
            <w:bdr w:val="none" w:sz="0" w:space="0" w:color="auto" w:frame="1"/>
            <w:lang w:val="uk-UA"/>
          </w:rPr>
          <w:t>329</w:t>
        </w:r>
      </w:hyperlink>
      <w:r w:rsidRPr="00386C71">
        <w:rPr>
          <w:sz w:val="28"/>
          <w:szCs w:val="28"/>
          <w:lang w:val="uk-UA"/>
        </w:rPr>
        <w:t>,</w:t>
      </w:r>
      <w:hyperlink r:id="rId58" w:anchor="n2963" w:tgtFrame="_blank" w:history="1">
        <w:r w:rsidRPr="00386C71">
          <w:rPr>
            <w:rStyle w:val="ab"/>
            <w:color w:val="auto"/>
            <w:sz w:val="28"/>
            <w:szCs w:val="28"/>
            <w:u w:val="none"/>
            <w:bdr w:val="none" w:sz="0" w:space="0" w:color="auto" w:frame="1"/>
            <w:lang w:val="uk-UA"/>
          </w:rPr>
          <w:t>422</w:t>
        </w:r>
      </w:hyperlink>
      <w:r w:rsidRPr="00386C71">
        <w:rPr>
          <w:sz w:val="28"/>
          <w:szCs w:val="28"/>
          <w:lang w:val="uk-UA"/>
        </w:rPr>
        <w:t>Кримінального кодексу України, будуть встановлені злочини, передбачені</w:t>
      </w:r>
      <w:r w:rsidR="00386C71">
        <w:rPr>
          <w:rStyle w:val="apple-converted-space"/>
          <w:sz w:val="28"/>
          <w:szCs w:val="28"/>
          <w:lang w:val="uk-UA"/>
        </w:rPr>
        <w:t xml:space="preserve"> </w:t>
      </w:r>
      <w:hyperlink r:id="rId59" w:anchor="n2535" w:tgtFrame="_blank" w:history="1">
        <w:r w:rsidRPr="00386C71">
          <w:rPr>
            <w:rStyle w:val="ab"/>
            <w:color w:val="auto"/>
            <w:sz w:val="28"/>
            <w:szCs w:val="28"/>
            <w:u w:val="none"/>
            <w:bdr w:val="none" w:sz="0" w:space="0" w:color="auto" w:frame="1"/>
            <w:lang w:val="uk-UA"/>
          </w:rPr>
          <w:t>статтями 364</w:t>
        </w:r>
      </w:hyperlink>
      <w:r w:rsidRPr="00386C71">
        <w:rPr>
          <w:sz w:val="28"/>
          <w:szCs w:val="28"/>
          <w:lang w:val="uk-UA"/>
        </w:rPr>
        <w:t>,</w:t>
      </w:r>
      <w:r w:rsidR="00386C71">
        <w:rPr>
          <w:sz w:val="28"/>
          <w:szCs w:val="28"/>
          <w:lang w:val="uk-UA"/>
        </w:rPr>
        <w:t xml:space="preserve"> </w:t>
      </w:r>
      <w:hyperlink r:id="rId60" w:anchor="n2554" w:tgtFrame="_blank" w:history="1">
        <w:r w:rsidRPr="00386C71">
          <w:rPr>
            <w:rStyle w:val="ab"/>
            <w:color w:val="auto"/>
            <w:sz w:val="28"/>
            <w:szCs w:val="28"/>
            <w:u w:val="none"/>
            <w:bdr w:val="none" w:sz="0" w:space="0" w:color="auto" w:frame="1"/>
            <w:lang w:val="uk-UA"/>
          </w:rPr>
          <w:t>365</w:t>
        </w:r>
      </w:hyperlink>
      <w:r w:rsidRPr="00386C71">
        <w:rPr>
          <w:sz w:val="28"/>
          <w:szCs w:val="28"/>
          <w:lang w:val="uk-UA"/>
        </w:rPr>
        <w:t>,</w:t>
      </w:r>
      <w:r w:rsidR="00386C71">
        <w:rPr>
          <w:sz w:val="28"/>
          <w:szCs w:val="28"/>
          <w:lang w:val="uk-UA"/>
        </w:rPr>
        <w:t xml:space="preserve"> </w:t>
      </w:r>
      <w:hyperlink r:id="rId61" w:anchor="n2571" w:tgtFrame="_blank" w:history="1">
        <w:r w:rsidRPr="00386C71">
          <w:rPr>
            <w:rStyle w:val="ab"/>
            <w:color w:val="auto"/>
            <w:sz w:val="28"/>
            <w:szCs w:val="28"/>
            <w:u w:val="none"/>
            <w:bdr w:val="none" w:sz="0" w:space="0" w:color="auto" w:frame="1"/>
            <w:lang w:val="uk-UA"/>
          </w:rPr>
          <w:t>366</w:t>
        </w:r>
      </w:hyperlink>
      <w:r w:rsidRPr="00386C71">
        <w:rPr>
          <w:sz w:val="28"/>
          <w:szCs w:val="28"/>
          <w:lang w:val="uk-UA"/>
        </w:rPr>
        <w:t>,</w:t>
      </w:r>
      <w:r w:rsidR="00386C71">
        <w:rPr>
          <w:sz w:val="28"/>
          <w:szCs w:val="28"/>
          <w:lang w:val="uk-UA"/>
        </w:rPr>
        <w:t xml:space="preserve"> </w:t>
      </w:r>
      <w:hyperlink r:id="rId62" w:anchor="n2577" w:tgtFrame="_blank" w:history="1">
        <w:r w:rsidRPr="00386C71">
          <w:rPr>
            <w:rStyle w:val="ab"/>
            <w:color w:val="auto"/>
            <w:sz w:val="28"/>
            <w:szCs w:val="28"/>
            <w:u w:val="none"/>
            <w:bdr w:val="none" w:sz="0" w:space="0" w:color="auto" w:frame="1"/>
            <w:lang w:val="uk-UA"/>
          </w:rPr>
          <w:t>367</w:t>
        </w:r>
      </w:hyperlink>
      <w:r w:rsidRPr="00386C71">
        <w:rPr>
          <w:sz w:val="28"/>
          <w:szCs w:val="28"/>
          <w:lang w:val="uk-UA"/>
        </w:rPr>
        <w:t>,</w:t>
      </w:r>
      <w:r w:rsidR="00386C71">
        <w:rPr>
          <w:sz w:val="28"/>
          <w:szCs w:val="28"/>
          <w:lang w:val="uk-UA"/>
        </w:rPr>
        <w:t xml:space="preserve"> </w:t>
      </w:r>
      <w:hyperlink r:id="rId63" w:anchor="n2972" w:tgtFrame="_blank" w:history="1">
        <w:r w:rsidRPr="00386C71">
          <w:rPr>
            <w:rStyle w:val="ab"/>
            <w:color w:val="auto"/>
            <w:sz w:val="28"/>
            <w:szCs w:val="28"/>
            <w:u w:val="none"/>
            <w:bdr w:val="none" w:sz="0" w:space="0" w:color="auto" w:frame="1"/>
            <w:lang w:val="uk-UA"/>
          </w:rPr>
          <w:t>425</w:t>
        </w:r>
      </w:hyperlink>
      <w:r w:rsidRPr="00386C71">
        <w:rPr>
          <w:sz w:val="28"/>
          <w:szCs w:val="28"/>
          <w:lang w:val="uk-UA"/>
        </w:rPr>
        <w:t>,</w:t>
      </w:r>
      <w:r w:rsidR="00386C71">
        <w:rPr>
          <w:sz w:val="28"/>
          <w:szCs w:val="28"/>
          <w:lang w:val="uk-UA"/>
        </w:rPr>
        <w:t xml:space="preserve"> </w:t>
      </w:r>
      <w:hyperlink r:id="rId64" w:anchor="n2982" w:tgtFrame="_blank" w:history="1">
        <w:r w:rsidRPr="00386C71">
          <w:rPr>
            <w:rStyle w:val="ab"/>
            <w:color w:val="auto"/>
            <w:sz w:val="28"/>
            <w:szCs w:val="28"/>
            <w:u w:val="none"/>
            <w:bdr w:val="none" w:sz="0" w:space="0" w:color="auto" w:frame="1"/>
            <w:lang w:val="uk-UA"/>
          </w:rPr>
          <w:t>426</w:t>
        </w:r>
      </w:hyperlink>
      <w:r w:rsidR="00386C71">
        <w:rPr>
          <w:rStyle w:val="ab"/>
          <w:color w:val="auto"/>
          <w:sz w:val="28"/>
          <w:szCs w:val="28"/>
          <w:u w:val="none"/>
          <w:bdr w:val="none" w:sz="0" w:space="0" w:color="auto" w:frame="1"/>
          <w:lang w:val="uk-UA"/>
        </w:rPr>
        <w:t xml:space="preserve"> </w:t>
      </w:r>
      <w:r w:rsidRPr="00386C71">
        <w:rPr>
          <w:sz w:val="28"/>
          <w:szCs w:val="28"/>
          <w:lang w:val="uk-UA"/>
        </w:rPr>
        <w:t xml:space="preserve">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безпеки, крім випадків, </w:t>
      </w:r>
      <w:r w:rsidRPr="00386C71">
        <w:rPr>
          <w:sz w:val="28"/>
          <w:szCs w:val="28"/>
          <w:lang w:val="uk-UA"/>
        </w:rPr>
        <w:lastRenderedPageBreak/>
        <w:t>коли ці злочини віднесено згідно з цією статтею до підслідності Національного антикорупційного бюро України.</w:t>
      </w:r>
    </w:p>
    <w:p w14:paraId="459AD2E9" w14:textId="6E466DE5" w:rsidR="0063055D" w:rsidRPr="00386C71" w:rsidRDefault="0063055D" w:rsidP="00AA799D">
      <w:pPr>
        <w:pStyle w:val="rvps2"/>
        <w:shd w:val="clear" w:color="auto" w:fill="FFFFFF"/>
        <w:spacing w:before="0" w:beforeAutospacing="0" w:after="0" w:afterAutospacing="0"/>
        <w:ind w:firstLine="851"/>
        <w:jc w:val="both"/>
        <w:textAlignment w:val="baseline"/>
        <w:rPr>
          <w:sz w:val="28"/>
          <w:szCs w:val="28"/>
          <w:lang w:val="uk-UA"/>
        </w:rPr>
      </w:pPr>
      <w:r w:rsidRPr="00386C71">
        <w:rPr>
          <w:i/>
          <w:sz w:val="28"/>
          <w:szCs w:val="28"/>
          <w:lang w:val="uk-UA"/>
        </w:rPr>
        <w:t>Слідчі органів, що здійснюють контроль за додержанням податкового законодавства</w:t>
      </w:r>
      <w:r w:rsidRPr="00386C71">
        <w:rPr>
          <w:sz w:val="28"/>
          <w:szCs w:val="28"/>
          <w:lang w:val="uk-UA"/>
        </w:rPr>
        <w:t>, здійснюють досудове розслідування злочинів, передбачених статтями</w:t>
      </w:r>
      <w:hyperlink r:id="rId65" w:anchor="n1374" w:tgtFrame="_blank" w:history="1">
        <w:r w:rsidRPr="00386C71">
          <w:rPr>
            <w:rStyle w:val="ab"/>
            <w:color w:val="auto"/>
            <w:sz w:val="28"/>
            <w:szCs w:val="28"/>
            <w:u w:val="none"/>
            <w:bdr w:val="none" w:sz="0" w:space="0" w:color="auto" w:frame="1"/>
            <w:lang w:val="uk-UA"/>
          </w:rPr>
          <w:t>204</w:t>
        </w:r>
      </w:hyperlink>
      <w:r w:rsidRPr="00386C71">
        <w:rPr>
          <w:sz w:val="28"/>
          <w:szCs w:val="28"/>
          <w:lang w:val="uk-UA"/>
        </w:rPr>
        <w:t>,</w:t>
      </w:r>
      <w:hyperlink r:id="rId66" w:anchor="n1382" w:tgtFrame="_blank" w:history="1">
        <w:r w:rsidRPr="00386C71">
          <w:rPr>
            <w:rStyle w:val="ab"/>
            <w:color w:val="auto"/>
            <w:sz w:val="28"/>
            <w:szCs w:val="28"/>
            <w:u w:val="none"/>
            <w:bdr w:val="none" w:sz="0" w:space="0" w:color="auto" w:frame="1"/>
            <w:lang w:val="uk-UA"/>
          </w:rPr>
          <w:t>205</w:t>
        </w:r>
      </w:hyperlink>
      <w:r w:rsidRPr="00386C71">
        <w:rPr>
          <w:sz w:val="28"/>
          <w:szCs w:val="28"/>
          <w:lang w:val="uk-UA"/>
        </w:rPr>
        <w:t>,</w:t>
      </w:r>
      <w:hyperlink r:id="rId67" w:anchor="n1389" w:tgtFrame="_blank" w:history="1">
        <w:r w:rsidRPr="00386C71">
          <w:rPr>
            <w:rStyle w:val="ab"/>
            <w:color w:val="auto"/>
            <w:sz w:val="28"/>
            <w:szCs w:val="28"/>
            <w:u w:val="none"/>
            <w:bdr w:val="none" w:sz="0" w:space="0" w:color="auto" w:frame="1"/>
            <w:lang w:val="uk-UA"/>
          </w:rPr>
          <w:t>205</w:t>
        </w:r>
      </w:hyperlink>
      <w:hyperlink r:id="rId68" w:anchor="n1389"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1</w:t>
        </w:r>
      </w:hyperlink>
      <w:r w:rsidRPr="00386C71">
        <w:rPr>
          <w:sz w:val="28"/>
          <w:szCs w:val="28"/>
          <w:lang w:val="uk-UA"/>
        </w:rPr>
        <w:t>,</w:t>
      </w:r>
      <w:hyperlink r:id="rId69" w:anchor="n1447" w:tgtFrame="_blank" w:history="1">
        <w:r w:rsidRPr="00386C71">
          <w:rPr>
            <w:rStyle w:val="ab"/>
            <w:color w:val="auto"/>
            <w:sz w:val="28"/>
            <w:szCs w:val="28"/>
            <w:u w:val="none"/>
            <w:bdr w:val="none" w:sz="0" w:space="0" w:color="auto" w:frame="1"/>
            <w:lang w:val="uk-UA"/>
          </w:rPr>
          <w:t>212</w:t>
        </w:r>
      </w:hyperlink>
      <w:r w:rsidRPr="00386C71">
        <w:rPr>
          <w:sz w:val="28"/>
          <w:szCs w:val="28"/>
          <w:lang w:val="uk-UA"/>
        </w:rPr>
        <w:t>,</w:t>
      </w:r>
      <w:hyperlink r:id="rId70" w:anchor="n1457" w:tgtFrame="_blank" w:history="1">
        <w:r w:rsidRPr="00386C71">
          <w:rPr>
            <w:rStyle w:val="ab"/>
            <w:color w:val="auto"/>
            <w:sz w:val="28"/>
            <w:szCs w:val="28"/>
            <w:u w:val="none"/>
            <w:bdr w:val="none" w:sz="0" w:space="0" w:color="auto" w:frame="1"/>
            <w:lang w:val="uk-UA"/>
          </w:rPr>
          <w:t>212</w:t>
        </w:r>
      </w:hyperlink>
      <w:hyperlink r:id="rId71" w:anchor="n1457"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1</w:t>
        </w:r>
      </w:hyperlink>
      <w:r w:rsidRPr="00386C71">
        <w:rPr>
          <w:sz w:val="28"/>
          <w:szCs w:val="28"/>
          <w:lang w:val="uk-UA"/>
        </w:rPr>
        <w:t>,</w:t>
      </w:r>
      <w:hyperlink r:id="rId72" w:anchor="n1475" w:tgtFrame="_blank" w:history="1">
        <w:r w:rsidRPr="00386C71">
          <w:rPr>
            <w:rStyle w:val="ab"/>
            <w:color w:val="auto"/>
            <w:sz w:val="28"/>
            <w:szCs w:val="28"/>
            <w:u w:val="none"/>
            <w:bdr w:val="none" w:sz="0" w:space="0" w:color="auto" w:frame="1"/>
            <w:lang w:val="uk-UA"/>
          </w:rPr>
          <w:t>216</w:t>
        </w:r>
      </w:hyperlink>
      <w:r w:rsidRPr="00386C71">
        <w:rPr>
          <w:sz w:val="28"/>
          <w:szCs w:val="28"/>
          <w:lang w:val="uk-UA"/>
        </w:rPr>
        <w:t>,</w:t>
      </w:r>
      <w:hyperlink r:id="rId73" w:anchor="n3225" w:tgtFrame="_blank" w:history="1">
        <w:r w:rsidRPr="00386C71">
          <w:rPr>
            <w:rStyle w:val="ab"/>
            <w:color w:val="auto"/>
            <w:sz w:val="28"/>
            <w:szCs w:val="28"/>
            <w:u w:val="none"/>
            <w:bdr w:val="none" w:sz="0" w:space="0" w:color="auto" w:frame="1"/>
            <w:lang w:val="uk-UA"/>
          </w:rPr>
          <w:t>218</w:t>
        </w:r>
      </w:hyperlink>
      <w:hyperlink r:id="rId74" w:anchor="n3225"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1</w:t>
        </w:r>
      </w:hyperlink>
      <w:r w:rsidRPr="00386C71">
        <w:rPr>
          <w:sz w:val="28"/>
          <w:szCs w:val="28"/>
          <w:lang w:val="uk-UA"/>
        </w:rPr>
        <w:t>,</w:t>
      </w:r>
      <w:hyperlink r:id="rId75" w:anchor="n1483" w:tgtFrame="_blank" w:history="1">
        <w:r w:rsidRPr="00386C71">
          <w:rPr>
            <w:rStyle w:val="ab"/>
            <w:color w:val="auto"/>
            <w:sz w:val="28"/>
            <w:szCs w:val="28"/>
            <w:u w:val="none"/>
            <w:bdr w:val="none" w:sz="0" w:space="0" w:color="auto" w:frame="1"/>
            <w:lang w:val="uk-UA"/>
          </w:rPr>
          <w:t>219</w:t>
        </w:r>
      </w:hyperlink>
      <w:r w:rsidRPr="00386C71">
        <w:rPr>
          <w:sz w:val="28"/>
          <w:szCs w:val="28"/>
          <w:lang w:val="uk-UA"/>
        </w:rPr>
        <w:t>Кримінального кодексу України.</w:t>
      </w:r>
      <w:bookmarkStart w:id="57" w:name="n5412"/>
      <w:bookmarkStart w:id="58" w:name="n5302"/>
      <w:bookmarkEnd w:id="57"/>
      <w:bookmarkEnd w:id="58"/>
      <w:r w:rsidR="00386C71">
        <w:rPr>
          <w:sz w:val="28"/>
          <w:szCs w:val="28"/>
          <w:lang w:val="uk-UA"/>
        </w:rPr>
        <w:t xml:space="preserve"> </w:t>
      </w:r>
      <w:r w:rsidRPr="00386C71">
        <w:rPr>
          <w:sz w:val="28"/>
          <w:szCs w:val="28"/>
          <w:lang w:val="uk-UA"/>
        </w:rPr>
        <w:t>Якщо під час розслідування зазначених злочинів будуть встановлені злочини, передбачені</w:t>
      </w:r>
      <w:r w:rsidR="00386C71">
        <w:rPr>
          <w:sz w:val="28"/>
          <w:szCs w:val="28"/>
          <w:lang w:val="uk-UA"/>
        </w:rPr>
        <w:t xml:space="preserve"> </w:t>
      </w:r>
      <w:hyperlink r:id="rId76" w:anchor="n1284" w:tgtFrame="_blank" w:history="1">
        <w:r w:rsidRPr="00386C71">
          <w:rPr>
            <w:rStyle w:val="ab"/>
            <w:color w:val="auto"/>
            <w:sz w:val="28"/>
            <w:szCs w:val="28"/>
            <w:u w:val="none"/>
            <w:bdr w:val="none" w:sz="0" w:space="0" w:color="auto" w:frame="1"/>
            <w:lang w:val="uk-UA"/>
          </w:rPr>
          <w:t>статтями 192</w:t>
        </w:r>
      </w:hyperlink>
      <w:r w:rsidRPr="00386C71">
        <w:rPr>
          <w:sz w:val="28"/>
          <w:szCs w:val="28"/>
          <w:lang w:val="uk-UA"/>
        </w:rPr>
        <w:t>,</w:t>
      </w:r>
      <w:r w:rsidR="00386C71">
        <w:rPr>
          <w:sz w:val="28"/>
          <w:szCs w:val="28"/>
          <w:lang w:val="uk-UA"/>
        </w:rPr>
        <w:t xml:space="preserve"> </w:t>
      </w:r>
      <w:hyperlink r:id="rId77" w:anchor="n1337" w:tgtFrame="_blank" w:history="1">
        <w:r w:rsidRPr="00386C71">
          <w:rPr>
            <w:rStyle w:val="ab"/>
            <w:color w:val="auto"/>
            <w:sz w:val="28"/>
            <w:szCs w:val="28"/>
            <w:u w:val="none"/>
            <w:bdr w:val="none" w:sz="0" w:space="0" w:color="auto" w:frame="1"/>
            <w:lang w:val="uk-UA"/>
          </w:rPr>
          <w:t>199</w:t>
        </w:r>
      </w:hyperlink>
      <w:r w:rsidRPr="00386C71">
        <w:rPr>
          <w:sz w:val="28"/>
          <w:szCs w:val="28"/>
          <w:lang w:val="uk-UA"/>
        </w:rPr>
        <w:t>,</w:t>
      </w:r>
      <w:r w:rsidR="00386C71">
        <w:rPr>
          <w:sz w:val="28"/>
          <w:szCs w:val="28"/>
          <w:lang w:val="uk-UA"/>
        </w:rPr>
        <w:t xml:space="preserve"> </w:t>
      </w:r>
      <w:hyperlink r:id="rId78" w:anchor="n1346" w:tgtFrame="_blank" w:history="1">
        <w:r w:rsidRPr="00386C71">
          <w:rPr>
            <w:rStyle w:val="ab"/>
            <w:color w:val="auto"/>
            <w:sz w:val="28"/>
            <w:szCs w:val="28"/>
            <w:u w:val="none"/>
            <w:bdr w:val="none" w:sz="0" w:space="0" w:color="auto" w:frame="1"/>
            <w:lang w:val="uk-UA"/>
          </w:rPr>
          <w:t>200</w:t>
        </w:r>
      </w:hyperlink>
      <w:r w:rsidRPr="00386C71">
        <w:rPr>
          <w:sz w:val="28"/>
          <w:szCs w:val="28"/>
          <w:lang w:val="uk-UA"/>
        </w:rPr>
        <w:t>,</w:t>
      </w:r>
      <w:r w:rsidR="00386C71">
        <w:rPr>
          <w:sz w:val="28"/>
          <w:szCs w:val="28"/>
          <w:lang w:val="uk-UA"/>
        </w:rPr>
        <w:t xml:space="preserve"> </w:t>
      </w:r>
      <w:hyperlink r:id="rId79" w:anchor="n1490" w:tgtFrame="_blank" w:history="1">
        <w:r w:rsidRPr="00386C71">
          <w:rPr>
            <w:rStyle w:val="ab"/>
            <w:color w:val="auto"/>
            <w:sz w:val="28"/>
            <w:szCs w:val="28"/>
            <w:u w:val="none"/>
            <w:bdr w:val="none" w:sz="0" w:space="0" w:color="auto" w:frame="1"/>
            <w:lang w:val="uk-UA"/>
          </w:rPr>
          <w:t>222</w:t>
        </w:r>
      </w:hyperlink>
      <w:r w:rsidRPr="00386C71">
        <w:rPr>
          <w:sz w:val="28"/>
          <w:szCs w:val="28"/>
          <w:lang w:val="uk-UA"/>
        </w:rPr>
        <w:t>,</w:t>
      </w:r>
      <w:r w:rsidR="00386C71">
        <w:rPr>
          <w:sz w:val="28"/>
          <w:szCs w:val="28"/>
          <w:lang w:val="uk-UA"/>
        </w:rPr>
        <w:t xml:space="preserve"> </w:t>
      </w:r>
      <w:hyperlink r:id="rId80" w:anchor="n1496" w:tgtFrame="_blank" w:history="1">
        <w:r w:rsidRPr="00386C71">
          <w:rPr>
            <w:rStyle w:val="ab"/>
            <w:color w:val="auto"/>
            <w:sz w:val="28"/>
            <w:szCs w:val="28"/>
            <w:u w:val="none"/>
            <w:bdr w:val="none" w:sz="0" w:space="0" w:color="auto" w:frame="1"/>
            <w:lang w:val="uk-UA"/>
          </w:rPr>
          <w:t>222</w:t>
        </w:r>
      </w:hyperlink>
      <w:hyperlink r:id="rId81" w:anchor="n1496"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1</w:t>
        </w:r>
      </w:hyperlink>
      <w:r w:rsidRPr="00386C71">
        <w:rPr>
          <w:sz w:val="28"/>
          <w:szCs w:val="28"/>
          <w:lang w:val="uk-UA"/>
        </w:rPr>
        <w:t>,</w:t>
      </w:r>
      <w:r w:rsidR="00386C71">
        <w:rPr>
          <w:sz w:val="28"/>
          <w:szCs w:val="28"/>
          <w:lang w:val="uk-UA"/>
        </w:rPr>
        <w:t xml:space="preserve"> </w:t>
      </w:r>
      <w:hyperlink r:id="rId82" w:anchor="n2469" w:tgtFrame="_blank" w:history="1">
        <w:r w:rsidRPr="00386C71">
          <w:rPr>
            <w:rStyle w:val="ab"/>
            <w:color w:val="auto"/>
            <w:sz w:val="28"/>
            <w:szCs w:val="28"/>
            <w:u w:val="none"/>
            <w:bdr w:val="none" w:sz="0" w:space="0" w:color="auto" w:frame="1"/>
            <w:lang w:val="uk-UA"/>
          </w:rPr>
          <w:t>358</w:t>
        </w:r>
      </w:hyperlink>
      <w:r w:rsidRPr="00386C71">
        <w:rPr>
          <w:sz w:val="28"/>
          <w:szCs w:val="28"/>
          <w:lang w:val="uk-UA"/>
        </w:rPr>
        <w:t>,</w:t>
      </w:r>
      <w:r w:rsidR="00386C71">
        <w:rPr>
          <w:sz w:val="28"/>
          <w:szCs w:val="28"/>
          <w:lang w:val="uk-UA"/>
        </w:rPr>
        <w:t xml:space="preserve"> </w:t>
      </w:r>
      <w:hyperlink r:id="rId83" w:anchor="n2571" w:tgtFrame="_blank" w:history="1">
        <w:r w:rsidRPr="00386C71">
          <w:rPr>
            <w:rStyle w:val="ab"/>
            <w:color w:val="auto"/>
            <w:sz w:val="28"/>
            <w:szCs w:val="28"/>
            <w:u w:val="none"/>
            <w:bdr w:val="none" w:sz="0" w:space="0" w:color="auto" w:frame="1"/>
            <w:lang w:val="uk-UA"/>
          </w:rPr>
          <w:t>366</w:t>
        </w:r>
      </w:hyperlink>
      <w:r w:rsidR="00386C71">
        <w:rPr>
          <w:rStyle w:val="ab"/>
          <w:color w:val="auto"/>
          <w:sz w:val="28"/>
          <w:szCs w:val="28"/>
          <w:u w:val="none"/>
          <w:bdr w:val="none" w:sz="0" w:space="0" w:color="auto" w:frame="1"/>
          <w:lang w:val="uk-UA"/>
        </w:rPr>
        <w:t xml:space="preserve"> </w:t>
      </w:r>
      <w:r w:rsidRPr="00386C71">
        <w:rPr>
          <w:sz w:val="28"/>
          <w:szCs w:val="28"/>
          <w:lang w:val="uk-UA"/>
        </w:rPr>
        <w:t>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14:paraId="5F9A0B69" w14:textId="77777777" w:rsidR="006E4DEE" w:rsidRPr="00386C71" w:rsidRDefault="006E4DEE" w:rsidP="00AA799D">
      <w:pPr>
        <w:pStyle w:val="rvps2"/>
        <w:shd w:val="clear" w:color="auto" w:fill="FFFFFF"/>
        <w:spacing w:before="0" w:beforeAutospacing="0" w:after="0" w:afterAutospacing="0"/>
        <w:ind w:firstLine="851"/>
        <w:jc w:val="both"/>
        <w:textAlignment w:val="baseline"/>
        <w:rPr>
          <w:sz w:val="28"/>
          <w:szCs w:val="28"/>
          <w:lang w:val="uk-UA"/>
        </w:rPr>
      </w:pPr>
      <w:r w:rsidRPr="00386C71">
        <w:rPr>
          <w:i/>
          <w:sz w:val="28"/>
          <w:szCs w:val="28"/>
          <w:lang w:val="uk-UA"/>
        </w:rPr>
        <w:t>Слідчі органів державного бюро розслідувань</w:t>
      </w:r>
      <w:r w:rsidRPr="00386C71">
        <w:rPr>
          <w:sz w:val="28"/>
          <w:szCs w:val="28"/>
          <w:lang w:val="uk-UA"/>
        </w:rPr>
        <w:t xml:space="preserve"> здійснюють досудове розслідування злочинів:</w:t>
      </w:r>
    </w:p>
    <w:p w14:paraId="33B4A206"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59" w:name="n5304"/>
      <w:bookmarkStart w:id="60" w:name="n5414"/>
      <w:bookmarkEnd w:id="59"/>
      <w:bookmarkEnd w:id="60"/>
      <w:r w:rsidRPr="00386C71">
        <w:rPr>
          <w:sz w:val="28"/>
          <w:szCs w:val="28"/>
          <w:lang w:val="uk-UA"/>
        </w:rPr>
        <w:t>1) 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злочинів віднесено до підслідності Національного антикорупційного бюро України згідно з частиною п’ятою цієї статті;</w:t>
      </w:r>
    </w:p>
    <w:p w14:paraId="33B882B8"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61" w:name="n5468"/>
      <w:bookmarkStart w:id="62" w:name="n5415"/>
      <w:bookmarkEnd w:id="61"/>
      <w:bookmarkEnd w:id="62"/>
      <w:r w:rsidRPr="00386C71">
        <w:rPr>
          <w:sz w:val="28"/>
          <w:szCs w:val="28"/>
          <w:lang w:val="uk-UA"/>
        </w:rPr>
        <w:t>2) вчинених службовими особами Національного антикорупційного бюро України, заступником Генерального прокурора України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 згідно з частиною п’ятою цієї статті;</w:t>
      </w:r>
    </w:p>
    <w:p w14:paraId="487B8BB5" w14:textId="58622132"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63" w:name="n5416"/>
      <w:bookmarkEnd w:id="63"/>
      <w:r w:rsidRPr="00386C71">
        <w:rPr>
          <w:sz w:val="28"/>
          <w:szCs w:val="28"/>
          <w:lang w:val="uk-UA"/>
        </w:rPr>
        <w:lastRenderedPageBreak/>
        <w:t>3) проти встановленого порядку несення військової служби (військові злочини), крім злочинів, передбачених</w:t>
      </w:r>
      <w:r w:rsidR="00386C71">
        <w:rPr>
          <w:rStyle w:val="apple-converted-space"/>
          <w:sz w:val="28"/>
          <w:szCs w:val="28"/>
          <w:lang w:val="uk-UA"/>
        </w:rPr>
        <w:t xml:space="preserve"> </w:t>
      </w:r>
      <w:hyperlink r:id="rId84" w:anchor="n2963" w:tgtFrame="_blank" w:history="1">
        <w:r w:rsidRPr="00386C71">
          <w:rPr>
            <w:rStyle w:val="ab"/>
            <w:rFonts w:eastAsia="Calibri"/>
            <w:color w:val="auto"/>
            <w:sz w:val="28"/>
            <w:szCs w:val="28"/>
            <w:u w:val="none"/>
            <w:bdr w:val="none" w:sz="0" w:space="0" w:color="auto" w:frame="1"/>
            <w:lang w:val="uk-UA"/>
          </w:rPr>
          <w:t>статтею 422</w:t>
        </w:r>
      </w:hyperlink>
      <w:r w:rsidR="00386C71">
        <w:rPr>
          <w:rStyle w:val="apple-converted-space"/>
          <w:sz w:val="28"/>
          <w:szCs w:val="28"/>
          <w:lang w:val="uk-UA"/>
        </w:rPr>
        <w:t xml:space="preserve"> </w:t>
      </w:r>
      <w:r w:rsidRPr="00386C71">
        <w:rPr>
          <w:sz w:val="28"/>
          <w:szCs w:val="28"/>
          <w:lang w:val="uk-UA"/>
        </w:rPr>
        <w:t>Кримінального кодексу України.</w:t>
      </w:r>
    </w:p>
    <w:p w14:paraId="46AB87CE" w14:textId="6FC11850" w:rsidR="00AA799D" w:rsidRPr="00386C71" w:rsidRDefault="006E4DEE" w:rsidP="00AA799D">
      <w:pPr>
        <w:pStyle w:val="rvps2"/>
        <w:shd w:val="clear" w:color="auto" w:fill="FFFFFF"/>
        <w:spacing w:before="0" w:beforeAutospacing="0" w:after="0" w:afterAutospacing="0"/>
        <w:ind w:firstLine="851"/>
        <w:jc w:val="both"/>
        <w:textAlignment w:val="baseline"/>
        <w:rPr>
          <w:sz w:val="28"/>
          <w:szCs w:val="28"/>
          <w:lang w:val="uk-UA"/>
        </w:rPr>
      </w:pPr>
      <w:r w:rsidRPr="00386C71">
        <w:rPr>
          <w:i/>
          <w:sz w:val="28"/>
          <w:szCs w:val="28"/>
          <w:lang w:val="uk-UA"/>
        </w:rPr>
        <w:t>Детективи Національного антикорупційного бюро України</w:t>
      </w:r>
      <w:r w:rsidRPr="00386C71">
        <w:rPr>
          <w:sz w:val="28"/>
          <w:szCs w:val="28"/>
          <w:lang w:val="uk-UA"/>
        </w:rPr>
        <w:t xml:space="preserve"> здійснюють досудове розслідування злочинів, передбачених</w:t>
      </w:r>
      <w:r w:rsidR="00AA799D" w:rsidRPr="00386C71">
        <w:rPr>
          <w:rStyle w:val="apple-converted-space"/>
          <w:sz w:val="28"/>
          <w:szCs w:val="28"/>
          <w:lang w:val="uk-UA"/>
        </w:rPr>
        <w:t> </w:t>
      </w:r>
      <w:hyperlink r:id="rId85" w:anchor="n1273" w:tgtFrame="_blank" w:history="1">
        <w:r w:rsidR="00AA799D" w:rsidRPr="00386C71">
          <w:rPr>
            <w:rStyle w:val="ab"/>
            <w:color w:val="auto"/>
            <w:sz w:val="28"/>
            <w:szCs w:val="28"/>
            <w:u w:val="none"/>
            <w:bdr w:val="none" w:sz="0" w:space="0" w:color="auto" w:frame="1"/>
            <w:lang w:val="uk-UA"/>
          </w:rPr>
          <w:t>статтями 191</w:t>
        </w:r>
      </w:hyperlink>
      <w:r w:rsidR="00AA799D" w:rsidRPr="00386C71">
        <w:rPr>
          <w:sz w:val="28"/>
          <w:szCs w:val="28"/>
          <w:lang w:val="uk-UA"/>
        </w:rPr>
        <w:t>,</w:t>
      </w:r>
      <w:hyperlink r:id="rId86" w:anchor="n1404" w:tgtFrame="_blank" w:history="1">
        <w:r w:rsidR="00AA799D" w:rsidRPr="00386C71">
          <w:rPr>
            <w:rStyle w:val="ab"/>
            <w:color w:val="auto"/>
            <w:sz w:val="28"/>
            <w:szCs w:val="28"/>
            <w:u w:val="none"/>
            <w:bdr w:val="none" w:sz="0" w:space="0" w:color="auto" w:frame="1"/>
            <w:lang w:val="uk-UA"/>
          </w:rPr>
          <w:t>206</w:t>
        </w:r>
      </w:hyperlink>
      <w:hyperlink r:id="rId87" w:anchor="n1404" w:tgtFrame="_blank" w:history="1">
        <w:r w:rsidR="00AA799D" w:rsidRPr="00386C71">
          <w:rPr>
            <w:rStyle w:val="ab"/>
            <w:b/>
            <w:bCs/>
            <w:color w:val="auto"/>
            <w:sz w:val="28"/>
            <w:szCs w:val="28"/>
            <w:u w:val="none"/>
            <w:bdr w:val="none" w:sz="0" w:space="0" w:color="auto" w:frame="1"/>
            <w:lang w:val="uk-UA"/>
          </w:rPr>
          <w:t>-</w:t>
        </w:r>
        <w:r w:rsidR="00AA799D" w:rsidRPr="00386C71">
          <w:rPr>
            <w:rStyle w:val="ab"/>
            <w:b/>
            <w:bCs/>
            <w:color w:val="auto"/>
            <w:sz w:val="28"/>
            <w:szCs w:val="28"/>
            <w:u w:val="none"/>
            <w:bdr w:val="none" w:sz="0" w:space="0" w:color="auto" w:frame="1"/>
            <w:vertAlign w:val="superscript"/>
            <w:lang w:val="uk-UA"/>
          </w:rPr>
          <w:t>2</w:t>
        </w:r>
      </w:hyperlink>
      <w:r w:rsidR="00AA799D" w:rsidRPr="00386C71">
        <w:rPr>
          <w:sz w:val="28"/>
          <w:szCs w:val="28"/>
          <w:lang w:val="uk-UA"/>
        </w:rPr>
        <w:t>,</w:t>
      </w:r>
      <w:hyperlink r:id="rId88" w:anchor="n1415" w:tgtFrame="_blank" w:history="1">
        <w:r w:rsidR="00AA799D" w:rsidRPr="00386C71">
          <w:rPr>
            <w:rStyle w:val="ab"/>
            <w:color w:val="auto"/>
            <w:sz w:val="28"/>
            <w:szCs w:val="28"/>
            <w:u w:val="none"/>
            <w:bdr w:val="none" w:sz="0" w:space="0" w:color="auto" w:frame="1"/>
            <w:lang w:val="uk-UA"/>
          </w:rPr>
          <w:t>209</w:t>
        </w:r>
      </w:hyperlink>
      <w:r w:rsidR="00AA799D" w:rsidRPr="00386C71">
        <w:rPr>
          <w:sz w:val="28"/>
          <w:szCs w:val="28"/>
          <w:lang w:val="uk-UA"/>
        </w:rPr>
        <w:t>,</w:t>
      </w:r>
      <w:hyperlink r:id="rId89" w:anchor="n1432" w:tgtFrame="_blank" w:history="1">
        <w:r w:rsidR="00AA799D" w:rsidRPr="00386C71">
          <w:rPr>
            <w:rStyle w:val="ab"/>
            <w:color w:val="auto"/>
            <w:sz w:val="28"/>
            <w:szCs w:val="28"/>
            <w:u w:val="none"/>
            <w:bdr w:val="none" w:sz="0" w:space="0" w:color="auto" w:frame="1"/>
            <w:lang w:val="uk-UA"/>
          </w:rPr>
          <w:t>210</w:t>
        </w:r>
      </w:hyperlink>
      <w:r w:rsidR="00AA799D" w:rsidRPr="00386C71">
        <w:rPr>
          <w:sz w:val="28"/>
          <w:szCs w:val="28"/>
          <w:lang w:val="uk-UA"/>
        </w:rPr>
        <w:t>,</w:t>
      </w:r>
      <w:hyperlink r:id="rId90" w:anchor="n1441" w:tgtFrame="_blank" w:history="1">
        <w:r w:rsidR="00AA799D" w:rsidRPr="00386C71">
          <w:rPr>
            <w:rStyle w:val="ab"/>
            <w:color w:val="auto"/>
            <w:sz w:val="28"/>
            <w:szCs w:val="28"/>
            <w:u w:val="none"/>
            <w:bdr w:val="none" w:sz="0" w:space="0" w:color="auto" w:frame="1"/>
            <w:lang w:val="uk-UA"/>
          </w:rPr>
          <w:t>211</w:t>
        </w:r>
      </w:hyperlink>
      <w:r w:rsidR="00AA799D" w:rsidRPr="00386C71">
        <w:rPr>
          <w:sz w:val="28"/>
          <w:szCs w:val="28"/>
          <w:lang w:val="uk-UA"/>
        </w:rPr>
        <w:t>,</w:t>
      </w:r>
      <w:hyperlink r:id="rId91" w:anchor="n2436" w:tgtFrame="_blank" w:history="1">
        <w:r w:rsidR="00AA799D" w:rsidRPr="00386C71">
          <w:rPr>
            <w:rStyle w:val="ab"/>
            <w:color w:val="auto"/>
            <w:sz w:val="28"/>
            <w:szCs w:val="28"/>
            <w:u w:val="none"/>
            <w:bdr w:val="none" w:sz="0" w:space="0" w:color="auto" w:frame="1"/>
            <w:lang w:val="uk-UA"/>
          </w:rPr>
          <w:t>354</w:t>
        </w:r>
      </w:hyperlink>
      <w:r w:rsidR="00AA799D" w:rsidRPr="00386C71">
        <w:rPr>
          <w:sz w:val="28"/>
          <w:szCs w:val="28"/>
          <w:lang w:val="uk-UA"/>
        </w:rPr>
        <w:t>(стосовно працівників юридичних осіб публічного</w:t>
      </w:r>
      <w:r w:rsidR="00386C71">
        <w:rPr>
          <w:sz w:val="28"/>
          <w:szCs w:val="28"/>
          <w:lang w:val="uk-UA"/>
        </w:rPr>
        <w:t xml:space="preserve"> </w:t>
      </w:r>
      <w:r w:rsidR="00AA799D" w:rsidRPr="00386C71">
        <w:rPr>
          <w:sz w:val="28"/>
          <w:szCs w:val="28"/>
          <w:lang w:val="uk-UA"/>
        </w:rPr>
        <w:t>права),</w:t>
      </w:r>
      <w:hyperlink r:id="rId92" w:anchor="n2535" w:tgtFrame="_blank" w:history="1">
        <w:r w:rsidR="00AA799D" w:rsidRPr="00386C71">
          <w:rPr>
            <w:rStyle w:val="ab"/>
            <w:color w:val="auto"/>
            <w:sz w:val="28"/>
            <w:szCs w:val="28"/>
            <w:u w:val="none"/>
            <w:bdr w:val="none" w:sz="0" w:space="0" w:color="auto" w:frame="1"/>
            <w:lang w:val="uk-UA"/>
          </w:rPr>
          <w:t>364</w:t>
        </w:r>
      </w:hyperlink>
      <w:r w:rsidR="00AA799D" w:rsidRPr="00386C71">
        <w:rPr>
          <w:sz w:val="28"/>
          <w:szCs w:val="28"/>
          <w:lang w:val="uk-UA"/>
        </w:rPr>
        <w:t>,</w:t>
      </w:r>
      <w:hyperlink r:id="rId93" w:anchor="n3155" w:tgtFrame="_blank" w:history="1">
        <w:r w:rsidR="00AA799D" w:rsidRPr="00386C71">
          <w:rPr>
            <w:rStyle w:val="ab"/>
            <w:color w:val="auto"/>
            <w:sz w:val="28"/>
            <w:szCs w:val="28"/>
            <w:u w:val="none"/>
            <w:bdr w:val="none" w:sz="0" w:space="0" w:color="auto" w:frame="1"/>
            <w:lang w:val="uk-UA"/>
          </w:rPr>
          <w:t>366</w:t>
        </w:r>
      </w:hyperlink>
      <w:hyperlink r:id="rId94" w:anchor="n3155" w:tgtFrame="_blank" w:history="1">
        <w:r w:rsidR="00AA799D" w:rsidRPr="00386C71">
          <w:rPr>
            <w:rStyle w:val="ab"/>
            <w:b/>
            <w:bCs/>
            <w:color w:val="auto"/>
            <w:sz w:val="28"/>
            <w:szCs w:val="28"/>
            <w:u w:val="none"/>
            <w:bdr w:val="none" w:sz="0" w:space="0" w:color="auto" w:frame="1"/>
            <w:lang w:val="uk-UA"/>
          </w:rPr>
          <w:t>-</w:t>
        </w:r>
        <w:r w:rsidR="00AA799D" w:rsidRPr="00386C71">
          <w:rPr>
            <w:rStyle w:val="ab"/>
            <w:b/>
            <w:bCs/>
            <w:color w:val="auto"/>
            <w:sz w:val="28"/>
            <w:szCs w:val="28"/>
            <w:u w:val="none"/>
            <w:bdr w:val="none" w:sz="0" w:space="0" w:color="auto" w:frame="1"/>
            <w:vertAlign w:val="superscript"/>
            <w:lang w:val="uk-UA"/>
          </w:rPr>
          <w:t>1</w:t>
        </w:r>
      </w:hyperlink>
      <w:r w:rsidR="00AA799D" w:rsidRPr="00386C71">
        <w:rPr>
          <w:sz w:val="28"/>
          <w:szCs w:val="28"/>
          <w:lang w:val="uk-UA"/>
        </w:rPr>
        <w:t>,</w:t>
      </w:r>
      <w:hyperlink r:id="rId95" w:anchor="n2583" w:tgtFrame="_blank" w:history="1">
        <w:r w:rsidR="00AA799D" w:rsidRPr="00386C71">
          <w:rPr>
            <w:rStyle w:val="ab"/>
            <w:color w:val="auto"/>
            <w:sz w:val="28"/>
            <w:szCs w:val="28"/>
            <w:u w:val="none"/>
            <w:bdr w:val="none" w:sz="0" w:space="0" w:color="auto" w:frame="1"/>
            <w:lang w:val="uk-UA"/>
          </w:rPr>
          <w:t>368</w:t>
        </w:r>
      </w:hyperlink>
      <w:r w:rsidR="00AA799D" w:rsidRPr="00386C71">
        <w:rPr>
          <w:sz w:val="28"/>
          <w:szCs w:val="28"/>
          <w:lang w:val="uk-UA"/>
        </w:rPr>
        <w:t>,</w:t>
      </w:r>
      <w:hyperlink r:id="rId96" w:anchor="n2596" w:tgtFrame="_blank" w:history="1">
        <w:r w:rsidR="00AA799D" w:rsidRPr="00386C71">
          <w:rPr>
            <w:rStyle w:val="ab"/>
            <w:color w:val="auto"/>
            <w:sz w:val="28"/>
            <w:szCs w:val="28"/>
            <w:u w:val="none"/>
            <w:bdr w:val="none" w:sz="0" w:space="0" w:color="auto" w:frame="1"/>
            <w:lang w:val="uk-UA"/>
          </w:rPr>
          <w:t>368</w:t>
        </w:r>
      </w:hyperlink>
      <w:hyperlink r:id="rId97" w:anchor="n2596" w:tgtFrame="_blank" w:history="1">
        <w:r w:rsidR="00AA799D" w:rsidRPr="00386C71">
          <w:rPr>
            <w:rStyle w:val="ab"/>
            <w:b/>
            <w:bCs/>
            <w:color w:val="auto"/>
            <w:sz w:val="28"/>
            <w:szCs w:val="28"/>
            <w:u w:val="none"/>
            <w:bdr w:val="none" w:sz="0" w:space="0" w:color="auto" w:frame="1"/>
            <w:lang w:val="uk-UA"/>
          </w:rPr>
          <w:t>-</w:t>
        </w:r>
        <w:r w:rsidR="00AA799D" w:rsidRPr="00386C71">
          <w:rPr>
            <w:rStyle w:val="ab"/>
            <w:b/>
            <w:bCs/>
            <w:color w:val="auto"/>
            <w:sz w:val="28"/>
            <w:szCs w:val="28"/>
            <w:u w:val="none"/>
            <w:bdr w:val="none" w:sz="0" w:space="0" w:color="auto" w:frame="1"/>
            <w:vertAlign w:val="superscript"/>
            <w:lang w:val="uk-UA"/>
          </w:rPr>
          <w:t>2</w:t>
        </w:r>
      </w:hyperlink>
      <w:r w:rsidR="00AA799D" w:rsidRPr="00386C71">
        <w:rPr>
          <w:sz w:val="28"/>
          <w:szCs w:val="28"/>
          <w:lang w:val="uk-UA"/>
        </w:rPr>
        <w:t>,</w:t>
      </w:r>
      <w:hyperlink r:id="rId98" w:anchor="n2628" w:tgtFrame="_blank" w:history="1">
        <w:r w:rsidR="00AA799D" w:rsidRPr="00386C71">
          <w:rPr>
            <w:rStyle w:val="ab"/>
            <w:color w:val="auto"/>
            <w:sz w:val="28"/>
            <w:szCs w:val="28"/>
            <w:u w:val="none"/>
            <w:bdr w:val="none" w:sz="0" w:space="0" w:color="auto" w:frame="1"/>
            <w:lang w:val="uk-UA"/>
          </w:rPr>
          <w:t>369</w:t>
        </w:r>
      </w:hyperlink>
      <w:r w:rsidR="00AA799D" w:rsidRPr="00386C71">
        <w:rPr>
          <w:sz w:val="28"/>
          <w:szCs w:val="28"/>
          <w:lang w:val="uk-UA"/>
        </w:rPr>
        <w:t>,</w:t>
      </w:r>
      <w:hyperlink r:id="rId99" w:anchor="n2640" w:tgtFrame="_blank" w:history="1">
        <w:r w:rsidR="00AA799D" w:rsidRPr="00386C71">
          <w:rPr>
            <w:rStyle w:val="ab"/>
            <w:color w:val="auto"/>
            <w:sz w:val="28"/>
            <w:szCs w:val="28"/>
            <w:u w:val="none"/>
            <w:bdr w:val="none" w:sz="0" w:space="0" w:color="auto" w:frame="1"/>
            <w:lang w:val="uk-UA"/>
          </w:rPr>
          <w:t>369</w:t>
        </w:r>
      </w:hyperlink>
      <w:hyperlink r:id="rId100" w:anchor="n2640" w:tgtFrame="_blank" w:history="1">
        <w:r w:rsidR="00AA799D" w:rsidRPr="00386C71">
          <w:rPr>
            <w:rStyle w:val="ab"/>
            <w:b/>
            <w:bCs/>
            <w:color w:val="auto"/>
            <w:sz w:val="28"/>
            <w:szCs w:val="28"/>
            <w:u w:val="none"/>
            <w:bdr w:val="none" w:sz="0" w:space="0" w:color="auto" w:frame="1"/>
            <w:lang w:val="uk-UA"/>
          </w:rPr>
          <w:t>-</w:t>
        </w:r>
        <w:r w:rsidR="00AA799D" w:rsidRPr="00386C71">
          <w:rPr>
            <w:rStyle w:val="ab"/>
            <w:b/>
            <w:bCs/>
            <w:color w:val="auto"/>
            <w:sz w:val="28"/>
            <w:szCs w:val="28"/>
            <w:u w:val="none"/>
            <w:bdr w:val="none" w:sz="0" w:space="0" w:color="auto" w:frame="1"/>
            <w:vertAlign w:val="superscript"/>
            <w:lang w:val="uk-UA"/>
          </w:rPr>
          <w:t>2</w:t>
        </w:r>
      </w:hyperlink>
      <w:r w:rsidR="00AA799D" w:rsidRPr="00386C71">
        <w:rPr>
          <w:sz w:val="28"/>
          <w:szCs w:val="28"/>
          <w:lang w:val="uk-UA"/>
        </w:rPr>
        <w:t>,</w:t>
      </w:r>
      <w:hyperlink r:id="rId101" w:anchor="n2898" w:tgtFrame="_blank" w:history="1">
        <w:r w:rsidR="00AA799D" w:rsidRPr="00386C71">
          <w:rPr>
            <w:rStyle w:val="ab"/>
            <w:color w:val="auto"/>
            <w:sz w:val="28"/>
            <w:szCs w:val="28"/>
            <w:u w:val="none"/>
            <w:bdr w:val="none" w:sz="0" w:space="0" w:color="auto" w:frame="1"/>
            <w:lang w:val="uk-UA"/>
          </w:rPr>
          <w:t>410</w:t>
        </w:r>
      </w:hyperlink>
      <w:r w:rsidR="00386C71">
        <w:rPr>
          <w:rStyle w:val="ab"/>
          <w:color w:val="auto"/>
          <w:sz w:val="28"/>
          <w:szCs w:val="28"/>
          <w:u w:val="none"/>
          <w:bdr w:val="none" w:sz="0" w:space="0" w:color="auto" w:frame="1"/>
          <w:lang w:val="uk-UA"/>
        </w:rPr>
        <w:t xml:space="preserve"> </w:t>
      </w:r>
      <w:r w:rsidR="00AA799D" w:rsidRPr="00386C71">
        <w:rPr>
          <w:sz w:val="28"/>
          <w:szCs w:val="28"/>
          <w:lang w:val="uk-UA"/>
        </w:rPr>
        <w:t>Кримінального кодексу України, якщо наявна хоча б одна з таких умов:</w:t>
      </w:r>
    </w:p>
    <w:p w14:paraId="3D85B6A3"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64" w:name="n5406"/>
      <w:bookmarkStart w:id="65" w:name="n5306"/>
      <w:bookmarkEnd w:id="64"/>
      <w:bookmarkEnd w:id="65"/>
      <w:r w:rsidRPr="00386C71">
        <w:rPr>
          <w:sz w:val="28"/>
          <w:szCs w:val="28"/>
          <w:lang w:val="uk-UA"/>
        </w:rPr>
        <w:t>1) злочин вчинено:</w:t>
      </w:r>
    </w:p>
    <w:p w14:paraId="4DBC6C06"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66" w:name="n5307"/>
      <w:bookmarkEnd w:id="66"/>
      <w:r w:rsidRPr="00386C71">
        <w:rPr>
          <w:sz w:val="28"/>
          <w:szCs w:val="28"/>
          <w:lang w:val="uk-UA"/>
        </w:rPr>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14:paraId="5088EFBB"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67" w:name="n5469"/>
      <w:bookmarkStart w:id="68" w:name="n5308"/>
      <w:bookmarkEnd w:id="67"/>
      <w:bookmarkEnd w:id="68"/>
      <w:r w:rsidRPr="00386C71">
        <w:rPr>
          <w:sz w:val="28"/>
          <w:szCs w:val="28"/>
          <w:lang w:val="uk-UA"/>
        </w:rPr>
        <w:t>державним службовцем, посада якого належить до категорії "А";</w:t>
      </w:r>
    </w:p>
    <w:p w14:paraId="3061B2B3"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69" w:name="n5470"/>
      <w:bookmarkStart w:id="70" w:name="n5309"/>
      <w:bookmarkEnd w:id="69"/>
      <w:bookmarkEnd w:id="70"/>
      <w:r w:rsidRPr="00386C71">
        <w:rPr>
          <w:sz w:val="28"/>
          <w:szCs w:val="28"/>
          <w:lang w:val="uk-UA"/>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14:paraId="2F1147BB"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1" w:name="n5310"/>
      <w:bookmarkEnd w:id="71"/>
      <w:r w:rsidRPr="00386C71">
        <w:rPr>
          <w:sz w:val="28"/>
          <w:szCs w:val="28"/>
          <w:lang w:val="uk-UA"/>
        </w:rPr>
        <w:t>суддею Конституційного Суду України, суддею суду загальної юрисдикції, народним засідателем або присяжним (під час виконання ними цих функцій), Головою, членами, дисциплінарними інспекторами Вищої кваліфікаційної комісії суддів України, Головою, заступником Голови, секретарем секції Вищої ради юстиції, іншим членом Вищої ради юстиції;</w:t>
      </w:r>
    </w:p>
    <w:p w14:paraId="44F9AE72"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2" w:name="n5311"/>
      <w:bookmarkEnd w:id="72"/>
      <w:r w:rsidRPr="00386C71">
        <w:rPr>
          <w:sz w:val="28"/>
          <w:szCs w:val="28"/>
          <w:lang w:val="uk-UA"/>
        </w:rPr>
        <w:t>прокурорами органів прокуратури, зазначеними у</w:t>
      </w:r>
      <w:r w:rsidRPr="00386C71">
        <w:rPr>
          <w:rStyle w:val="apple-converted-space"/>
          <w:sz w:val="28"/>
          <w:szCs w:val="28"/>
          <w:lang w:val="uk-UA"/>
        </w:rPr>
        <w:t> </w:t>
      </w:r>
      <w:hyperlink r:id="rId102" w:anchor="n117" w:tgtFrame="_blank" w:history="1">
        <w:r w:rsidRPr="00386C71">
          <w:rPr>
            <w:rStyle w:val="ab"/>
            <w:color w:val="auto"/>
            <w:sz w:val="28"/>
            <w:szCs w:val="28"/>
            <w:u w:val="none"/>
            <w:bdr w:val="none" w:sz="0" w:space="0" w:color="auto" w:frame="1"/>
            <w:lang w:val="uk-UA"/>
          </w:rPr>
          <w:t>пунктах 1-4</w:t>
        </w:r>
      </w:hyperlink>
      <w:r w:rsidRPr="00386C71">
        <w:rPr>
          <w:sz w:val="28"/>
          <w:szCs w:val="28"/>
          <w:lang w:val="uk-UA"/>
        </w:rPr>
        <w:t>,</w:t>
      </w:r>
      <w:r w:rsidRPr="00386C71">
        <w:rPr>
          <w:rStyle w:val="apple-converted-space"/>
          <w:sz w:val="28"/>
          <w:szCs w:val="28"/>
          <w:lang w:val="uk-UA"/>
        </w:rPr>
        <w:t> </w:t>
      </w:r>
      <w:hyperlink r:id="rId103" w:anchor="n121" w:tgtFrame="_blank" w:history="1">
        <w:r w:rsidRPr="00386C71">
          <w:rPr>
            <w:rStyle w:val="ab"/>
            <w:color w:val="auto"/>
            <w:sz w:val="28"/>
            <w:szCs w:val="28"/>
            <w:u w:val="none"/>
            <w:bdr w:val="none" w:sz="0" w:space="0" w:color="auto" w:frame="1"/>
            <w:lang w:val="uk-UA"/>
          </w:rPr>
          <w:t>5-11</w:t>
        </w:r>
      </w:hyperlink>
      <w:r w:rsidRPr="00386C71">
        <w:rPr>
          <w:rStyle w:val="apple-converted-space"/>
          <w:sz w:val="28"/>
          <w:szCs w:val="28"/>
          <w:lang w:val="uk-UA"/>
        </w:rPr>
        <w:t> </w:t>
      </w:r>
      <w:r w:rsidRPr="00386C71">
        <w:rPr>
          <w:sz w:val="28"/>
          <w:szCs w:val="28"/>
          <w:lang w:val="uk-UA"/>
        </w:rPr>
        <w:t>частини першої статті 15 Закону України "Про прокуратуру";</w:t>
      </w:r>
    </w:p>
    <w:p w14:paraId="39A61944"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3" w:name="n5417"/>
      <w:bookmarkStart w:id="74" w:name="n5312"/>
      <w:bookmarkEnd w:id="73"/>
      <w:bookmarkEnd w:id="74"/>
      <w:r w:rsidRPr="00386C71">
        <w:rPr>
          <w:sz w:val="28"/>
          <w:szCs w:val="28"/>
          <w:lang w:val="uk-UA"/>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14:paraId="342414FA"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5" w:name="n5463"/>
      <w:bookmarkStart w:id="76" w:name="n5313"/>
      <w:bookmarkEnd w:id="75"/>
      <w:bookmarkEnd w:id="76"/>
      <w:r w:rsidRPr="00386C71">
        <w:rPr>
          <w:sz w:val="28"/>
          <w:szCs w:val="28"/>
          <w:lang w:val="uk-UA"/>
        </w:rPr>
        <w:lastRenderedPageBreak/>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14:paraId="67459B67"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7" w:name="n5314"/>
      <w:bookmarkEnd w:id="77"/>
      <w:r w:rsidRPr="00386C71">
        <w:rPr>
          <w:sz w:val="28"/>
          <w:szCs w:val="28"/>
          <w:lang w:val="uk-UA"/>
        </w:rPr>
        <w:t>керівником суб’єкта великого підприємництва, у статутному капіталі якого частка державної або комунальної власності перевищує 50 відсотків;</w:t>
      </w:r>
    </w:p>
    <w:p w14:paraId="74679D6D"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8" w:name="n5315"/>
      <w:bookmarkEnd w:id="78"/>
      <w:r w:rsidRPr="00386C71">
        <w:rPr>
          <w:sz w:val="28"/>
          <w:szCs w:val="28"/>
          <w:lang w:val="uk-UA"/>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14:paraId="460F44BA"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79" w:name="n5418"/>
      <w:bookmarkStart w:id="80" w:name="n5316"/>
      <w:bookmarkEnd w:id="79"/>
      <w:bookmarkEnd w:id="80"/>
      <w:r w:rsidRPr="00386C71">
        <w:rPr>
          <w:sz w:val="28"/>
          <w:szCs w:val="28"/>
          <w:lang w:val="uk-UA"/>
        </w:rPr>
        <w:t>3) злочин, передбачений</w:t>
      </w:r>
      <w:r w:rsidRPr="00386C71">
        <w:rPr>
          <w:rStyle w:val="apple-converted-space"/>
          <w:sz w:val="28"/>
          <w:szCs w:val="28"/>
          <w:lang w:val="uk-UA"/>
        </w:rPr>
        <w:t> </w:t>
      </w:r>
      <w:hyperlink r:id="rId104" w:anchor="n2628" w:tgtFrame="_blank" w:history="1">
        <w:r w:rsidRPr="00386C71">
          <w:rPr>
            <w:rStyle w:val="ab"/>
            <w:color w:val="auto"/>
            <w:sz w:val="28"/>
            <w:szCs w:val="28"/>
            <w:u w:val="none"/>
            <w:bdr w:val="none" w:sz="0" w:space="0" w:color="auto" w:frame="1"/>
            <w:lang w:val="uk-UA"/>
          </w:rPr>
          <w:t>статтею 369</w:t>
        </w:r>
      </w:hyperlink>
      <w:r w:rsidRPr="00386C71">
        <w:rPr>
          <w:sz w:val="28"/>
          <w:szCs w:val="28"/>
          <w:lang w:val="uk-UA"/>
        </w:rPr>
        <w:t>,</w:t>
      </w:r>
      <w:r w:rsidRPr="00386C71">
        <w:rPr>
          <w:rStyle w:val="apple-converted-space"/>
          <w:sz w:val="28"/>
          <w:szCs w:val="28"/>
          <w:lang w:val="uk-UA"/>
        </w:rPr>
        <w:t> </w:t>
      </w:r>
      <w:hyperlink r:id="rId105" w:anchor="n2641" w:tgtFrame="_blank" w:history="1">
        <w:r w:rsidRPr="00386C71">
          <w:rPr>
            <w:rStyle w:val="ab"/>
            <w:color w:val="auto"/>
            <w:sz w:val="28"/>
            <w:szCs w:val="28"/>
            <w:u w:val="none"/>
            <w:bdr w:val="none" w:sz="0" w:space="0" w:color="auto" w:frame="1"/>
            <w:lang w:val="uk-UA"/>
          </w:rPr>
          <w:t>частиною першою</w:t>
        </w:r>
      </w:hyperlink>
      <w:hyperlink r:id="rId106" w:anchor="n2641" w:tgtFrame="_blank" w:history="1">
        <w:r w:rsidRPr="00386C71">
          <w:rPr>
            <w:rStyle w:val="apple-converted-space"/>
            <w:sz w:val="28"/>
            <w:szCs w:val="28"/>
            <w:bdr w:val="none" w:sz="0" w:space="0" w:color="auto" w:frame="1"/>
            <w:lang w:val="uk-UA"/>
          </w:rPr>
          <w:t> </w:t>
        </w:r>
        <w:r w:rsidRPr="00386C71">
          <w:rPr>
            <w:rStyle w:val="ab"/>
            <w:color w:val="auto"/>
            <w:sz w:val="28"/>
            <w:szCs w:val="28"/>
            <w:u w:val="none"/>
            <w:bdr w:val="none" w:sz="0" w:space="0" w:color="auto" w:frame="1"/>
            <w:lang w:val="uk-UA"/>
          </w:rPr>
          <w:t>статті 369</w:t>
        </w:r>
      </w:hyperlink>
      <w:hyperlink r:id="rId107" w:anchor="n2641" w:tgtFrame="_blank" w:history="1">
        <w:r w:rsidRPr="00386C71">
          <w:rPr>
            <w:rStyle w:val="ab"/>
            <w:b/>
            <w:bCs/>
            <w:color w:val="auto"/>
            <w:sz w:val="28"/>
            <w:szCs w:val="28"/>
            <w:u w:val="none"/>
            <w:bdr w:val="none" w:sz="0" w:space="0" w:color="auto" w:frame="1"/>
            <w:lang w:val="uk-UA"/>
          </w:rPr>
          <w:t>-</w:t>
        </w:r>
        <w:r w:rsidRPr="00386C71">
          <w:rPr>
            <w:rStyle w:val="ab"/>
            <w:b/>
            <w:bCs/>
            <w:color w:val="auto"/>
            <w:sz w:val="28"/>
            <w:szCs w:val="28"/>
            <w:u w:val="none"/>
            <w:bdr w:val="none" w:sz="0" w:space="0" w:color="auto" w:frame="1"/>
            <w:vertAlign w:val="superscript"/>
            <w:lang w:val="uk-UA"/>
          </w:rPr>
          <w:t>2</w:t>
        </w:r>
      </w:hyperlink>
      <w:r w:rsidRPr="00386C71">
        <w:rPr>
          <w:rStyle w:val="apple-converted-space"/>
          <w:sz w:val="28"/>
          <w:szCs w:val="28"/>
          <w:lang w:val="uk-UA"/>
        </w:rPr>
        <w:t> </w:t>
      </w:r>
      <w:r w:rsidRPr="00386C71">
        <w:rPr>
          <w:sz w:val="28"/>
          <w:szCs w:val="28"/>
          <w:lang w:val="uk-UA"/>
        </w:rPr>
        <w:t>Кримінального кодексу України, вчинено щодо службової особи, визначеної у</w:t>
      </w:r>
      <w:r w:rsidRPr="00386C71">
        <w:rPr>
          <w:rStyle w:val="apple-converted-space"/>
          <w:sz w:val="28"/>
          <w:szCs w:val="28"/>
          <w:lang w:val="uk-UA"/>
        </w:rPr>
        <w:t> </w:t>
      </w:r>
      <w:hyperlink r:id="rId108" w:anchor="n89" w:tgtFrame="_blank" w:history="1">
        <w:r w:rsidRPr="00386C71">
          <w:rPr>
            <w:rStyle w:val="ab"/>
            <w:color w:val="auto"/>
            <w:sz w:val="28"/>
            <w:szCs w:val="28"/>
            <w:u w:val="none"/>
            <w:bdr w:val="none" w:sz="0" w:space="0" w:color="auto" w:frame="1"/>
            <w:lang w:val="uk-UA"/>
          </w:rPr>
          <w:t>частині четвертій</w:t>
        </w:r>
      </w:hyperlink>
      <w:r w:rsidRPr="00386C71">
        <w:rPr>
          <w:rStyle w:val="apple-converted-space"/>
          <w:sz w:val="28"/>
          <w:szCs w:val="28"/>
          <w:lang w:val="uk-UA"/>
        </w:rPr>
        <w:t> </w:t>
      </w:r>
      <w:r w:rsidRPr="00386C71">
        <w:rPr>
          <w:sz w:val="28"/>
          <w:szCs w:val="28"/>
          <w:lang w:val="uk-UA"/>
        </w:rPr>
        <w:t>статті 18 Кримінального кодексу України або у пункті 1 цієї частини.</w:t>
      </w:r>
    </w:p>
    <w:p w14:paraId="52CC5D39"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81" w:name="n5317"/>
      <w:bookmarkEnd w:id="81"/>
      <w:r w:rsidRPr="00386C71">
        <w:rPr>
          <w:sz w:val="28"/>
          <w:szCs w:val="28"/>
          <w:lang w:val="uk-UA"/>
        </w:rPr>
        <w:t>Прокурор, який здійснює нагляд за досудовими розслідуваннями, які проводяться детективами Національного антикорупційного бюро України, своєю постановою може віднести кримінальне провадження у злочинах, передбачених абзацом першим цієї частини, до підслідності детективів Національного антикорупційного бюро України, якщо відповідним злочином було заподіяно або могло бути заподіяно тяжкі наслідки охоронюваним законом свободам та інтересам фізичної або юридичної особи, а також державним чи суспільним інтересам. Під тяжкими наслідками слід розуміти заподіяння шкоди життєво важливим інтересам суспільства та держави, зокрема державному суверенітету, територіальній цілісності України, реалізації конституційних прав, свобод і обов’язків трьох і більше осіб.</w:t>
      </w:r>
    </w:p>
    <w:p w14:paraId="052142C1" w14:textId="77777777"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82" w:name="n5318"/>
      <w:bookmarkEnd w:id="82"/>
      <w:r w:rsidRPr="00386C71">
        <w:rPr>
          <w:sz w:val="28"/>
          <w:szCs w:val="28"/>
          <w:lang w:val="uk-UA"/>
        </w:rPr>
        <w:t>Детективи Національного антикорупційного бюро України з метою попередження, виявлення, припинення та розкриття злочинів, які віднесені цією статтею до його підслідності, за рішенням Директора Національного антикорупційного бюро України та за погодженням із прокурором Спеціалізованої антикорупційної прокуратури можуть також розслідувати злочини, які віднесені до підслідності слідчих інших органів.</w:t>
      </w:r>
    </w:p>
    <w:p w14:paraId="680AA0EE" w14:textId="199209C6" w:rsidR="00AA799D" w:rsidRPr="00386C71" w:rsidRDefault="00AA799D" w:rsidP="00AA799D">
      <w:pPr>
        <w:pStyle w:val="rvps2"/>
        <w:shd w:val="clear" w:color="auto" w:fill="FFFFFF"/>
        <w:spacing w:before="0" w:beforeAutospacing="0" w:after="0" w:afterAutospacing="0"/>
        <w:ind w:firstLine="851"/>
        <w:jc w:val="both"/>
        <w:textAlignment w:val="baseline"/>
        <w:rPr>
          <w:sz w:val="28"/>
          <w:szCs w:val="28"/>
          <w:lang w:val="uk-UA"/>
        </w:rPr>
      </w:pPr>
      <w:bookmarkStart w:id="83" w:name="n5419"/>
      <w:bookmarkStart w:id="84" w:name="n5319"/>
      <w:bookmarkEnd w:id="83"/>
      <w:bookmarkEnd w:id="84"/>
      <w:r w:rsidRPr="00386C71">
        <w:rPr>
          <w:sz w:val="28"/>
          <w:szCs w:val="28"/>
          <w:lang w:val="uk-UA"/>
        </w:rPr>
        <w:t xml:space="preserve">У разі встановлення </w:t>
      </w:r>
      <w:r w:rsidRPr="00386C71">
        <w:rPr>
          <w:i/>
          <w:sz w:val="28"/>
          <w:szCs w:val="28"/>
          <w:lang w:val="uk-UA"/>
        </w:rPr>
        <w:t>підрозділом внутрішнього контролю Національного антикорупційного бюро України</w:t>
      </w:r>
      <w:r w:rsidRPr="00386C71">
        <w:rPr>
          <w:sz w:val="28"/>
          <w:szCs w:val="28"/>
          <w:lang w:val="uk-UA"/>
        </w:rPr>
        <w:t xml:space="preserve"> злочинів, передбачених</w:t>
      </w:r>
      <w:r w:rsidR="00386C71">
        <w:rPr>
          <w:rStyle w:val="apple-converted-space"/>
          <w:sz w:val="28"/>
          <w:szCs w:val="28"/>
          <w:lang w:val="uk-UA"/>
        </w:rPr>
        <w:t xml:space="preserve"> </w:t>
      </w:r>
      <w:hyperlink r:id="rId109" w:anchor="n2436" w:tgtFrame="_blank" w:history="1">
        <w:r w:rsidRPr="00386C71">
          <w:rPr>
            <w:rStyle w:val="ab"/>
            <w:color w:val="auto"/>
            <w:sz w:val="28"/>
            <w:szCs w:val="28"/>
            <w:u w:val="none"/>
            <w:bdr w:val="none" w:sz="0" w:space="0" w:color="auto" w:frame="1"/>
            <w:lang w:val="uk-UA"/>
          </w:rPr>
          <w:t>статтями 354</w:t>
        </w:r>
      </w:hyperlink>
      <w:r w:rsidRPr="00386C71">
        <w:rPr>
          <w:sz w:val="28"/>
          <w:szCs w:val="28"/>
          <w:lang w:val="uk-UA"/>
        </w:rPr>
        <w:t>,</w:t>
      </w:r>
      <w:r w:rsidR="00386C71">
        <w:rPr>
          <w:rStyle w:val="apple-converted-space"/>
          <w:sz w:val="28"/>
          <w:szCs w:val="28"/>
          <w:lang w:val="uk-UA"/>
        </w:rPr>
        <w:t xml:space="preserve"> </w:t>
      </w:r>
      <w:hyperlink r:id="rId110" w:anchor="n2535" w:tgtFrame="_blank" w:history="1">
        <w:r w:rsidRPr="00386C71">
          <w:rPr>
            <w:rStyle w:val="ab"/>
            <w:color w:val="auto"/>
            <w:sz w:val="28"/>
            <w:szCs w:val="28"/>
            <w:u w:val="none"/>
            <w:bdr w:val="none" w:sz="0" w:space="0" w:color="auto" w:frame="1"/>
            <w:lang w:val="uk-UA"/>
          </w:rPr>
          <w:t>364-370</w:t>
        </w:r>
      </w:hyperlink>
      <w:r w:rsidR="00386C71">
        <w:rPr>
          <w:rStyle w:val="apple-converted-space"/>
          <w:sz w:val="28"/>
          <w:szCs w:val="28"/>
          <w:lang w:val="uk-UA"/>
        </w:rPr>
        <w:t xml:space="preserve"> </w:t>
      </w:r>
      <w:r w:rsidRPr="00386C71">
        <w:rPr>
          <w:sz w:val="28"/>
          <w:szCs w:val="28"/>
          <w:lang w:val="uk-UA"/>
        </w:rPr>
        <w:t>Кримінального кодексу України, які були вчинені службовою особою Національного антикорупційного бюро України (крім Директора Національного антикорупційного бюро України, його першого заступника та заступника), такі злочини розслідуються детективами зазначеного підрозділу.</w:t>
      </w:r>
    </w:p>
    <w:p w14:paraId="7ACCBADA" w14:textId="77777777" w:rsidR="006E4DEE" w:rsidRPr="00386C71" w:rsidRDefault="006E4DEE" w:rsidP="00AA799D">
      <w:pPr>
        <w:pStyle w:val="rvps2"/>
        <w:shd w:val="clear" w:color="auto" w:fill="FFFFFF"/>
        <w:spacing w:before="0" w:beforeAutospacing="0" w:after="0" w:afterAutospacing="0"/>
        <w:ind w:firstLine="851"/>
        <w:jc w:val="both"/>
        <w:textAlignment w:val="baseline"/>
        <w:rPr>
          <w:sz w:val="28"/>
          <w:szCs w:val="28"/>
          <w:lang w:val="uk-UA"/>
        </w:rPr>
      </w:pPr>
      <w:r w:rsidRPr="00386C71">
        <w:rPr>
          <w:sz w:val="28"/>
          <w:szCs w:val="28"/>
          <w:shd w:val="clear" w:color="auto" w:fill="FFFFFF"/>
          <w:lang w:val="uk-UA"/>
        </w:rPr>
        <w:t xml:space="preserve">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w:t>
      </w:r>
      <w:r w:rsidRPr="00386C71">
        <w:rPr>
          <w:sz w:val="28"/>
          <w:szCs w:val="28"/>
          <w:shd w:val="clear" w:color="auto" w:fill="FFFFFF"/>
          <w:lang w:val="uk-UA"/>
        </w:rPr>
        <w:lastRenderedPageBreak/>
        <w:t>якої ведеться досудове розслідування, і які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 визначає підслідність всіх цих злочинів.</w:t>
      </w:r>
    </w:p>
    <w:p w14:paraId="1B2928B8" w14:textId="77777777" w:rsidR="00F96B72" w:rsidRPr="00386C71" w:rsidRDefault="00F96B72" w:rsidP="00F96B72">
      <w:pPr>
        <w:spacing w:line="240" w:lineRule="auto"/>
        <w:ind w:firstLine="851"/>
        <w:rPr>
          <w:szCs w:val="28"/>
          <w:lang w:val="uk-UA"/>
        </w:rPr>
      </w:pPr>
    </w:p>
    <w:p w14:paraId="150BE780" w14:textId="77777777" w:rsidR="00F96B72" w:rsidRPr="00386C71" w:rsidRDefault="00F96B72" w:rsidP="00F96B72">
      <w:pPr>
        <w:spacing w:line="240" w:lineRule="auto"/>
        <w:ind w:firstLine="851"/>
        <w:rPr>
          <w:b/>
          <w:color w:val="000000"/>
          <w:szCs w:val="28"/>
          <w:lang w:val="uk-UA"/>
        </w:rPr>
      </w:pPr>
      <w:r w:rsidRPr="00386C71">
        <w:rPr>
          <w:b/>
          <w:szCs w:val="28"/>
          <w:lang w:val="uk-UA"/>
        </w:rPr>
        <w:t>3. Повноваження к</w:t>
      </w:r>
      <w:r w:rsidRPr="00386C71">
        <w:rPr>
          <w:b/>
          <w:color w:val="000000"/>
          <w:szCs w:val="28"/>
          <w:lang w:val="uk-UA"/>
        </w:rPr>
        <w:t>ерівника органу досудового розслідування та слідчого.</w:t>
      </w:r>
    </w:p>
    <w:p w14:paraId="04BCC603" w14:textId="77777777" w:rsidR="00F96B72" w:rsidRPr="00386C71" w:rsidRDefault="00F96B72" w:rsidP="00F96B72">
      <w:pPr>
        <w:spacing w:line="240" w:lineRule="auto"/>
        <w:ind w:firstLine="851"/>
        <w:rPr>
          <w:rFonts w:eastAsia="Times New Roman"/>
          <w:color w:val="000000"/>
          <w:szCs w:val="28"/>
          <w:lang w:val="uk-UA"/>
        </w:rPr>
      </w:pPr>
    </w:p>
    <w:p w14:paraId="59051085"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85" w:name="n666"/>
      <w:bookmarkEnd w:id="85"/>
      <w:r w:rsidRPr="00386C71">
        <w:rPr>
          <w:color w:val="000000"/>
          <w:sz w:val="28"/>
          <w:szCs w:val="28"/>
          <w:lang w:val="uk-UA"/>
        </w:rPr>
        <w:t xml:space="preserve">Організовує досудове розслідування </w:t>
      </w:r>
      <w:r w:rsidRPr="00386C71">
        <w:rPr>
          <w:i/>
          <w:color w:val="000000"/>
          <w:sz w:val="28"/>
          <w:szCs w:val="28"/>
          <w:lang w:val="uk-UA"/>
        </w:rPr>
        <w:t xml:space="preserve">керівник органу досудового розслідування, </w:t>
      </w:r>
      <w:r w:rsidRPr="00386C71">
        <w:rPr>
          <w:color w:val="000000"/>
          <w:sz w:val="28"/>
          <w:szCs w:val="28"/>
          <w:lang w:val="uk-UA"/>
        </w:rPr>
        <w:t>який</w:t>
      </w:r>
      <w:bookmarkStart w:id="86" w:name="n667"/>
      <w:bookmarkEnd w:id="86"/>
      <w:r w:rsidRPr="00386C71">
        <w:rPr>
          <w:color w:val="000000"/>
          <w:sz w:val="28"/>
          <w:szCs w:val="28"/>
          <w:lang w:val="uk-UA"/>
        </w:rPr>
        <w:t xml:space="preserve"> уповноважений:</w:t>
      </w:r>
    </w:p>
    <w:p w14:paraId="32579755"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87" w:name="n668"/>
      <w:bookmarkEnd w:id="87"/>
      <w:r w:rsidRPr="00386C71">
        <w:rPr>
          <w:color w:val="000000"/>
          <w:sz w:val="28"/>
          <w:szCs w:val="28"/>
          <w:lang w:val="uk-UA"/>
        </w:rPr>
        <w:t>1) 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слідчої групи, який керуватиме діями інших слідчих;</w:t>
      </w:r>
    </w:p>
    <w:p w14:paraId="655569A0"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88" w:name="n669"/>
      <w:bookmarkEnd w:id="88"/>
      <w:r w:rsidRPr="00386C71">
        <w:rPr>
          <w:color w:val="000000"/>
          <w:sz w:val="28"/>
          <w:szCs w:val="28"/>
          <w:lang w:val="uk-UA"/>
        </w:rPr>
        <w:t xml:space="preserve">2) відсторонювати слідчого від проведення досудового розслідування вмотивованою постановою за ініціативою прокурора або з власної ініціативи з наступним повідомленням прокурора та призначати іншого слідчого за наявності підстав, передбачених </w:t>
      </w:r>
      <w:r w:rsidR="006E5DA9" w:rsidRPr="00386C71">
        <w:rPr>
          <w:color w:val="000000"/>
          <w:sz w:val="28"/>
          <w:szCs w:val="28"/>
          <w:lang w:val="uk-UA"/>
        </w:rPr>
        <w:t>КПК</w:t>
      </w:r>
      <w:r w:rsidRPr="00386C71">
        <w:rPr>
          <w:color w:val="000000"/>
          <w:sz w:val="28"/>
          <w:szCs w:val="28"/>
          <w:lang w:val="uk-UA"/>
        </w:rPr>
        <w:t>, для його відводу або у разі неефективного досудового розслідування;</w:t>
      </w:r>
    </w:p>
    <w:p w14:paraId="18C1FF7C"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89" w:name="n670"/>
      <w:bookmarkEnd w:id="89"/>
      <w:r w:rsidRPr="00386C71">
        <w:rPr>
          <w:color w:val="000000"/>
          <w:sz w:val="28"/>
          <w:szCs w:val="28"/>
          <w:lang w:val="uk-UA"/>
        </w:rPr>
        <w:t>3) 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14:paraId="65730226"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0" w:name="n671"/>
      <w:bookmarkEnd w:id="90"/>
      <w:r w:rsidRPr="00386C71">
        <w:rPr>
          <w:color w:val="000000"/>
          <w:sz w:val="28"/>
          <w:szCs w:val="28"/>
          <w:lang w:val="uk-UA"/>
        </w:rPr>
        <w:t>4) вживати заходів щодо усунення порушень вимог законодавства у випадку їх допущення слідчим;</w:t>
      </w:r>
    </w:p>
    <w:p w14:paraId="08265E4D"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1" w:name="n672"/>
      <w:bookmarkEnd w:id="91"/>
      <w:r w:rsidRPr="00386C71">
        <w:rPr>
          <w:color w:val="000000"/>
          <w:sz w:val="28"/>
          <w:szCs w:val="28"/>
          <w:lang w:val="uk-UA"/>
        </w:rPr>
        <w:t xml:space="preserve">5) погоджувати проведення слідчих (розшукових) дій та продовжувати строк їх проведення у випадках, передбачених </w:t>
      </w:r>
      <w:r w:rsidR="006E5DA9" w:rsidRPr="00386C71">
        <w:rPr>
          <w:color w:val="000000"/>
          <w:sz w:val="28"/>
          <w:szCs w:val="28"/>
          <w:lang w:val="uk-UA"/>
        </w:rPr>
        <w:t>КПК</w:t>
      </w:r>
      <w:r w:rsidRPr="00386C71">
        <w:rPr>
          <w:color w:val="000000"/>
          <w:sz w:val="28"/>
          <w:szCs w:val="28"/>
          <w:lang w:val="uk-UA"/>
        </w:rPr>
        <w:t>;</w:t>
      </w:r>
    </w:p>
    <w:p w14:paraId="42FC5211"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2" w:name="n673"/>
      <w:bookmarkEnd w:id="92"/>
      <w:r w:rsidRPr="00386C71">
        <w:rPr>
          <w:color w:val="000000"/>
          <w:sz w:val="28"/>
          <w:szCs w:val="28"/>
          <w:lang w:val="uk-UA"/>
        </w:rPr>
        <w:t>6) здійснювати досудове розслідування, користуючись при цьому повноваженнями слідчого;</w:t>
      </w:r>
    </w:p>
    <w:p w14:paraId="64E52273"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3" w:name="n674"/>
      <w:bookmarkEnd w:id="93"/>
      <w:r w:rsidRPr="00386C71">
        <w:rPr>
          <w:color w:val="000000"/>
          <w:sz w:val="28"/>
          <w:szCs w:val="28"/>
          <w:lang w:val="uk-UA"/>
        </w:rPr>
        <w:t xml:space="preserve">7) здійснювати інші повноваження, передбачені </w:t>
      </w:r>
      <w:r w:rsidR="006E5DA9" w:rsidRPr="00386C71">
        <w:rPr>
          <w:color w:val="000000"/>
          <w:sz w:val="28"/>
          <w:szCs w:val="28"/>
          <w:lang w:val="uk-UA"/>
        </w:rPr>
        <w:t>КПК</w:t>
      </w:r>
      <w:r w:rsidRPr="00386C71">
        <w:rPr>
          <w:color w:val="000000"/>
          <w:sz w:val="28"/>
          <w:szCs w:val="28"/>
          <w:lang w:val="uk-UA"/>
        </w:rPr>
        <w:t>.</w:t>
      </w:r>
    </w:p>
    <w:p w14:paraId="45679288"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4" w:name="n675"/>
      <w:bookmarkEnd w:id="94"/>
      <w:r w:rsidRPr="00386C71">
        <w:rPr>
          <w:color w:val="000000"/>
          <w:sz w:val="28"/>
          <w:szCs w:val="28"/>
          <w:lang w:val="uk-UA"/>
        </w:rPr>
        <w:t xml:space="preserve">Керівник органу досудового розслідування зобов’язаний виконувати доручення та вказівки прокурора, які даються у письмовій формі. Невиконання керівником органу досудового розслідування законних вказівок та доручень прокурора, наданих у порядку, передбаченому </w:t>
      </w:r>
      <w:r w:rsidR="006E5DA9" w:rsidRPr="00386C71">
        <w:rPr>
          <w:color w:val="000000"/>
          <w:sz w:val="28"/>
          <w:szCs w:val="28"/>
          <w:lang w:val="uk-UA"/>
        </w:rPr>
        <w:t>КПК</w:t>
      </w:r>
      <w:r w:rsidRPr="00386C71">
        <w:rPr>
          <w:color w:val="000000"/>
          <w:sz w:val="28"/>
          <w:szCs w:val="28"/>
          <w:lang w:val="uk-UA"/>
        </w:rPr>
        <w:t>, тягне за собою передбачену законом відповідальність.</w:t>
      </w:r>
    </w:p>
    <w:p w14:paraId="316D55CE" w14:textId="77777777" w:rsidR="00F96B72" w:rsidRPr="00386C71" w:rsidRDefault="006E5DA9" w:rsidP="006E5DA9">
      <w:pPr>
        <w:spacing w:line="240" w:lineRule="auto"/>
        <w:ind w:firstLine="851"/>
        <w:rPr>
          <w:color w:val="000000"/>
          <w:szCs w:val="28"/>
          <w:lang w:val="uk-UA"/>
        </w:rPr>
      </w:pPr>
      <w:r w:rsidRPr="00386C71">
        <w:rPr>
          <w:szCs w:val="28"/>
          <w:lang w:val="uk-UA"/>
        </w:rPr>
        <w:t xml:space="preserve">Процесуальні </w:t>
      </w:r>
      <w:r w:rsidRPr="00386C71">
        <w:rPr>
          <w:i/>
          <w:szCs w:val="28"/>
          <w:lang w:val="uk-UA"/>
        </w:rPr>
        <w:t>повноваження слідчих</w:t>
      </w:r>
      <w:r w:rsidRPr="00386C71">
        <w:rPr>
          <w:szCs w:val="28"/>
          <w:lang w:val="uk-UA"/>
        </w:rPr>
        <w:t xml:space="preserve"> різних відомств під час кримінального провадження є однаковими. Належність слідчого до того чи іншого відомства не впливає на його процесуальний статус. </w:t>
      </w:r>
      <w:bookmarkStart w:id="95" w:name="n676"/>
      <w:bookmarkStart w:id="96" w:name="n677"/>
      <w:bookmarkEnd w:id="95"/>
      <w:bookmarkEnd w:id="96"/>
      <w:r w:rsidR="00F96B72" w:rsidRPr="00386C71">
        <w:rPr>
          <w:color w:val="000000"/>
          <w:szCs w:val="28"/>
          <w:lang w:val="uk-UA"/>
        </w:rPr>
        <w:t xml:space="preserve">Слідчий несе відповідальність за законність та своєчасність здійснення процесуальних </w:t>
      </w:r>
      <w:proofErr w:type="spellStart"/>
      <w:r w:rsidR="00F96B72" w:rsidRPr="00386C71">
        <w:rPr>
          <w:color w:val="000000"/>
          <w:szCs w:val="28"/>
          <w:lang w:val="uk-UA"/>
        </w:rPr>
        <w:t>дій.</w:t>
      </w:r>
      <w:bookmarkStart w:id="97" w:name="n678"/>
      <w:bookmarkEnd w:id="97"/>
      <w:r w:rsidR="00F96B72" w:rsidRPr="00386C71">
        <w:rPr>
          <w:i/>
          <w:color w:val="000000"/>
          <w:szCs w:val="28"/>
          <w:lang w:val="uk-UA"/>
        </w:rPr>
        <w:t>Слідчий</w:t>
      </w:r>
      <w:proofErr w:type="spellEnd"/>
      <w:r w:rsidR="00F96B72" w:rsidRPr="00386C71">
        <w:rPr>
          <w:i/>
          <w:color w:val="000000"/>
          <w:szCs w:val="28"/>
          <w:lang w:val="uk-UA"/>
        </w:rPr>
        <w:t xml:space="preserve"> уповноважений</w:t>
      </w:r>
      <w:r w:rsidR="00F96B72" w:rsidRPr="00386C71">
        <w:rPr>
          <w:color w:val="000000"/>
          <w:szCs w:val="28"/>
          <w:lang w:val="uk-UA"/>
        </w:rPr>
        <w:t>:</w:t>
      </w:r>
    </w:p>
    <w:p w14:paraId="4A8196FA"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8" w:name="n679"/>
      <w:bookmarkEnd w:id="98"/>
      <w:r w:rsidRPr="00386C71">
        <w:rPr>
          <w:color w:val="000000"/>
          <w:sz w:val="28"/>
          <w:szCs w:val="28"/>
          <w:lang w:val="uk-UA"/>
        </w:rPr>
        <w:t xml:space="preserve">1) починати досудове розслідування за наявності підстав, передбачених </w:t>
      </w:r>
      <w:r w:rsidR="006E5DA9" w:rsidRPr="00386C71">
        <w:rPr>
          <w:color w:val="000000"/>
          <w:sz w:val="28"/>
          <w:szCs w:val="28"/>
          <w:lang w:val="uk-UA"/>
        </w:rPr>
        <w:t>КПК</w:t>
      </w:r>
      <w:r w:rsidRPr="00386C71">
        <w:rPr>
          <w:color w:val="000000"/>
          <w:sz w:val="28"/>
          <w:szCs w:val="28"/>
          <w:lang w:val="uk-UA"/>
        </w:rPr>
        <w:t>;</w:t>
      </w:r>
    </w:p>
    <w:p w14:paraId="6889D82C"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99" w:name="n680"/>
      <w:bookmarkEnd w:id="99"/>
      <w:r w:rsidRPr="00386C71">
        <w:rPr>
          <w:color w:val="000000"/>
          <w:sz w:val="28"/>
          <w:szCs w:val="28"/>
          <w:lang w:val="uk-UA"/>
        </w:rPr>
        <w:t>2) проводити слідчі (розшукові) дії та негласні слідчі (розшукові) дії у випадках, встановлених</w:t>
      </w:r>
      <w:r w:rsidR="006E5DA9" w:rsidRPr="00386C71">
        <w:rPr>
          <w:color w:val="000000"/>
          <w:sz w:val="28"/>
          <w:szCs w:val="28"/>
          <w:lang w:val="uk-UA"/>
        </w:rPr>
        <w:t xml:space="preserve"> КПК</w:t>
      </w:r>
      <w:r w:rsidRPr="00386C71">
        <w:rPr>
          <w:color w:val="000000"/>
          <w:sz w:val="28"/>
          <w:szCs w:val="28"/>
          <w:lang w:val="uk-UA"/>
        </w:rPr>
        <w:t>;</w:t>
      </w:r>
    </w:p>
    <w:p w14:paraId="0B370AA5"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0" w:name="n681"/>
      <w:bookmarkEnd w:id="100"/>
      <w:r w:rsidRPr="00386C71">
        <w:rPr>
          <w:color w:val="000000"/>
          <w:sz w:val="28"/>
          <w:szCs w:val="28"/>
          <w:lang w:val="uk-UA"/>
        </w:rPr>
        <w:lastRenderedPageBreak/>
        <w:t>3) доручати проведення слідчих (розшукових) дій та негласних слідчих (розшукових) дій відповідним оперативним підрозділам;</w:t>
      </w:r>
    </w:p>
    <w:p w14:paraId="59A01CAE"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1" w:name="n682"/>
      <w:bookmarkStart w:id="102" w:name="n683"/>
      <w:bookmarkEnd w:id="101"/>
      <w:bookmarkEnd w:id="102"/>
      <w:r w:rsidRPr="00386C71">
        <w:rPr>
          <w:color w:val="000000"/>
          <w:sz w:val="28"/>
          <w:szCs w:val="28"/>
          <w:lang w:val="uk-UA"/>
        </w:rPr>
        <w:t>5) 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w:t>
      </w:r>
    </w:p>
    <w:p w14:paraId="6E7916A6"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3" w:name="n684"/>
      <w:bookmarkEnd w:id="103"/>
      <w:r w:rsidRPr="00386C71">
        <w:rPr>
          <w:color w:val="000000"/>
          <w:sz w:val="28"/>
          <w:szCs w:val="28"/>
          <w:lang w:val="uk-UA"/>
        </w:rPr>
        <w:t>6) повідомляти за погодженням із прокурором особі про підозру;</w:t>
      </w:r>
    </w:p>
    <w:p w14:paraId="3666DD89"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4" w:name="n685"/>
      <w:bookmarkEnd w:id="104"/>
      <w:r w:rsidRPr="00386C71">
        <w:rPr>
          <w:color w:val="000000"/>
          <w:sz w:val="28"/>
          <w:szCs w:val="28"/>
          <w:lang w:val="uk-UA"/>
        </w:rPr>
        <w:t>7) 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14:paraId="234D94BB"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5" w:name="n686"/>
      <w:bookmarkEnd w:id="105"/>
      <w:r w:rsidRPr="00386C71">
        <w:rPr>
          <w:color w:val="000000"/>
          <w:sz w:val="28"/>
          <w:szCs w:val="28"/>
          <w:lang w:val="uk-UA"/>
        </w:rPr>
        <w:t>8) приймати процесуальні рішення у випадках, передбачених</w:t>
      </w:r>
      <w:r w:rsidR="006E5DA9" w:rsidRPr="00386C71">
        <w:rPr>
          <w:color w:val="000000"/>
          <w:sz w:val="28"/>
          <w:szCs w:val="28"/>
          <w:lang w:val="uk-UA"/>
        </w:rPr>
        <w:t xml:space="preserve"> КПК</w:t>
      </w:r>
      <w:r w:rsidRPr="00386C71">
        <w:rPr>
          <w:color w:val="000000"/>
          <w:sz w:val="28"/>
          <w:szCs w:val="28"/>
          <w:lang w:val="uk-UA"/>
        </w:rPr>
        <w:t>, у тому числі щодо закриття кримінального провадження;</w:t>
      </w:r>
    </w:p>
    <w:p w14:paraId="724F9A1B"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6" w:name="n687"/>
      <w:bookmarkEnd w:id="106"/>
      <w:r w:rsidRPr="00386C71">
        <w:rPr>
          <w:color w:val="000000"/>
          <w:sz w:val="28"/>
          <w:szCs w:val="28"/>
          <w:lang w:val="uk-UA"/>
        </w:rPr>
        <w:t xml:space="preserve">9) здійснювати інші повноваження, передбачені </w:t>
      </w:r>
      <w:r w:rsidR="006E5DA9" w:rsidRPr="00386C71">
        <w:rPr>
          <w:color w:val="000000"/>
          <w:sz w:val="28"/>
          <w:szCs w:val="28"/>
          <w:lang w:val="uk-UA"/>
        </w:rPr>
        <w:t>КПК</w:t>
      </w:r>
      <w:r w:rsidRPr="00386C71">
        <w:rPr>
          <w:color w:val="000000"/>
          <w:sz w:val="28"/>
          <w:szCs w:val="28"/>
          <w:lang w:val="uk-UA"/>
        </w:rPr>
        <w:t>.</w:t>
      </w:r>
    </w:p>
    <w:p w14:paraId="72D7E548"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7" w:name="n688"/>
      <w:bookmarkEnd w:id="107"/>
      <w:r w:rsidRPr="00386C71">
        <w:rPr>
          <w:color w:val="000000"/>
          <w:sz w:val="28"/>
          <w:szCs w:val="28"/>
          <w:lang w:val="uk-UA"/>
        </w:rPr>
        <w:t>У випадках відмови прокурора у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слідчий має право 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прокурором вищого рівня, який протягом трьох днів погоджує відповідне клопотання або відмовляє у його погодженні.</w:t>
      </w:r>
    </w:p>
    <w:p w14:paraId="5F83F583" w14:textId="77777777" w:rsidR="00F96B72" w:rsidRPr="00386C71" w:rsidRDefault="00F96B72" w:rsidP="00F96B72">
      <w:pPr>
        <w:pStyle w:val="rvps2"/>
        <w:shd w:val="clear" w:color="auto" w:fill="FFFFFF"/>
        <w:spacing w:before="0" w:beforeAutospacing="0" w:after="0" w:afterAutospacing="0"/>
        <w:ind w:firstLine="851"/>
        <w:jc w:val="both"/>
        <w:textAlignment w:val="baseline"/>
        <w:rPr>
          <w:color w:val="000000"/>
          <w:sz w:val="28"/>
          <w:szCs w:val="28"/>
          <w:lang w:val="uk-UA"/>
        </w:rPr>
      </w:pPr>
      <w:bookmarkStart w:id="108" w:name="n689"/>
      <w:bookmarkEnd w:id="108"/>
      <w:r w:rsidRPr="00386C71">
        <w:rPr>
          <w:color w:val="000000"/>
          <w:sz w:val="28"/>
          <w:szCs w:val="28"/>
          <w:lang w:val="uk-UA"/>
        </w:rPr>
        <w:t xml:space="preserve">Слідчий зобов’язаний виконувати доручення та вказівки прокурора, які надаються у письмовій формі. Невиконання слідчим законних вказівок та доручень прокурора, наданих у порядку, передбаченому </w:t>
      </w:r>
      <w:r w:rsidR="0023020D" w:rsidRPr="00386C71">
        <w:rPr>
          <w:color w:val="000000"/>
          <w:sz w:val="28"/>
          <w:szCs w:val="28"/>
          <w:lang w:val="uk-UA"/>
        </w:rPr>
        <w:t>КПК</w:t>
      </w:r>
      <w:r w:rsidRPr="00386C71">
        <w:rPr>
          <w:color w:val="000000"/>
          <w:sz w:val="28"/>
          <w:szCs w:val="28"/>
          <w:lang w:val="uk-UA"/>
        </w:rPr>
        <w:t>, тягне за собою передбачену законом відповідальність.</w:t>
      </w:r>
    </w:p>
    <w:p w14:paraId="646E9441" w14:textId="77777777" w:rsidR="00F96B72" w:rsidRPr="00386C71" w:rsidRDefault="00F96B72" w:rsidP="00FA5411">
      <w:pPr>
        <w:pStyle w:val="rvps2"/>
        <w:shd w:val="clear" w:color="auto" w:fill="FFFFFF"/>
        <w:spacing w:before="0" w:beforeAutospacing="0" w:after="0" w:afterAutospacing="0"/>
        <w:ind w:firstLine="851"/>
        <w:jc w:val="both"/>
        <w:textAlignment w:val="baseline"/>
        <w:rPr>
          <w:sz w:val="28"/>
          <w:szCs w:val="28"/>
          <w:lang w:val="uk-UA"/>
        </w:rPr>
      </w:pPr>
      <w:bookmarkStart w:id="109" w:name="n690"/>
      <w:bookmarkEnd w:id="109"/>
      <w:r w:rsidRPr="00386C71">
        <w:rPr>
          <w:color w:val="000000"/>
          <w:sz w:val="28"/>
          <w:szCs w:val="28"/>
          <w:lang w:val="uk-UA"/>
        </w:rPr>
        <w:t xml:space="preserve">Слідчий, здійснюючи свої повноваження відповідно до вимог </w:t>
      </w:r>
      <w:r w:rsidR="0023020D" w:rsidRPr="00386C71">
        <w:rPr>
          <w:color w:val="000000"/>
          <w:sz w:val="28"/>
          <w:szCs w:val="28"/>
          <w:lang w:val="uk-UA"/>
        </w:rPr>
        <w:t>КПК</w:t>
      </w:r>
      <w:r w:rsidRPr="00386C71">
        <w:rPr>
          <w:color w:val="000000"/>
          <w:sz w:val="28"/>
          <w:szCs w:val="28"/>
          <w:lang w:val="uk-UA"/>
        </w:rPr>
        <w:t xml:space="preserve">, є самостійним у своїй процесуальній діяльності, втручання в яку осіб, що не </w:t>
      </w:r>
      <w:r w:rsidRPr="00386C71">
        <w:rPr>
          <w:sz w:val="28"/>
          <w:szCs w:val="28"/>
          <w:lang w:val="uk-UA"/>
        </w:rPr>
        <w:t>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p w14:paraId="013A7083"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i/>
          <w:sz w:val="28"/>
          <w:szCs w:val="28"/>
          <w:lang w:val="uk-UA"/>
        </w:rPr>
      </w:pPr>
      <w:r w:rsidRPr="00386C71">
        <w:rPr>
          <w:sz w:val="28"/>
          <w:szCs w:val="28"/>
          <w:lang w:val="uk-UA"/>
        </w:rPr>
        <w:t xml:space="preserve">Зауважимо, що згідно з КПК України, деякі службові особи у окремих випадках можуть вчиняти процесуальні дії. </w:t>
      </w:r>
      <w:r w:rsidRPr="00386C71">
        <w:rPr>
          <w:i/>
          <w:sz w:val="28"/>
          <w:szCs w:val="28"/>
          <w:lang w:val="uk-UA"/>
        </w:rPr>
        <w:t>Службовими особами, уповноваженими на вчинення процесуальних дій, є</w:t>
      </w:r>
      <w:r w:rsidR="0050604B" w:rsidRPr="00386C71">
        <w:rPr>
          <w:sz w:val="28"/>
          <w:szCs w:val="28"/>
          <w:lang w:val="uk-UA"/>
        </w:rPr>
        <w:t xml:space="preserve"> (ст.519 КПК)</w:t>
      </w:r>
      <w:r w:rsidRPr="00386C71">
        <w:rPr>
          <w:i/>
          <w:sz w:val="28"/>
          <w:szCs w:val="28"/>
          <w:lang w:val="uk-UA"/>
        </w:rPr>
        <w:t>:</w:t>
      </w:r>
    </w:p>
    <w:p w14:paraId="39FAFE79"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bookmarkStart w:id="110" w:name="n4046"/>
      <w:bookmarkEnd w:id="110"/>
      <w:r w:rsidRPr="00386C71">
        <w:rPr>
          <w:sz w:val="28"/>
          <w:szCs w:val="28"/>
          <w:lang w:val="uk-UA"/>
        </w:rPr>
        <w:t>1) керівник дипломатичного представництва чи консульської установи України - у разі вчинення кримінального правопорушення на території дипломатичного представництва чи консульської установи України за кордоном;</w:t>
      </w:r>
    </w:p>
    <w:p w14:paraId="6D013A3A"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bookmarkStart w:id="111" w:name="n4047"/>
      <w:bookmarkEnd w:id="111"/>
      <w:r w:rsidRPr="00386C71">
        <w:rPr>
          <w:sz w:val="28"/>
          <w:szCs w:val="28"/>
          <w:lang w:val="uk-UA"/>
        </w:rPr>
        <w:t>2) капітан судна України - у разі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14:paraId="6323B94E"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r w:rsidRPr="00386C71">
        <w:rPr>
          <w:rStyle w:val="rvts9"/>
          <w:bCs/>
          <w:sz w:val="28"/>
          <w:szCs w:val="28"/>
          <w:bdr w:val="none" w:sz="0" w:space="0" w:color="auto" w:frame="1"/>
          <w:lang w:val="uk-UA"/>
        </w:rPr>
        <w:t>Вищезазначені</w:t>
      </w:r>
      <w:r w:rsidRPr="00386C71">
        <w:rPr>
          <w:sz w:val="28"/>
          <w:szCs w:val="28"/>
          <w:lang w:val="uk-UA"/>
        </w:rPr>
        <w:t xml:space="preserve"> службові особи </w:t>
      </w:r>
      <w:r w:rsidRPr="00386C71">
        <w:rPr>
          <w:i/>
          <w:sz w:val="28"/>
          <w:szCs w:val="28"/>
          <w:lang w:val="uk-UA"/>
        </w:rPr>
        <w:t>зобов’язані</w:t>
      </w:r>
      <w:r w:rsidRPr="00386C71">
        <w:rPr>
          <w:sz w:val="28"/>
          <w:szCs w:val="28"/>
          <w:lang w:val="uk-UA"/>
        </w:rPr>
        <w:t xml:space="preserve"> негайно провести необхідні процесуальні дії після того, як із заяви, повідомлення, самостійного виявлення або з іншого джерела їм стали відомі обставини, що можуть </w:t>
      </w:r>
      <w:r w:rsidRPr="00386C71">
        <w:rPr>
          <w:sz w:val="28"/>
          <w:szCs w:val="28"/>
          <w:lang w:val="uk-UA"/>
        </w:rPr>
        <w:lastRenderedPageBreak/>
        <w:t>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Такі с</w:t>
      </w:r>
      <w:bookmarkStart w:id="112" w:name="n4052"/>
      <w:bookmarkEnd w:id="112"/>
      <w:r w:rsidRPr="00386C71">
        <w:rPr>
          <w:sz w:val="28"/>
          <w:szCs w:val="28"/>
          <w:lang w:val="uk-UA"/>
        </w:rPr>
        <w:t xml:space="preserve">лужбові особи </w:t>
      </w:r>
      <w:r w:rsidRPr="00386C71">
        <w:rPr>
          <w:i/>
          <w:sz w:val="28"/>
          <w:szCs w:val="28"/>
          <w:lang w:val="uk-UA"/>
        </w:rPr>
        <w:t>уповноважені на</w:t>
      </w:r>
      <w:r w:rsidRPr="00386C71">
        <w:rPr>
          <w:sz w:val="28"/>
          <w:szCs w:val="28"/>
          <w:lang w:val="uk-UA"/>
        </w:rPr>
        <w:t>:</w:t>
      </w:r>
    </w:p>
    <w:p w14:paraId="6C88D773"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bookmarkStart w:id="113" w:name="n4053"/>
      <w:bookmarkEnd w:id="113"/>
      <w:r w:rsidRPr="00386C71">
        <w:rPr>
          <w:sz w:val="28"/>
          <w:szCs w:val="28"/>
          <w:lang w:val="uk-UA"/>
        </w:rPr>
        <w:t xml:space="preserve">1) застосування заходів забезпечення кримінального провадження у вигляді тимчасового вилучення майна, здійснення законного затримання особи в порядку, передбаченому </w:t>
      </w:r>
      <w:r w:rsidR="00747448" w:rsidRPr="00386C71">
        <w:rPr>
          <w:sz w:val="28"/>
          <w:szCs w:val="28"/>
          <w:lang w:val="uk-UA"/>
        </w:rPr>
        <w:t>КПК</w:t>
      </w:r>
      <w:r w:rsidRPr="00386C71">
        <w:rPr>
          <w:sz w:val="28"/>
          <w:szCs w:val="28"/>
          <w:lang w:val="uk-UA"/>
        </w:rPr>
        <w:t>;</w:t>
      </w:r>
    </w:p>
    <w:p w14:paraId="58BE491E"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bookmarkStart w:id="114" w:name="n4054"/>
      <w:bookmarkEnd w:id="114"/>
      <w:r w:rsidRPr="00386C71">
        <w:rPr>
          <w:sz w:val="28"/>
          <w:szCs w:val="28"/>
          <w:lang w:val="uk-UA"/>
        </w:rPr>
        <w:t>2) проведення слідчих (розшукових) дій у вигляді обшуку житла чи іншого володіння особи і особистого обшуку без ухвали суду, огляду місця вчинення кримінального правопорушення в порядку, передбаченому</w:t>
      </w:r>
      <w:r w:rsidR="00747448" w:rsidRPr="00386C71">
        <w:rPr>
          <w:sz w:val="28"/>
          <w:szCs w:val="28"/>
          <w:lang w:val="uk-UA"/>
        </w:rPr>
        <w:t xml:space="preserve"> КПК</w:t>
      </w:r>
      <w:r w:rsidRPr="00386C71">
        <w:rPr>
          <w:sz w:val="28"/>
          <w:szCs w:val="28"/>
          <w:lang w:val="uk-UA"/>
        </w:rPr>
        <w:t>.</w:t>
      </w:r>
    </w:p>
    <w:p w14:paraId="1707E4EF" w14:textId="77777777" w:rsidR="00FA5411" w:rsidRPr="00386C71" w:rsidRDefault="00747448" w:rsidP="00FA5411">
      <w:pPr>
        <w:pStyle w:val="rvps2"/>
        <w:shd w:val="clear" w:color="auto" w:fill="FFFFFF"/>
        <w:spacing w:before="0" w:beforeAutospacing="0" w:after="0" w:afterAutospacing="0"/>
        <w:ind w:firstLine="851"/>
        <w:jc w:val="both"/>
        <w:textAlignment w:val="baseline"/>
        <w:rPr>
          <w:sz w:val="28"/>
          <w:szCs w:val="28"/>
          <w:lang w:val="uk-UA"/>
        </w:rPr>
      </w:pPr>
      <w:bookmarkStart w:id="115" w:name="n4055"/>
      <w:bookmarkEnd w:id="115"/>
      <w:r w:rsidRPr="00386C71">
        <w:rPr>
          <w:sz w:val="28"/>
          <w:szCs w:val="28"/>
          <w:lang w:val="uk-UA"/>
        </w:rPr>
        <w:t>Такі п</w:t>
      </w:r>
      <w:r w:rsidR="00FA5411" w:rsidRPr="00386C71">
        <w:rPr>
          <w:sz w:val="28"/>
          <w:szCs w:val="28"/>
          <w:lang w:val="uk-UA"/>
        </w:rPr>
        <w:t>роцесуальні дії докладно описуються у відповідних процесуальних документах, а також фіксуються за допомогою технічних засобів фіксування кримінального провадження, крім випадків, коли таке фіксування неможливе з технічних причин.</w:t>
      </w:r>
    </w:p>
    <w:p w14:paraId="24E660EB"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bookmarkStart w:id="116" w:name="n4048"/>
      <w:bookmarkEnd w:id="116"/>
      <w:r w:rsidRPr="00386C71">
        <w:rPr>
          <w:sz w:val="28"/>
          <w:szCs w:val="28"/>
          <w:lang w:val="uk-UA"/>
        </w:rPr>
        <w:t>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 процесуальних дій, якщо він є потерпілим внаслідок вчинення відповідного кримінального правопорушення.</w:t>
      </w:r>
    </w:p>
    <w:p w14:paraId="3520E4C6" w14:textId="77777777" w:rsidR="00FA5411" w:rsidRPr="00386C71" w:rsidRDefault="00FA5411" w:rsidP="00FA5411">
      <w:pPr>
        <w:pStyle w:val="rvps2"/>
        <w:shd w:val="clear" w:color="auto" w:fill="FFFFFF"/>
        <w:spacing w:before="0" w:beforeAutospacing="0" w:after="0" w:afterAutospacing="0"/>
        <w:ind w:firstLine="851"/>
        <w:jc w:val="both"/>
        <w:textAlignment w:val="baseline"/>
        <w:rPr>
          <w:sz w:val="28"/>
          <w:szCs w:val="28"/>
          <w:lang w:val="uk-UA"/>
        </w:rPr>
      </w:pPr>
      <w:bookmarkStart w:id="117" w:name="n4049"/>
      <w:bookmarkEnd w:id="117"/>
      <w:r w:rsidRPr="00386C71">
        <w:rPr>
          <w:sz w:val="28"/>
          <w:szCs w:val="28"/>
          <w:lang w:val="uk-UA"/>
        </w:rPr>
        <w:t>Службові особи, які здійснювали процесуальні дії, залучаються як свідки до кримінального провадження після його продовження на території України. Вони зобов’язуються надавати пояснення слідчому, прокурору щодо проведених процесуальних дій.</w:t>
      </w:r>
    </w:p>
    <w:p w14:paraId="49F54BC2" w14:textId="77777777" w:rsidR="00344E13" w:rsidRPr="00386C71" w:rsidRDefault="00344E13" w:rsidP="00F96B72">
      <w:pPr>
        <w:spacing w:line="240" w:lineRule="auto"/>
        <w:ind w:firstLine="851"/>
        <w:rPr>
          <w:szCs w:val="28"/>
          <w:lang w:val="uk-UA"/>
        </w:rPr>
      </w:pPr>
      <w:bookmarkStart w:id="118" w:name="n4050"/>
      <w:bookmarkEnd w:id="118"/>
    </w:p>
    <w:p w14:paraId="6268246C" w14:textId="77777777" w:rsidR="0026505C" w:rsidRPr="00386C71" w:rsidRDefault="00344E13" w:rsidP="006E4DEE">
      <w:pPr>
        <w:spacing w:line="240" w:lineRule="auto"/>
        <w:ind w:firstLine="851"/>
        <w:rPr>
          <w:b/>
          <w:szCs w:val="28"/>
          <w:lang w:val="uk-UA"/>
        </w:rPr>
      </w:pPr>
      <w:r w:rsidRPr="00386C71">
        <w:rPr>
          <w:b/>
          <w:szCs w:val="28"/>
          <w:lang w:val="uk-UA"/>
        </w:rPr>
        <w:t>4</w:t>
      </w:r>
      <w:r w:rsidR="0026505C" w:rsidRPr="00386C71">
        <w:rPr>
          <w:b/>
          <w:szCs w:val="28"/>
          <w:lang w:val="uk-UA"/>
        </w:rPr>
        <w:t>.Органи досудового розслідування МВС України</w:t>
      </w:r>
      <w:r w:rsidR="00747448" w:rsidRPr="00386C71">
        <w:rPr>
          <w:b/>
          <w:szCs w:val="28"/>
          <w:lang w:val="uk-UA"/>
        </w:rPr>
        <w:t>.</w:t>
      </w:r>
    </w:p>
    <w:p w14:paraId="504A1FFF" w14:textId="77777777" w:rsidR="003F367E" w:rsidRPr="00386C71" w:rsidRDefault="003F367E" w:rsidP="006E4DEE">
      <w:pPr>
        <w:spacing w:line="240" w:lineRule="auto"/>
        <w:ind w:firstLine="851"/>
        <w:rPr>
          <w:b/>
          <w:szCs w:val="28"/>
          <w:lang w:val="uk-UA"/>
        </w:rPr>
      </w:pPr>
    </w:p>
    <w:p w14:paraId="46BA4E88" w14:textId="2D5EC7A0" w:rsidR="00622681" w:rsidRPr="00386C71" w:rsidRDefault="0026505C" w:rsidP="00B366F9">
      <w:pPr>
        <w:spacing w:line="240" w:lineRule="auto"/>
        <w:ind w:firstLine="851"/>
        <w:rPr>
          <w:szCs w:val="28"/>
          <w:lang w:val="uk-UA"/>
        </w:rPr>
      </w:pPr>
      <w:r w:rsidRPr="00386C71">
        <w:rPr>
          <w:szCs w:val="28"/>
          <w:lang w:val="uk-UA"/>
        </w:rPr>
        <w:t>Серед низки відомчих нормативних актів МВС України</w:t>
      </w:r>
      <w:r w:rsidR="00622681" w:rsidRPr="00386C71">
        <w:rPr>
          <w:szCs w:val="28"/>
          <w:lang w:val="uk-UA"/>
        </w:rPr>
        <w:t xml:space="preserve"> та Н</w:t>
      </w:r>
      <w:r w:rsidR="00622681" w:rsidRPr="00386C71">
        <w:rPr>
          <w:bCs/>
          <w:color w:val="000000"/>
          <w:szCs w:val="28"/>
          <w:shd w:val="clear" w:color="auto" w:fill="FFFFFF"/>
          <w:lang w:val="uk-UA"/>
        </w:rPr>
        <w:t>аціональної поліції</w:t>
      </w:r>
      <w:r w:rsidRPr="00386C71">
        <w:rPr>
          <w:szCs w:val="28"/>
          <w:lang w:val="uk-UA"/>
        </w:rPr>
        <w:t xml:space="preserve">, що регламентують організацію діяльності органів досудового розслідування </w:t>
      </w:r>
      <w:r w:rsidR="00622681" w:rsidRPr="00386C71">
        <w:rPr>
          <w:szCs w:val="28"/>
          <w:lang w:val="uk-UA"/>
        </w:rPr>
        <w:t>Н</w:t>
      </w:r>
      <w:r w:rsidR="00622681" w:rsidRPr="00386C71">
        <w:rPr>
          <w:bCs/>
          <w:color w:val="000000"/>
          <w:szCs w:val="28"/>
          <w:shd w:val="clear" w:color="auto" w:fill="FFFFFF"/>
          <w:lang w:val="uk-UA"/>
        </w:rPr>
        <w:t>аціональної поліції</w:t>
      </w:r>
      <w:r w:rsidRPr="00386C71">
        <w:rPr>
          <w:szCs w:val="28"/>
          <w:lang w:val="uk-UA"/>
        </w:rPr>
        <w:t xml:space="preserve"> України, особливе місце посідає Наказ МВС України </w:t>
      </w:r>
      <w:r w:rsidR="00622681" w:rsidRPr="00386C71">
        <w:rPr>
          <w:szCs w:val="28"/>
          <w:lang w:val="uk-UA"/>
        </w:rPr>
        <w:t xml:space="preserve">від </w:t>
      </w:r>
      <w:r w:rsidR="00622681" w:rsidRPr="00386C71">
        <w:rPr>
          <w:bCs/>
          <w:color w:val="000000"/>
          <w:szCs w:val="28"/>
          <w:shd w:val="clear" w:color="auto" w:fill="FFFFFF"/>
          <w:lang w:val="uk-UA"/>
        </w:rPr>
        <w:t>06.07.2017</w:t>
      </w:r>
      <w:r w:rsidR="00386C71" w:rsidRPr="00386C71">
        <w:rPr>
          <w:bCs/>
          <w:color w:val="000000"/>
          <w:szCs w:val="28"/>
          <w:shd w:val="clear" w:color="auto" w:fill="FFFFFF"/>
          <w:lang w:val="uk-UA"/>
        </w:rPr>
        <w:t xml:space="preserve"> </w:t>
      </w:r>
      <w:r w:rsidR="00622681" w:rsidRPr="00386C71">
        <w:rPr>
          <w:bCs/>
          <w:color w:val="000000"/>
          <w:szCs w:val="28"/>
          <w:shd w:val="clear" w:color="auto" w:fill="FFFFFF"/>
          <w:lang w:val="uk-UA"/>
        </w:rPr>
        <w:t>№ 570</w:t>
      </w:r>
      <w:r w:rsidR="00622681" w:rsidRPr="00386C71">
        <w:rPr>
          <w:szCs w:val="28"/>
          <w:lang w:val="uk-UA"/>
        </w:rPr>
        <w:t xml:space="preserve"> «Про організацію діяльності органів досудового розслідування Н</w:t>
      </w:r>
      <w:r w:rsidR="00622681" w:rsidRPr="00386C71">
        <w:rPr>
          <w:bCs/>
          <w:color w:val="000000"/>
          <w:szCs w:val="28"/>
          <w:shd w:val="clear" w:color="auto" w:fill="FFFFFF"/>
          <w:lang w:val="uk-UA"/>
        </w:rPr>
        <w:t>аціональної поліції</w:t>
      </w:r>
      <w:r w:rsidR="00E039FC">
        <w:rPr>
          <w:bCs/>
          <w:color w:val="000000"/>
          <w:szCs w:val="28"/>
          <w:shd w:val="clear" w:color="auto" w:fill="FFFFFF"/>
          <w:lang w:val="uk-UA"/>
        </w:rPr>
        <w:t xml:space="preserve"> </w:t>
      </w:r>
      <w:r w:rsidR="00622681" w:rsidRPr="00386C71">
        <w:rPr>
          <w:szCs w:val="28"/>
          <w:lang w:val="uk-UA"/>
        </w:rPr>
        <w:t>України».</w:t>
      </w:r>
    </w:p>
    <w:p w14:paraId="74638986" w14:textId="3A865B0B" w:rsidR="00622681" w:rsidRPr="00386C71" w:rsidRDefault="00344E13" w:rsidP="00B366F9">
      <w:pPr>
        <w:pStyle w:val="rvps2"/>
        <w:shd w:val="clear" w:color="auto" w:fill="FFFFFF"/>
        <w:spacing w:before="0" w:beforeAutospacing="0" w:after="0" w:afterAutospacing="0"/>
        <w:ind w:firstLine="851"/>
        <w:jc w:val="both"/>
        <w:rPr>
          <w:color w:val="000000"/>
          <w:sz w:val="28"/>
          <w:szCs w:val="28"/>
          <w:lang w:val="uk-UA"/>
        </w:rPr>
      </w:pPr>
      <w:r w:rsidRPr="00386C71">
        <w:rPr>
          <w:sz w:val="28"/>
          <w:szCs w:val="28"/>
          <w:lang w:val="uk-UA"/>
        </w:rPr>
        <w:t xml:space="preserve">Згідно з цим наказом, </w:t>
      </w:r>
      <w:r w:rsidR="00B366F9" w:rsidRPr="00386C71">
        <w:rPr>
          <w:i/>
          <w:color w:val="000000"/>
          <w:sz w:val="28"/>
          <w:szCs w:val="28"/>
          <w:lang w:val="uk-UA"/>
        </w:rPr>
        <w:t>о</w:t>
      </w:r>
      <w:r w:rsidR="00622681" w:rsidRPr="00386C71">
        <w:rPr>
          <w:i/>
          <w:color w:val="000000"/>
          <w:sz w:val="28"/>
          <w:szCs w:val="28"/>
          <w:lang w:val="uk-UA"/>
        </w:rPr>
        <w:t xml:space="preserve">ргани досудового розслідування Національної поліції України </w:t>
      </w:r>
      <w:r w:rsidR="00622681" w:rsidRPr="00386C71">
        <w:rPr>
          <w:color w:val="000000"/>
          <w:sz w:val="28"/>
          <w:szCs w:val="28"/>
          <w:lang w:val="uk-UA"/>
        </w:rPr>
        <w:t>(далі - органи досудового розслідування) є структурними підрозділами апарату центрального органу управління поліції, її територіальних органів - головних управлінь Національної поліції в Автономній Республіці Крим та місті Севастополі, областях та місті Києві, територіальних (відокремлених) підрозділів головних управлінь Національної поліції в Автономній Республіці Крим та місті Севастополі, областях та місті Києві</w:t>
      </w:r>
      <w:r w:rsidR="00386C71" w:rsidRPr="00386C71">
        <w:rPr>
          <w:color w:val="000000"/>
          <w:sz w:val="28"/>
          <w:szCs w:val="28"/>
          <w:lang w:val="uk-UA"/>
        </w:rPr>
        <w:t xml:space="preserve"> </w:t>
      </w:r>
      <w:r w:rsidR="00622681" w:rsidRPr="00386C71">
        <w:rPr>
          <w:color w:val="000000"/>
          <w:sz w:val="28"/>
          <w:szCs w:val="28"/>
          <w:lang w:val="uk-UA"/>
        </w:rPr>
        <w:t>(далі - територіальні (відокремлені) підрозділи поліції), які згідно з кримінальним процесуальним законодавством забезпечують досудове розслідування кримінальних правопорушень, віднесених до підслідності слідчих органів Національної поліції.</w:t>
      </w:r>
    </w:p>
    <w:p w14:paraId="299FDCE1" w14:textId="77777777" w:rsidR="00622681" w:rsidRPr="00386C71" w:rsidRDefault="00622681" w:rsidP="00B366F9">
      <w:pPr>
        <w:pStyle w:val="rvps2"/>
        <w:shd w:val="clear" w:color="auto" w:fill="FFFFFF"/>
        <w:spacing w:before="0" w:beforeAutospacing="0" w:after="0" w:afterAutospacing="0"/>
        <w:ind w:firstLine="851"/>
        <w:jc w:val="both"/>
        <w:rPr>
          <w:i/>
          <w:color w:val="000000"/>
          <w:sz w:val="28"/>
          <w:szCs w:val="28"/>
          <w:lang w:val="uk-UA"/>
        </w:rPr>
      </w:pPr>
      <w:bookmarkStart w:id="119" w:name="n19"/>
      <w:bookmarkEnd w:id="119"/>
      <w:r w:rsidRPr="00386C71">
        <w:rPr>
          <w:i/>
          <w:color w:val="000000"/>
          <w:sz w:val="28"/>
          <w:szCs w:val="28"/>
          <w:lang w:val="uk-UA"/>
        </w:rPr>
        <w:t>Органами досудового розслідування є:</w:t>
      </w:r>
    </w:p>
    <w:p w14:paraId="74E97FAC" w14:textId="77777777" w:rsidR="00622681" w:rsidRPr="00386C71" w:rsidRDefault="00622681" w:rsidP="00B366F9">
      <w:pPr>
        <w:pStyle w:val="rvps2"/>
        <w:shd w:val="clear" w:color="auto" w:fill="FFFFFF"/>
        <w:spacing w:before="0" w:beforeAutospacing="0" w:after="0" w:afterAutospacing="0"/>
        <w:ind w:firstLine="851"/>
        <w:jc w:val="both"/>
        <w:rPr>
          <w:color w:val="000000"/>
          <w:sz w:val="28"/>
          <w:szCs w:val="28"/>
          <w:lang w:val="uk-UA"/>
        </w:rPr>
      </w:pPr>
      <w:bookmarkStart w:id="120" w:name="n20"/>
      <w:bookmarkEnd w:id="120"/>
      <w:r w:rsidRPr="00386C71">
        <w:rPr>
          <w:color w:val="000000"/>
          <w:sz w:val="28"/>
          <w:szCs w:val="28"/>
          <w:lang w:val="uk-UA"/>
        </w:rPr>
        <w:t>1) Головне слідче управління Національної поліції (далі - ГСУ);</w:t>
      </w:r>
    </w:p>
    <w:p w14:paraId="3CD3E4D1" w14:textId="77777777" w:rsidR="00622681" w:rsidRPr="00386C71" w:rsidRDefault="00622681" w:rsidP="00B366F9">
      <w:pPr>
        <w:pStyle w:val="rvps2"/>
        <w:shd w:val="clear" w:color="auto" w:fill="FFFFFF"/>
        <w:spacing w:before="0" w:beforeAutospacing="0" w:after="0" w:afterAutospacing="0"/>
        <w:ind w:firstLine="851"/>
        <w:jc w:val="both"/>
        <w:rPr>
          <w:color w:val="000000"/>
          <w:sz w:val="28"/>
          <w:szCs w:val="28"/>
          <w:lang w:val="uk-UA"/>
        </w:rPr>
      </w:pPr>
      <w:bookmarkStart w:id="121" w:name="n21"/>
      <w:bookmarkEnd w:id="121"/>
      <w:r w:rsidRPr="00386C71">
        <w:rPr>
          <w:color w:val="000000"/>
          <w:sz w:val="28"/>
          <w:szCs w:val="28"/>
          <w:lang w:val="uk-UA"/>
        </w:rPr>
        <w:lastRenderedPageBreak/>
        <w:t>2) слідчі управління головних управлінь Національної поліції в Автономній Республіці Крим та місті Севастополі, областях та місті Києві (далі - слідчі управління);</w:t>
      </w:r>
    </w:p>
    <w:p w14:paraId="27FDFF2B" w14:textId="77777777" w:rsidR="00622681" w:rsidRPr="00386C71" w:rsidRDefault="00622681" w:rsidP="00B366F9">
      <w:pPr>
        <w:pStyle w:val="rvps2"/>
        <w:shd w:val="clear" w:color="auto" w:fill="FFFFFF"/>
        <w:spacing w:before="0" w:beforeAutospacing="0" w:after="0" w:afterAutospacing="0"/>
        <w:ind w:firstLine="851"/>
        <w:jc w:val="both"/>
        <w:rPr>
          <w:color w:val="000000"/>
          <w:sz w:val="28"/>
          <w:szCs w:val="28"/>
          <w:lang w:val="uk-UA"/>
        </w:rPr>
      </w:pPr>
      <w:bookmarkStart w:id="122" w:name="n22"/>
      <w:bookmarkEnd w:id="122"/>
      <w:r w:rsidRPr="00386C71">
        <w:rPr>
          <w:color w:val="000000"/>
          <w:sz w:val="28"/>
          <w:szCs w:val="28"/>
          <w:lang w:val="uk-UA"/>
        </w:rPr>
        <w:t>3) слідчі відділи (відділення) територіальних (відокремлених) підрозділів поліції.</w:t>
      </w:r>
    </w:p>
    <w:p w14:paraId="5632D4E9" w14:textId="274D671F" w:rsidR="00622681" w:rsidRPr="00386C71" w:rsidRDefault="00622681" w:rsidP="00B366F9">
      <w:pPr>
        <w:pStyle w:val="rvps2"/>
        <w:shd w:val="clear" w:color="auto" w:fill="FFFFFF"/>
        <w:spacing w:before="0" w:beforeAutospacing="0" w:after="0" w:afterAutospacing="0"/>
        <w:ind w:firstLine="851"/>
        <w:jc w:val="both"/>
        <w:rPr>
          <w:color w:val="000000"/>
          <w:sz w:val="28"/>
          <w:szCs w:val="28"/>
          <w:lang w:val="uk-UA"/>
        </w:rPr>
      </w:pPr>
      <w:bookmarkStart w:id="123" w:name="n23"/>
      <w:bookmarkEnd w:id="123"/>
      <w:r w:rsidRPr="00386C71">
        <w:rPr>
          <w:i/>
          <w:color w:val="000000"/>
          <w:sz w:val="28"/>
          <w:szCs w:val="28"/>
          <w:lang w:val="uk-UA"/>
        </w:rPr>
        <w:t>Правову основу діяльності</w:t>
      </w:r>
      <w:r w:rsidRPr="00386C71">
        <w:rPr>
          <w:color w:val="000000"/>
          <w:sz w:val="28"/>
          <w:szCs w:val="28"/>
          <w:lang w:val="uk-UA"/>
        </w:rPr>
        <w:t xml:space="preserve"> органів досудового розслідування </w:t>
      </w:r>
      <w:r w:rsidRPr="00386C71">
        <w:rPr>
          <w:sz w:val="28"/>
          <w:szCs w:val="28"/>
          <w:lang w:val="uk-UA"/>
        </w:rPr>
        <w:t>становлять</w:t>
      </w:r>
      <w:r w:rsidR="009E5593">
        <w:rPr>
          <w:sz w:val="28"/>
          <w:szCs w:val="28"/>
          <w:lang w:val="uk-UA"/>
        </w:rPr>
        <w:t xml:space="preserve"> </w:t>
      </w:r>
      <w:hyperlink r:id="rId111" w:tgtFrame="_blank" w:history="1">
        <w:r w:rsidRPr="00386C71">
          <w:rPr>
            <w:rStyle w:val="ab"/>
            <w:color w:val="auto"/>
            <w:sz w:val="28"/>
            <w:szCs w:val="28"/>
            <w:u w:val="none"/>
            <w:lang w:val="uk-UA"/>
          </w:rPr>
          <w:t>Конституція України</w:t>
        </w:r>
      </w:hyperlink>
      <w:r w:rsidRPr="00386C71">
        <w:rPr>
          <w:sz w:val="28"/>
          <w:szCs w:val="28"/>
          <w:lang w:val="uk-UA"/>
        </w:rPr>
        <w:t>,</w:t>
      </w:r>
      <w:r w:rsidR="009E5593">
        <w:rPr>
          <w:sz w:val="28"/>
          <w:szCs w:val="28"/>
          <w:lang w:val="uk-UA"/>
        </w:rPr>
        <w:t xml:space="preserve"> </w:t>
      </w:r>
      <w:hyperlink r:id="rId112" w:tgtFrame="_blank" w:history="1">
        <w:r w:rsidRPr="00386C71">
          <w:rPr>
            <w:rStyle w:val="ab"/>
            <w:color w:val="auto"/>
            <w:sz w:val="28"/>
            <w:szCs w:val="28"/>
            <w:u w:val="none"/>
            <w:lang w:val="uk-UA"/>
          </w:rPr>
          <w:t>Кримінальний кодекс України</w:t>
        </w:r>
      </w:hyperlink>
      <w:r w:rsidR="009E5593">
        <w:rPr>
          <w:sz w:val="28"/>
          <w:szCs w:val="28"/>
          <w:lang w:val="uk-UA"/>
        </w:rPr>
        <w:t xml:space="preserve"> </w:t>
      </w:r>
      <w:r w:rsidRPr="00386C71">
        <w:rPr>
          <w:sz w:val="28"/>
          <w:szCs w:val="28"/>
          <w:lang w:val="uk-UA"/>
        </w:rPr>
        <w:t>(далі - КК України),</w:t>
      </w:r>
      <w:r w:rsidR="009E5593">
        <w:rPr>
          <w:sz w:val="28"/>
          <w:szCs w:val="28"/>
          <w:lang w:val="uk-UA"/>
        </w:rPr>
        <w:t xml:space="preserve"> </w:t>
      </w:r>
      <w:hyperlink r:id="rId113" w:tgtFrame="_blank" w:history="1">
        <w:r w:rsidRPr="00386C71">
          <w:rPr>
            <w:rStyle w:val="ab"/>
            <w:color w:val="auto"/>
            <w:sz w:val="28"/>
            <w:szCs w:val="28"/>
            <w:u w:val="none"/>
            <w:lang w:val="uk-UA"/>
          </w:rPr>
          <w:t>Кримінальний процесуальний кодекс України</w:t>
        </w:r>
      </w:hyperlink>
      <w:r w:rsidR="009E5593">
        <w:rPr>
          <w:sz w:val="28"/>
          <w:szCs w:val="28"/>
          <w:lang w:val="uk-UA"/>
        </w:rPr>
        <w:t xml:space="preserve"> </w:t>
      </w:r>
      <w:r w:rsidRPr="00386C71">
        <w:rPr>
          <w:sz w:val="28"/>
          <w:szCs w:val="28"/>
          <w:lang w:val="uk-UA"/>
        </w:rPr>
        <w:t>(далі - КПК України) та інші нормативно</w:t>
      </w:r>
      <w:r w:rsidRPr="00386C71">
        <w:rPr>
          <w:color w:val="000000"/>
          <w:sz w:val="28"/>
          <w:szCs w:val="28"/>
          <w:lang w:val="uk-UA"/>
        </w:rPr>
        <w:t>-правові акти з питань досудового розслідування.</w:t>
      </w:r>
    </w:p>
    <w:p w14:paraId="771EC2A3" w14:textId="77777777" w:rsidR="00622681" w:rsidRPr="00386C71" w:rsidRDefault="00622681" w:rsidP="00B366F9">
      <w:pPr>
        <w:pStyle w:val="rvps2"/>
        <w:shd w:val="clear" w:color="auto" w:fill="FFFFFF"/>
        <w:spacing w:before="0" w:beforeAutospacing="0" w:after="0" w:afterAutospacing="0"/>
        <w:ind w:firstLine="851"/>
        <w:jc w:val="both"/>
        <w:rPr>
          <w:color w:val="000000"/>
          <w:sz w:val="28"/>
          <w:szCs w:val="28"/>
          <w:lang w:val="uk-UA"/>
        </w:rPr>
      </w:pPr>
      <w:bookmarkStart w:id="124" w:name="n24"/>
      <w:bookmarkEnd w:id="124"/>
      <w:r w:rsidRPr="00386C71">
        <w:rPr>
          <w:color w:val="000000"/>
          <w:sz w:val="28"/>
          <w:szCs w:val="28"/>
          <w:lang w:val="uk-UA"/>
        </w:rPr>
        <w:t xml:space="preserve">Діяльність органів досудового розслідування здійснюється відповідно до </w:t>
      </w:r>
      <w:r w:rsidRPr="00386C71">
        <w:rPr>
          <w:i/>
          <w:color w:val="000000"/>
          <w:sz w:val="28"/>
          <w:szCs w:val="28"/>
          <w:lang w:val="uk-UA"/>
        </w:rPr>
        <w:t xml:space="preserve">принципів </w:t>
      </w:r>
      <w:r w:rsidRPr="00386C71">
        <w:rPr>
          <w:color w:val="000000"/>
          <w:sz w:val="28"/>
          <w:szCs w:val="28"/>
          <w:lang w:val="uk-UA"/>
        </w:rPr>
        <w:t>верховенства права, законності, рівності перед законом і судом, поваги до людської гідності, забезпечення права на свободу та особисту недоторканність, недоторканності житла чи іншого володіння особи, таємниці спілкування, невтручання в приватне життя, недоторканності права власності, презумпції невинуватості та забезпечення доведеності вини, свободи від самовикриття та права не свідчити проти близьких родичів та членів сім’ї, заборони двічі притягувати до кримінальної відповідальності за одне і те саме правопорушення, забезпечення права на захист, змагальності сторін кримінального провадження та свободи в поданні ними суду своїх доказів і у доведенні перед судом їх переконливості, безпосередності дослідження показань, речей і документів, забезпечення права на оскарження процесуальних рішень, дій чи бездіяльності, публічності, диспозитивності, розумності строків досудового розслідування.</w:t>
      </w:r>
    </w:p>
    <w:p w14:paraId="721DD8CE" w14:textId="77777777" w:rsidR="00B366F9" w:rsidRPr="00386C71" w:rsidRDefault="00B366F9" w:rsidP="00B366F9">
      <w:pPr>
        <w:shd w:val="clear" w:color="auto" w:fill="FFFFFF"/>
        <w:spacing w:line="240" w:lineRule="auto"/>
        <w:ind w:firstLine="851"/>
        <w:rPr>
          <w:rFonts w:eastAsia="Times New Roman"/>
          <w:i/>
          <w:color w:val="000000"/>
          <w:szCs w:val="28"/>
          <w:lang w:val="uk-UA"/>
        </w:rPr>
      </w:pPr>
      <w:r w:rsidRPr="00386C71">
        <w:rPr>
          <w:rFonts w:eastAsia="Times New Roman"/>
          <w:i/>
          <w:color w:val="000000"/>
          <w:szCs w:val="28"/>
          <w:lang w:val="uk-UA"/>
        </w:rPr>
        <w:t>Органи досудового розслідування очолюють:</w:t>
      </w:r>
    </w:p>
    <w:p w14:paraId="7E133EC2"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25" w:name="n26"/>
      <w:bookmarkEnd w:id="125"/>
      <w:r w:rsidRPr="00386C71">
        <w:rPr>
          <w:rFonts w:eastAsia="Times New Roman"/>
          <w:color w:val="000000"/>
          <w:szCs w:val="28"/>
          <w:lang w:val="uk-UA"/>
        </w:rPr>
        <w:t>в центральному органі управління Національною поліцією - заступник Голови Національної поліції - начальник ГСУ;</w:t>
      </w:r>
    </w:p>
    <w:p w14:paraId="435B9648"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26" w:name="n27"/>
      <w:bookmarkEnd w:id="126"/>
      <w:r w:rsidRPr="00386C71">
        <w:rPr>
          <w:rFonts w:eastAsia="Times New Roman"/>
          <w:color w:val="000000"/>
          <w:szCs w:val="28"/>
          <w:lang w:val="uk-UA"/>
        </w:rPr>
        <w:t>у головних управліннях Національної поліції в Автономній Республіці Крим та місті Севастополі, областях та місті Києві (далі - ГУНП) - заступники начальників ГУНП - начальники слідчих управлінь;</w:t>
      </w:r>
    </w:p>
    <w:p w14:paraId="2BA12119"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27" w:name="n28"/>
      <w:bookmarkEnd w:id="127"/>
      <w:r w:rsidRPr="00386C71">
        <w:rPr>
          <w:rFonts w:eastAsia="Times New Roman"/>
          <w:color w:val="000000"/>
          <w:szCs w:val="28"/>
          <w:lang w:val="uk-UA"/>
        </w:rPr>
        <w:t>у територіальних (відокремлених) підрозділах поліції - заступники начальників територіальних (відокремлених) підрозділів поліції - начальники слідчих відділів (відділень).</w:t>
      </w:r>
    </w:p>
    <w:p w14:paraId="5F7F86DC"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28" w:name="n29"/>
      <w:bookmarkEnd w:id="128"/>
      <w:r w:rsidRPr="00386C71">
        <w:rPr>
          <w:rFonts w:eastAsia="Times New Roman"/>
          <w:color w:val="000000"/>
          <w:szCs w:val="28"/>
          <w:lang w:val="uk-UA"/>
        </w:rPr>
        <w:t>Структура та штатна чисельність органів досудового розслідування затверджуються Головою Національної поліції в установленому порядку.</w:t>
      </w:r>
    </w:p>
    <w:p w14:paraId="3A658A67" w14:textId="77777777" w:rsidR="00B366F9" w:rsidRPr="00386C71" w:rsidRDefault="00B366F9" w:rsidP="00B366F9">
      <w:pPr>
        <w:shd w:val="clear" w:color="auto" w:fill="FFFFFF"/>
        <w:spacing w:line="240" w:lineRule="auto"/>
        <w:ind w:firstLine="851"/>
        <w:rPr>
          <w:rFonts w:eastAsia="Times New Roman"/>
          <w:i/>
          <w:color w:val="000000"/>
          <w:szCs w:val="28"/>
          <w:lang w:val="uk-UA"/>
        </w:rPr>
      </w:pPr>
      <w:bookmarkStart w:id="129" w:name="n30"/>
      <w:bookmarkStart w:id="130" w:name="n34"/>
      <w:bookmarkEnd w:id="129"/>
      <w:bookmarkEnd w:id="130"/>
      <w:r w:rsidRPr="00386C71">
        <w:rPr>
          <w:rFonts w:eastAsia="Times New Roman"/>
          <w:color w:val="000000"/>
          <w:szCs w:val="28"/>
          <w:lang w:val="uk-UA"/>
        </w:rPr>
        <w:t xml:space="preserve">На органи досудового розслідування покладаються такі </w:t>
      </w:r>
      <w:r w:rsidRPr="00386C71">
        <w:rPr>
          <w:rFonts w:eastAsia="Times New Roman"/>
          <w:i/>
          <w:color w:val="000000"/>
          <w:szCs w:val="28"/>
          <w:lang w:val="uk-UA"/>
        </w:rPr>
        <w:t>завдання:</w:t>
      </w:r>
    </w:p>
    <w:p w14:paraId="647B5B25"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1" w:name="n35"/>
      <w:bookmarkEnd w:id="131"/>
      <w:r w:rsidRPr="00386C71">
        <w:rPr>
          <w:rFonts w:eastAsia="Times New Roman"/>
          <w:color w:val="000000"/>
          <w:szCs w:val="28"/>
          <w:lang w:val="uk-UA"/>
        </w:rPr>
        <w:t>1) захист особи, суспільства та держави від кримінальних правопорушень;</w:t>
      </w:r>
    </w:p>
    <w:p w14:paraId="6B649073"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2" w:name="n36"/>
      <w:bookmarkEnd w:id="132"/>
      <w:r w:rsidRPr="00386C71">
        <w:rPr>
          <w:rFonts w:eastAsia="Times New Roman"/>
          <w:color w:val="000000"/>
          <w:szCs w:val="28"/>
          <w:lang w:val="uk-UA"/>
        </w:rPr>
        <w:t>2) охорона прав, свобод та законних інтересів учасників кримінального провадження;</w:t>
      </w:r>
    </w:p>
    <w:p w14:paraId="0C068F34"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3" w:name="n37"/>
      <w:bookmarkEnd w:id="133"/>
      <w:r w:rsidRPr="00386C71">
        <w:rPr>
          <w:rFonts w:eastAsia="Times New Roman"/>
          <w:color w:val="000000"/>
          <w:szCs w:val="28"/>
          <w:lang w:val="uk-UA"/>
        </w:rPr>
        <w:t>3) забезпечення швидкого, повного та неупередженого розслідування кримінальних правопорушень, віднесених до підслідності слідчих органів Національної поліції;</w:t>
      </w:r>
    </w:p>
    <w:p w14:paraId="72B08871"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4" w:name="n38"/>
      <w:bookmarkEnd w:id="134"/>
      <w:r w:rsidRPr="00386C71">
        <w:rPr>
          <w:rFonts w:eastAsia="Times New Roman"/>
          <w:color w:val="000000"/>
          <w:szCs w:val="28"/>
          <w:lang w:val="uk-UA"/>
        </w:rPr>
        <w:t>4) забезпечення відшкодування фізичним і юридичним особам шкоди, заподіяної кримінальними правопорушеннями;</w:t>
      </w:r>
    </w:p>
    <w:p w14:paraId="796F4CFC"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5" w:name="n39"/>
      <w:bookmarkEnd w:id="135"/>
      <w:r w:rsidRPr="00386C71">
        <w:rPr>
          <w:rFonts w:eastAsia="Times New Roman"/>
          <w:color w:val="000000"/>
          <w:szCs w:val="28"/>
          <w:lang w:val="uk-UA"/>
        </w:rPr>
        <w:lastRenderedPageBreak/>
        <w:t>5) виявлення причин і умов, які сприяють учиненню кримінальних правопорушень, і вжиття через відповідні органи заходів щодо їх усунення.</w:t>
      </w:r>
    </w:p>
    <w:p w14:paraId="3DE95C27" w14:textId="77777777"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На органи досудового розслідування можуть бути покладені й інші завдання, визначені законодавством України щодо кримінального провадження.</w:t>
      </w:r>
    </w:p>
    <w:p w14:paraId="3C8120B4" w14:textId="77777777"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Органи досудового розслідування зобов’язані застосовувати всі передбачені законодавством заходи для забезпечення ефективності досудового розслідування.</w:t>
      </w:r>
    </w:p>
    <w:p w14:paraId="40D07FBE" w14:textId="77777777" w:rsidR="00B366F9" w:rsidRPr="00386C71" w:rsidRDefault="00B366F9" w:rsidP="00B366F9">
      <w:pPr>
        <w:shd w:val="clear" w:color="auto" w:fill="FFFFFF"/>
        <w:spacing w:line="240" w:lineRule="auto"/>
        <w:ind w:firstLine="851"/>
        <w:rPr>
          <w:rFonts w:eastAsia="Times New Roman"/>
          <w:i/>
          <w:color w:val="000000"/>
          <w:szCs w:val="28"/>
          <w:lang w:val="uk-UA"/>
        </w:rPr>
      </w:pPr>
      <w:r w:rsidRPr="00386C71">
        <w:rPr>
          <w:rFonts w:eastAsia="Times New Roman"/>
          <w:color w:val="000000"/>
          <w:szCs w:val="28"/>
          <w:lang w:val="uk-UA"/>
        </w:rPr>
        <w:t xml:space="preserve">Відповідно до покладених на органи досудового розслідування завдань вони виконують такі </w:t>
      </w:r>
      <w:r w:rsidRPr="00386C71">
        <w:rPr>
          <w:rFonts w:eastAsia="Times New Roman"/>
          <w:i/>
          <w:color w:val="000000"/>
          <w:szCs w:val="28"/>
          <w:lang w:val="uk-UA"/>
        </w:rPr>
        <w:t>функції:</w:t>
      </w:r>
    </w:p>
    <w:p w14:paraId="19C17A83" w14:textId="77777777"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1) усебічне, повне і неупереджене дослідження обставин кримінального провадження, виявлення як тих обставин, що викривають, так і тих, що виправдовують підозрюваного, обвинуваченого, а також обставин, що пом’якшують чи обтяжують його покарання, надання їм належної правової оцінки та забезпечення прийняття законних і неупереджених процесуальних рішень;</w:t>
      </w:r>
    </w:p>
    <w:p w14:paraId="2E85A8F1" w14:textId="77777777"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2) аналіз слідчої практики, організації і результатів діяльності слідчих, унесення на основі цього в установленому порядку пропозицій щодо підвищення ефективності функціонування органів досудового розслідування, забезпечення правопорядку, посилення боротьби зі злочинністю, інформування населення із зазначених питань через засоби масової інформації;</w:t>
      </w:r>
    </w:p>
    <w:p w14:paraId="58AEE59D"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6" w:name="n46"/>
      <w:bookmarkEnd w:id="136"/>
      <w:r w:rsidRPr="00386C71">
        <w:rPr>
          <w:rFonts w:eastAsia="Times New Roman"/>
          <w:color w:val="000000"/>
          <w:szCs w:val="28"/>
          <w:lang w:val="uk-UA"/>
        </w:rPr>
        <w:t>3) розроблення та реалізація заходів щодо дотримання законодавства, зміцнення службової дисципліни, підвищення якості досудового розслідування і скорочення його строків;</w:t>
      </w:r>
    </w:p>
    <w:p w14:paraId="48AB9D7D"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7" w:name="n47"/>
      <w:bookmarkEnd w:id="137"/>
      <w:r w:rsidRPr="00386C71">
        <w:rPr>
          <w:rFonts w:eastAsia="Times New Roman"/>
          <w:color w:val="000000"/>
          <w:szCs w:val="28"/>
          <w:lang w:val="uk-UA"/>
        </w:rPr>
        <w:t>4) вивчення, узагальнення позитивного досвіду досудового розслідування, упровадження його на практиці та розроблення сучасних методик розслідування окремих видів кримінальних правопорушень;</w:t>
      </w:r>
    </w:p>
    <w:p w14:paraId="7AC59C00" w14:textId="77777777" w:rsidR="00B366F9" w:rsidRPr="00386C71" w:rsidRDefault="00B366F9" w:rsidP="00B366F9">
      <w:pPr>
        <w:shd w:val="clear" w:color="auto" w:fill="FFFFFF"/>
        <w:spacing w:line="240" w:lineRule="auto"/>
        <w:ind w:firstLine="851"/>
        <w:rPr>
          <w:rFonts w:eastAsia="Times New Roman"/>
          <w:color w:val="000000"/>
          <w:szCs w:val="28"/>
          <w:lang w:val="uk-UA"/>
        </w:rPr>
      </w:pPr>
      <w:bookmarkStart w:id="138" w:name="n48"/>
      <w:bookmarkEnd w:id="138"/>
      <w:r w:rsidRPr="00386C71">
        <w:rPr>
          <w:rFonts w:eastAsia="Times New Roman"/>
          <w:color w:val="000000"/>
          <w:szCs w:val="28"/>
          <w:lang w:val="uk-UA"/>
        </w:rPr>
        <w:t>5) організація взаємодії слідчих підрозділів Національної поліції з Генеральною прокуратурою України, регіональними, місцевими прокуратурами, зокрема прокурорами, які здійснюють нагляд за додержанням законів під час проведення досудового розслідування у формі процесуального керівництва досудовим розслідуванням, органами та підрозділами, що здійснюють оперативно-розшукову і судово-експертну діяльність;</w:t>
      </w:r>
    </w:p>
    <w:p w14:paraId="09FE92CE" w14:textId="77777777"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6) вивчення практики застосування слідчими норм права і розроблення пропозицій щодо вдосконалення законодавства України;</w:t>
      </w:r>
    </w:p>
    <w:p w14:paraId="0652A468" w14:textId="77777777"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7) забезпечення підбору, розстановки і виховання кадрів для органів досудового розслідування, підвищення їх кваліфікації та професійної майстерності;</w:t>
      </w:r>
    </w:p>
    <w:p w14:paraId="2B79ECC5" w14:textId="1F1A2360" w:rsidR="00B366F9" w:rsidRPr="00386C71" w:rsidRDefault="00B366F9" w:rsidP="00B366F9">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t xml:space="preserve">8) організація відповідно </w:t>
      </w:r>
      <w:proofErr w:type="spellStart"/>
      <w:r w:rsidRPr="00386C71">
        <w:rPr>
          <w:rFonts w:eastAsia="Times New Roman"/>
          <w:szCs w:val="28"/>
          <w:lang w:val="uk-UA"/>
        </w:rPr>
        <w:t>до</w:t>
      </w:r>
      <w:hyperlink r:id="rId114" w:tgtFrame="_blank" w:history="1">
        <w:r w:rsidRPr="00386C71">
          <w:rPr>
            <w:rFonts w:eastAsia="Times New Roman"/>
            <w:szCs w:val="28"/>
            <w:lang w:val="uk-UA"/>
          </w:rPr>
          <w:t> </w:t>
        </w:r>
        <w:proofErr w:type="spellEnd"/>
        <w:r w:rsidRPr="00386C71">
          <w:rPr>
            <w:rFonts w:eastAsia="Times New Roman"/>
            <w:szCs w:val="28"/>
            <w:lang w:val="uk-UA"/>
          </w:rPr>
          <w:t>КПК України</w:t>
        </w:r>
      </w:hyperlink>
      <w:r w:rsidR="00386C71" w:rsidRPr="00386C71">
        <w:rPr>
          <w:rFonts w:eastAsia="Times New Roman"/>
          <w:szCs w:val="28"/>
          <w:lang w:val="uk-UA"/>
        </w:rPr>
        <w:t xml:space="preserve"> </w:t>
      </w:r>
      <w:r w:rsidRPr="00386C71">
        <w:rPr>
          <w:rFonts w:eastAsia="Times New Roman"/>
          <w:szCs w:val="28"/>
          <w:lang w:val="uk-UA"/>
        </w:rPr>
        <w:t>та</w:t>
      </w:r>
      <w:r w:rsidRPr="00386C71">
        <w:rPr>
          <w:rFonts w:eastAsia="Times New Roman"/>
          <w:color w:val="000000"/>
          <w:szCs w:val="28"/>
          <w:lang w:val="uk-UA"/>
        </w:rPr>
        <w:t xml:space="preserve"> законів України розгляду і вирішення скарг і заяв громадян, які надходять у зв’язку з проведенням досудового розслідування кримінальних правопорушень.</w:t>
      </w:r>
    </w:p>
    <w:p w14:paraId="7A0A9F0F" w14:textId="281D203D" w:rsidR="0026505C" w:rsidRPr="00E039FC" w:rsidRDefault="00B366F9" w:rsidP="00E039FC">
      <w:pPr>
        <w:shd w:val="clear" w:color="auto" w:fill="FFFFFF"/>
        <w:spacing w:line="240" w:lineRule="auto"/>
        <w:ind w:firstLine="851"/>
        <w:rPr>
          <w:rFonts w:eastAsia="Times New Roman"/>
          <w:color w:val="000000"/>
          <w:szCs w:val="28"/>
          <w:lang w:val="uk-UA"/>
        </w:rPr>
      </w:pPr>
      <w:r w:rsidRPr="00386C71">
        <w:rPr>
          <w:rFonts w:eastAsia="Times New Roman"/>
          <w:color w:val="000000"/>
          <w:szCs w:val="28"/>
          <w:lang w:val="uk-UA"/>
        </w:rPr>
        <w:lastRenderedPageBreak/>
        <w:t>На органи досудового розслідування можуть бути покладені й інші функції, передбачені законодавством.</w:t>
      </w:r>
    </w:p>
    <w:sectPr w:rsidR="0026505C" w:rsidRPr="00E039FC" w:rsidSect="006E4DEE">
      <w:headerReference w:type="even" r:id="rId115"/>
      <w:headerReference w:type="default" r:id="rId1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F4CF" w14:textId="77777777" w:rsidR="00501087" w:rsidRDefault="00501087">
      <w:pPr>
        <w:spacing w:line="240" w:lineRule="auto"/>
      </w:pPr>
      <w:r>
        <w:separator/>
      </w:r>
    </w:p>
  </w:endnote>
  <w:endnote w:type="continuationSeparator" w:id="0">
    <w:p w14:paraId="07B33808" w14:textId="77777777" w:rsidR="00501087" w:rsidRDefault="00501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CB22" w14:textId="77777777" w:rsidR="001273D5" w:rsidRDefault="001273D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1913" w14:textId="77777777" w:rsidR="001273D5" w:rsidRDefault="001273D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628E" w14:textId="77777777" w:rsidR="001273D5" w:rsidRDefault="001273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762E" w14:textId="77777777" w:rsidR="00501087" w:rsidRDefault="00501087">
      <w:pPr>
        <w:spacing w:line="240" w:lineRule="auto"/>
      </w:pPr>
      <w:r>
        <w:separator/>
      </w:r>
    </w:p>
  </w:footnote>
  <w:footnote w:type="continuationSeparator" w:id="0">
    <w:p w14:paraId="55F73320" w14:textId="77777777" w:rsidR="00501087" w:rsidRDefault="00501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5199" w14:textId="77777777" w:rsidR="001273D5" w:rsidRDefault="001273D5" w:rsidP="00E661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98228D0" w14:textId="77777777" w:rsidR="001273D5" w:rsidRDefault="001273D5" w:rsidP="00DE2E1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CCE9" w14:textId="77777777" w:rsidR="001273D5" w:rsidRDefault="001273D5" w:rsidP="00E661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12ED0EB8" w14:textId="77777777" w:rsidR="001273D5" w:rsidRDefault="001273D5" w:rsidP="00DE2E11">
    <w:pPr>
      <w:pStyle w:val="a5"/>
      <w:ind w:right="360"/>
      <w:jc w:val="center"/>
    </w:pPr>
  </w:p>
  <w:p w14:paraId="2B5A56ED" w14:textId="77777777" w:rsidR="001273D5" w:rsidRDefault="001273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A123" w14:textId="77777777" w:rsidR="001273D5" w:rsidRDefault="001273D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D5E6" w14:textId="77777777" w:rsidR="003A7B29" w:rsidRDefault="008D541B" w:rsidP="006E4DEE">
    <w:pPr>
      <w:pStyle w:val="a5"/>
      <w:framePr w:wrap="around" w:vAnchor="text" w:hAnchor="margin" w:xAlign="right" w:y="1"/>
      <w:rPr>
        <w:rStyle w:val="a7"/>
      </w:rPr>
    </w:pPr>
    <w:r>
      <w:rPr>
        <w:rStyle w:val="a7"/>
      </w:rPr>
      <w:fldChar w:fldCharType="begin"/>
    </w:r>
    <w:r w:rsidR="003A7B29">
      <w:rPr>
        <w:rStyle w:val="a7"/>
      </w:rPr>
      <w:instrText xml:space="preserve">PAGE  </w:instrText>
    </w:r>
    <w:r>
      <w:rPr>
        <w:rStyle w:val="a7"/>
      </w:rPr>
      <w:fldChar w:fldCharType="end"/>
    </w:r>
  </w:p>
  <w:p w14:paraId="7F98AC3F" w14:textId="77777777" w:rsidR="003A7B29" w:rsidRDefault="003A7B29" w:rsidP="006E4DEE">
    <w:pPr>
      <w:pStyle w:val="a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4425" w14:textId="77777777" w:rsidR="003A7B29" w:rsidRDefault="008D541B" w:rsidP="006E4DEE">
    <w:pPr>
      <w:pStyle w:val="a5"/>
      <w:framePr w:wrap="around" w:vAnchor="text" w:hAnchor="margin" w:xAlign="right" w:y="1"/>
      <w:rPr>
        <w:rStyle w:val="a7"/>
      </w:rPr>
    </w:pPr>
    <w:r>
      <w:rPr>
        <w:rStyle w:val="a7"/>
      </w:rPr>
      <w:fldChar w:fldCharType="begin"/>
    </w:r>
    <w:r w:rsidR="003A7B29">
      <w:rPr>
        <w:rStyle w:val="a7"/>
      </w:rPr>
      <w:instrText xml:space="preserve">PAGE  </w:instrText>
    </w:r>
    <w:r>
      <w:rPr>
        <w:rStyle w:val="a7"/>
      </w:rPr>
      <w:fldChar w:fldCharType="separate"/>
    </w:r>
    <w:r w:rsidR="00C26E77">
      <w:rPr>
        <w:rStyle w:val="a7"/>
        <w:noProof/>
      </w:rPr>
      <w:t>17</w:t>
    </w:r>
    <w:r>
      <w:rPr>
        <w:rStyle w:val="a7"/>
      </w:rPr>
      <w:fldChar w:fldCharType="end"/>
    </w:r>
  </w:p>
  <w:p w14:paraId="5654EEF2" w14:textId="77777777" w:rsidR="003A7B29" w:rsidRDefault="003A7B29" w:rsidP="006E4DE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B2"/>
    <w:multiLevelType w:val="hybridMultilevel"/>
    <w:tmpl w:val="FC84154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0470C16"/>
    <w:multiLevelType w:val="hybridMultilevel"/>
    <w:tmpl w:val="9228873C"/>
    <w:lvl w:ilvl="0" w:tplc="9476E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1F4144"/>
    <w:multiLevelType w:val="hybridMultilevel"/>
    <w:tmpl w:val="8654CE5A"/>
    <w:lvl w:ilvl="0" w:tplc="1F1A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40A92"/>
    <w:multiLevelType w:val="hybridMultilevel"/>
    <w:tmpl w:val="44084F38"/>
    <w:lvl w:ilvl="0" w:tplc="71727B80">
      <w:start w:val="1"/>
      <w:numFmt w:val="decimal"/>
      <w:lvlText w:val="%1."/>
      <w:lvlJc w:val="left"/>
      <w:pPr>
        <w:ind w:left="1069"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D7702FC"/>
    <w:multiLevelType w:val="hybridMultilevel"/>
    <w:tmpl w:val="8BCA6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817AC9"/>
    <w:multiLevelType w:val="hybridMultilevel"/>
    <w:tmpl w:val="A8D691E2"/>
    <w:lvl w:ilvl="0" w:tplc="0422000F">
      <w:start w:val="1"/>
      <w:numFmt w:val="decimal"/>
      <w:lvlText w:val="%1."/>
      <w:lvlJc w:val="left"/>
      <w:pPr>
        <w:ind w:left="999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1B3EFB"/>
    <w:multiLevelType w:val="hybridMultilevel"/>
    <w:tmpl w:val="7EB2129A"/>
    <w:lvl w:ilvl="0" w:tplc="8AEAAEB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7337AA"/>
    <w:multiLevelType w:val="hybridMultilevel"/>
    <w:tmpl w:val="DD9C225E"/>
    <w:lvl w:ilvl="0" w:tplc="0CCEB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273C6"/>
    <w:multiLevelType w:val="hybridMultilevel"/>
    <w:tmpl w:val="126623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D"/>
    <w:rsid w:val="0001580F"/>
    <w:rsid w:val="00031EBC"/>
    <w:rsid w:val="0004587D"/>
    <w:rsid w:val="00055ADA"/>
    <w:rsid w:val="00074175"/>
    <w:rsid w:val="000B68E4"/>
    <w:rsid w:val="000C6519"/>
    <w:rsid w:val="001273D5"/>
    <w:rsid w:val="00144855"/>
    <w:rsid w:val="00162BBA"/>
    <w:rsid w:val="001F0D0F"/>
    <w:rsid w:val="0023020D"/>
    <w:rsid w:val="0026505C"/>
    <w:rsid w:val="00277CCB"/>
    <w:rsid w:val="002965E6"/>
    <w:rsid w:val="002A7856"/>
    <w:rsid w:val="002D2C6F"/>
    <w:rsid w:val="002F619F"/>
    <w:rsid w:val="00306419"/>
    <w:rsid w:val="003202D5"/>
    <w:rsid w:val="00326B0E"/>
    <w:rsid w:val="00344E13"/>
    <w:rsid w:val="003767A3"/>
    <w:rsid w:val="00386C71"/>
    <w:rsid w:val="003A7B29"/>
    <w:rsid w:val="003C6C09"/>
    <w:rsid w:val="003F367E"/>
    <w:rsid w:val="0043731C"/>
    <w:rsid w:val="004966A6"/>
    <w:rsid w:val="00501087"/>
    <w:rsid w:val="0050604B"/>
    <w:rsid w:val="00546CEE"/>
    <w:rsid w:val="005477AE"/>
    <w:rsid w:val="005724E7"/>
    <w:rsid w:val="00622681"/>
    <w:rsid w:val="0063055D"/>
    <w:rsid w:val="006515E2"/>
    <w:rsid w:val="00697991"/>
    <w:rsid w:val="006C1D9D"/>
    <w:rsid w:val="006D3712"/>
    <w:rsid w:val="006E4DEE"/>
    <w:rsid w:val="006E5DA9"/>
    <w:rsid w:val="0070019C"/>
    <w:rsid w:val="007025B8"/>
    <w:rsid w:val="00705998"/>
    <w:rsid w:val="007207B6"/>
    <w:rsid w:val="00722F3F"/>
    <w:rsid w:val="00747448"/>
    <w:rsid w:val="00797137"/>
    <w:rsid w:val="00797E11"/>
    <w:rsid w:val="007D560C"/>
    <w:rsid w:val="007D711B"/>
    <w:rsid w:val="007E00D2"/>
    <w:rsid w:val="0080088E"/>
    <w:rsid w:val="008016F7"/>
    <w:rsid w:val="0087463C"/>
    <w:rsid w:val="008D541B"/>
    <w:rsid w:val="00952E6D"/>
    <w:rsid w:val="00954153"/>
    <w:rsid w:val="009670F3"/>
    <w:rsid w:val="00991E42"/>
    <w:rsid w:val="009A4F5C"/>
    <w:rsid w:val="009B43BA"/>
    <w:rsid w:val="009C195E"/>
    <w:rsid w:val="009E5593"/>
    <w:rsid w:val="009F7AB2"/>
    <w:rsid w:val="00A26FE1"/>
    <w:rsid w:val="00A52770"/>
    <w:rsid w:val="00AA799D"/>
    <w:rsid w:val="00AC1E68"/>
    <w:rsid w:val="00AF681A"/>
    <w:rsid w:val="00B120FA"/>
    <w:rsid w:val="00B366F9"/>
    <w:rsid w:val="00B865F7"/>
    <w:rsid w:val="00BA5DF9"/>
    <w:rsid w:val="00BE2162"/>
    <w:rsid w:val="00C07B5A"/>
    <w:rsid w:val="00C160F2"/>
    <w:rsid w:val="00C22070"/>
    <w:rsid w:val="00C26E77"/>
    <w:rsid w:val="00C656B4"/>
    <w:rsid w:val="00C72577"/>
    <w:rsid w:val="00C77C2E"/>
    <w:rsid w:val="00D600C9"/>
    <w:rsid w:val="00D85DD9"/>
    <w:rsid w:val="00DA5778"/>
    <w:rsid w:val="00DE08B1"/>
    <w:rsid w:val="00DF23F5"/>
    <w:rsid w:val="00E039FC"/>
    <w:rsid w:val="00E87FA5"/>
    <w:rsid w:val="00E95799"/>
    <w:rsid w:val="00EA60B4"/>
    <w:rsid w:val="00EB7FAB"/>
    <w:rsid w:val="00EF75F7"/>
    <w:rsid w:val="00F04C53"/>
    <w:rsid w:val="00F34566"/>
    <w:rsid w:val="00F5629B"/>
    <w:rsid w:val="00F96B72"/>
    <w:rsid w:val="00FA5411"/>
    <w:rsid w:val="00FC550D"/>
    <w:rsid w:val="00FE4454"/>
    <w:rsid w:val="00FE5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5C"/>
    <w:rPr>
      <w:rFonts w:eastAsia="Calibri"/>
    </w:rPr>
  </w:style>
  <w:style w:type="paragraph" w:styleId="1">
    <w:name w:val="heading 1"/>
    <w:basedOn w:val="a"/>
    <w:link w:val="10"/>
    <w:uiPriority w:val="1"/>
    <w:qFormat/>
    <w:rsid w:val="00FC550D"/>
    <w:pPr>
      <w:widowControl w:val="0"/>
      <w:autoSpaceDE w:val="0"/>
      <w:autoSpaceDN w:val="0"/>
      <w:spacing w:line="319" w:lineRule="exact"/>
      <w:ind w:left="933" w:firstLine="0"/>
      <w:jc w:val="left"/>
      <w:outlineLvl w:val="0"/>
    </w:pPr>
    <w:rPr>
      <w:rFonts w:eastAsia="Times New Roman"/>
      <w:b/>
      <w:b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505C"/>
    <w:pPr>
      <w:widowControl w:val="0"/>
      <w:autoSpaceDE w:val="0"/>
      <w:autoSpaceDN w:val="0"/>
      <w:spacing w:after="120"/>
      <w:ind w:left="283" w:firstLine="720"/>
    </w:pPr>
    <w:rPr>
      <w:rFonts w:eastAsia="Times New Roman"/>
      <w:szCs w:val="28"/>
      <w:lang w:val="uk-UA" w:eastAsia="ru-RU"/>
    </w:rPr>
  </w:style>
  <w:style w:type="character" w:customStyle="1" w:styleId="a4">
    <w:name w:val="Основной текст с отступом Знак"/>
    <w:basedOn w:val="a0"/>
    <w:link w:val="a3"/>
    <w:rsid w:val="0026505C"/>
    <w:rPr>
      <w:rFonts w:eastAsia="Times New Roman"/>
      <w:szCs w:val="28"/>
      <w:lang w:val="uk-UA" w:eastAsia="ru-RU"/>
    </w:rPr>
  </w:style>
  <w:style w:type="paragraph" w:customStyle="1" w:styleId="11">
    <w:name w:val="1"/>
    <w:basedOn w:val="a"/>
    <w:rsid w:val="0026505C"/>
    <w:pPr>
      <w:spacing w:line="240" w:lineRule="auto"/>
      <w:ind w:firstLine="0"/>
      <w:jc w:val="left"/>
    </w:pPr>
    <w:rPr>
      <w:rFonts w:ascii="Verdana" w:eastAsia="Times New Roman" w:hAnsi="Verdana" w:cs="Verdana"/>
      <w:sz w:val="20"/>
      <w:szCs w:val="20"/>
      <w:lang w:val="en-US"/>
    </w:rPr>
  </w:style>
  <w:style w:type="paragraph" w:styleId="a5">
    <w:name w:val="header"/>
    <w:basedOn w:val="a"/>
    <w:link w:val="a6"/>
    <w:rsid w:val="0026505C"/>
    <w:pPr>
      <w:tabs>
        <w:tab w:val="center" w:pos="4677"/>
        <w:tab w:val="right" w:pos="9355"/>
      </w:tabs>
    </w:pPr>
  </w:style>
  <w:style w:type="character" w:customStyle="1" w:styleId="a6">
    <w:name w:val="Верхний колонтитул Знак"/>
    <w:basedOn w:val="a0"/>
    <w:link w:val="a5"/>
    <w:rsid w:val="0026505C"/>
    <w:rPr>
      <w:rFonts w:eastAsia="Calibri"/>
    </w:rPr>
  </w:style>
  <w:style w:type="character" w:styleId="a7">
    <w:name w:val="page number"/>
    <w:basedOn w:val="a0"/>
    <w:rsid w:val="0026505C"/>
  </w:style>
  <w:style w:type="paragraph" w:styleId="a8">
    <w:name w:val="Normal (Web)"/>
    <w:basedOn w:val="a"/>
    <w:uiPriority w:val="99"/>
    <w:rsid w:val="0026505C"/>
    <w:pPr>
      <w:spacing w:before="100" w:beforeAutospacing="1" w:after="100" w:afterAutospacing="1" w:line="240" w:lineRule="auto"/>
      <w:ind w:firstLine="0"/>
      <w:jc w:val="left"/>
    </w:pPr>
    <w:rPr>
      <w:rFonts w:eastAsia="Times New Roman"/>
      <w:sz w:val="24"/>
      <w:szCs w:val="24"/>
      <w:lang w:eastAsia="ru-RU"/>
    </w:rPr>
  </w:style>
  <w:style w:type="paragraph" w:styleId="a9">
    <w:name w:val="footnote text"/>
    <w:aliases w:val="Footnote Text Char, Знак5 Знак, Знак5,Знак5,Знак5 Знак1,Текст сноски Знак Знак Знак Знак,Текст сноски Знак Знак Знак,Footnote Text Char Char Char Char,Footnote Text Char Char Char Char Char Char,FA,FA Fußnotentex"/>
    <w:basedOn w:val="a"/>
    <w:link w:val="aa"/>
    <w:semiHidden/>
    <w:rsid w:val="00277CCB"/>
    <w:pPr>
      <w:keepNext/>
      <w:widowControl w:val="0"/>
      <w:ind w:firstLine="720"/>
    </w:pPr>
    <w:rPr>
      <w:rFonts w:eastAsia="Times New Roman"/>
      <w:sz w:val="20"/>
      <w:szCs w:val="20"/>
      <w:lang w:val="uk-UA" w:eastAsia="ru-RU"/>
    </w:rPr>
  </w:style>
  <w:style w:type="character" w:customStyle="1" w:styleId="aa">
    <w:name w:val="Текст сноски Знак"/>
    <w:aliases w:val="Footnote Text Char Знак, Знак5 Знак Знак, Знак5 Знак1,Знак5 Знак,Знак5 Знак1 Знак,Текст сноски Знак Знак Знак Знак Знак,Текст сноски Знак Знак Знак Знак1,Footnote Text Char Char Char Char Знак,FA Знак,FA Fußnotentex Знак"/>
    <w:basedOn w:val="a0"/>
    <w:link w:val="a9"/>
    <w:semiHidden/>
    <w:rsid w:val="00277CCB"/>
    <w:rPr>
      <w:rFonts w:eastAsia="Times New Roman"/>
      <w:sz w:val="20"/>
      <w:szCs w:val="20"/>
      <w:lang w:val="uk-UA" w:eastAsia="ru-RU"/>
    </w:rPr>
  </w:style>
  <w:style w:type="character" w:customStyle="1" w:styleId="apple-converted-space">
    <w:name w:val="apple-converted-space"/>
    <w:basedOn w:val="a0"/>
    <w:rsid w:val="00277CCB"/>
  </w:style>
  <w:style w:type="character" w:customStyle="1" w:styleId="rvts23">
    <w:name w:val="rvts23"/>
    <w:basedOn w:val="a0"/>
    <w:rsid w:val="007D560C"/>
  </w:style>
  <w:style w:type="paragraph" w:customStyle="1" w:styleId="rvps2">
    <w:name w:val="rvps2"/>
    <w:basedOn w:val="a"/>
    <w:rsid w:val="002A7856"/>
    <w:pPr>
      <w:spacing w:before="100" w:beforeAutospacing="1" w:after="100" w:afterAutospacing="1" w:line="240" w:lineRule="auto"/>
      <w:ind w:firstLine="0"/>
      <w:jc w:val="left"/>
    </w:pPr>
    <w:rPr>
      <w:rFonts w:eastAsia="Times New Roman"/>
      <w:sz w:val="24"/>
      <w:szCs w:val="24"/>
      <w:lang w:eastAsia="ru-RU"/>
    </w:rPr>
  </w:style>
  <w:style w:type="character" w:customStyle="1" w:styleId="rvts46">
    <w:name w:val="rvts46"/>
    <w:basedOn w:val="a0"/>
    <w:rsid w:val="006515E2"/>
  </w:style>
  <w:style w:type="character" w:styleId="ab">
    <w:name w:val="Hyperlink"/>
    <w:basedOn w:val="a0"/>
    <w:uiPriority w:val="99"/>
    <w:unhideWhenUsed/>
    <w:rsid w:val="006515E2"/>
    <w:rPr>
      <w:color w:val="0000FF"/>
      <w:u w:val="single"/>
    </w:rPr>
  </w:style>
  <w:style w:type="paragraph" w:styleId="ac">
    <w:name w:val="List Paragraph"/>
    <w:basedOn w:val="a"/>
    <w:uiPriority w:val="1"/>
    <w:qFormat/>
    <w:rsid w:val="007025B8"/>
    <w:pPr>
      <w:spacing w:after="200" w:line="276" w:lineRule="auto"/>
      <w:ind w:left="720" w:firstLine="0"/>
      <w:jc w:val="left"/>
    </w:pPr>
    <w:rPr>
      <w:rFonts w:ascii="Calibri" w:hAnsi="Calibri" w:cs="Calibri"/>
      <w:sz w:val="22"/>
    </w:rPr>
  </w:style>
  <w:style w:type="character" w:customStyle="1" w:styleId="rvts9">
    <w:name w:val="rvts9"/>
    <w:basedOn w:val="a0"/>
    <w:rsid w:val="00F96B72"/>
  </w:style>
  <w:style w:type="character" w:customStyle="1" w:styleId="rvts11">
    <w:name w:val="rvts11"/>
    <w:basedOn w:val="a0"/>
    <w:rsid w:val="0023020D"/>
  </w:style>
  <w:style w:type="paragraph" w:styleId="ad">
    <w:name w:val="Balloon Text"/>
    <w:basedOn w:val="a"/>
    <w:link w:val="ae"/>
    <w:uiPriority w:val="99"/>
    <w:semiHidden/>
    <w:unhideWhenUsed/>
    <w:rsid w:val="00C77C2E"/>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7C2E"/>
    <w:rPr>
      <w:rFonts w:ascii="Segoe UI" w:eastAsia="Calibri" w:hAnsi="Segoe UI" w:cs="Segoe UI"/>
      <w:sz w:val="18"/>
      <w:szCs w:val="18"/>
    </w:rPr>
  </w:style>
  <w:style w:type="character" w:customStyle="1" w:styleId="12">
    <w:name w:val="Неразрешенное упоминание1"/>
    <w:basedOn w:val="a0"/>
    <w:uiPriority w:val="99"/>
    <w:semiHidden/>
    <w:unhideWhenUsed/>
    <w:rsid w:val="005724E7"/>
    <w:rPr>
      <w:color w:val="605E5C"/>
      <w:shd w:val="clear" w:color="auto" w:fill="E1DFDD"/>
    </w:rPr>
  </w:style>
  <w:style w:type="paragraph" w:styleId="af">
    <w:name w:val="footer"/>
    <w:basedOn w:val="a"/>
    <w:link w:val="af0"/>
    <w:uiPriority w:val="99"/>
    <w:semiHidden/>
    <w:unhideWhenUsed/>
    <w:rsid w:val="001273D5"/>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1273D5"/>
    <w:rPr>
      <w:rFonts w:eastAsia="Calibri"/>
    </w:rPr>
  </w:style>
  <w:style w:type="paragraph" w:styleId="af1">
    <w:name w:val="Body Text"/>
    <w:basedOn w:val="a"/>
    <w:link w:val="af2"/>
    <w:uiPriority w:val="99"/>
    <w:semiHidden/>
    <w:unhideWhenUsed/>
    <w:rsid w:val="00F04C53"/>
    <w:pPr>
      <w:spacing w:after="120"/>
    </w:pPr>
  </w:style>
  <w:style w:type="character" w:customStyle="1" w:styleId="af2">
    <w:name w:val="Основной текст Знак"/>
    <w:basedOn w:val="a0"/>
    <w:link w:val="af1"/>
    <w:uiPriority w:val="99"/>
    <w:semiHidden/>
    <w:rsid w:val="00F04C53"/>
    <w:rPr>
      <w:rFonts w:eastAsia="Calibri"/>
    </w:rPr>
  </w:style>
  <w:style w:type="table" w:customStyle="1" w:styleId="TableNormal">
    <w:name w:val="Table Normal"/>
    <w:uiPriority w:val="2"/>
    <w:semiHidden/>
    <w:qFormat/>
    <w:rsid w:val="00F04C53"/>
    <w:pPr>
      <w:widowControl w:val="0"/>
      <w:autoSpaceDE w:val="0"/>
      <w:autoSpaceDN w:val="0"/>
      <w:spacing w:line="240" w:lineRule="auto"/>
      <w:ind w:firstLine="0"/>
      <w:jc w:val="left"/>
    </w:pPr>
    <w:rPr>
      <w:rFonts w:ascii="Calibri" w:eastAsia="Calibri" w:hAnsi="Calibri"/>
      <w:sz w:val="22"/>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FC550D"/>
    <w:rPr>
      <w:rFonts w:eastAsia="Times New Roman"/>
      <w:b/>
      <w:bCs/>
      <w:szCs w:val="28"/>
      <w:lang w:val="uk-UA"/>
    </w:rPr>
  </w:style>
  <w:style w:type="character" w:customStyle="1" w:styleId="af3">
    <w:name w:val="Без интервала Знак"/>
    <w:link w:val="af4"/>
    <w:uiPriority w:val="1"/>
    <w:locked/>
    <w:rsid w:val="000B68E4"/>
    <w:rPr>
      <w:rFonts w:eastAsia="Times New Roman"/>
      <w:sz w:val="20"/>
      <w:szCs w:val="20"/>
      <w:lang w:eastAsia="ru-RU"/>
    </w:rPr>
  </w:style>
  <w:style w:type="paragraph" w:styleId="af4">
    <w:name w:val="No Spacing"/>
    <w:link w:val="af3"/>
    <w:uiPriority w:val="1"/>
    <w:qFormat/>
    <w:rsid w:val="000B68E4"/>
    <w:pPr>
      <w:widowControl w:val="0"/>
      <w:autoSpaceDE w:val="0"/>
      <w:autoSpaceDN w:val="0"/>
      <w:adjustRightInd w:val="0"/>
      <w:spacing w:line="240" w:lineRule="auto"/>
      <w:ind w:firstLine="0"/>
      <w:jc w:val="left"/>
    </w:pPr>
    <w:rPr>
      <w:rFonts w:eastAsia="Times New Roman"/>
      <w:sz w:val="20"/>
      <w:szCs w:val="20"/>
      <w:lang w:eastAsia="ru-RU"/>
    </w:rPr>
  </w:style>
  <w:style w:type="table" w:customStyle="1" w:styleId="TableNormal1">
    <w:name w:val="Table Normal1"/>
    <w:uiPriority w:val="2"/>
    <w:semiHidden/>
    <w:unhideWhenUsed/>
    <w:qFormat/>
    <w:rsid w:val="00B865F7"/>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5C"/>
    <w:rPr>
      <w:rFonts w:eastAsia="Calibri"/>
    </w:rPr>
  </w:style>
  <w:style w:type="paragraph" w:styleId="1">
    <w:name w:val="heading 1"/>
    <w:basedOn w:val="a"/>
    <w:link w:val="10"/>
    <w:uiPriority w:val="1"/>
    <w:qFormat/>
    <w:rsid w:val="00FC550D"/>
    <w:pPr>
      <w:widowControl w:val="0"/>
      <w:autoSpaceDE w:val="0"/>
      <w:autoSpaceDN w:val="0"/>
      <w:spacing w:line="319" w:lineRule="exact"/>
      <w:ind w:left="933" w:firstLine="0"/>
      <w:jc w:val="left"/>
      <w:outlineLvl w:val="0"/>
    </w:pPr>
    <w:rPr>
      <w:rFonts w:eastAsia="Times New Roman"/>
      <w:b/>
      <w:b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505C"/>
    <w:pPr>
      <w:widowControl w:val="0"/>
      <w:autoSpaceDE w:val="0"/>
      <w:autoSpaceDN w:val="0"/>
      <w:spacing w:after="120"/>
      <w:ind w:left="283" w:firstLine="720"/>
    </w:pPr>
    <w:rPr>
      <w:rFonts w:eastAsia="Times New Roman"/>
      <w:szCs w:val="28"/>
      <w:lang w:val="uk-UA" w:eastAsia="ru-RU"/>
    </w:rPr>
  </w:style>
  <w:style w:type="character" w:customStyle="1" w:styleId="a4">
    <w:name w:val="Основной текст с отступом Знак"/>
    <w:basedOn w:val="a0"/>
    <w:link w:val="a3"/>
    <w:rsid w:val="0026505C"/>
    <w:rPr>
      <w:rFonts w:eastAsia="Times New Roman"/>
      <w:szCs w:val="28"/>
      <w:lang w:val="uk-UA" w:eastAsia="ru-RU"/>
    </w:rPr>
  </w:style>
  <w:style w:type="paragraph" w:customStyle="1" w:styleId="11">
    <w:name w:val="1"/>
    <w:basedOn w:val="a"/>
    <w:rsid w:val="0026505C"/>
    <w:pPr>
      <w:spacing w:line="240" w:lineRule="auto"/>
      <w:ind w:firstLine="0"/>
      <w:jc w:val="left"/>
    </w:pPr>
    <w:rPr>
      <w:rFonts w:ascii="Verdana" w:eastAsia="Times New Roman" w:hAnsi="Verdana" w:cs="Verdana"/>
      <w:sz w:val="20"/>
      <w:szCs w:val="20"/>
      <w:lang w:val="en-US"/>
    </w:rPr>
  </w:style>
  <w:style w:type="paragraph" w:styleId="a5">
    <w:name w:val="header"/>
    <w:basedOn w:val="a"/>
    <w:link w:val="a6"/>
    <w:rsid w:val="0026505C"/>
    <w:pPr>
      <w:tabs>
        <w:tab w:val="center" w:pos="4677"/>
        <w:tab w:val="right" w:pos="9355"/>
      </w:tabs>
    </w:pPr>
  </w:style>
  <w:style w:type="character" w:customStyle="1" w:styleId="a6">
    <w:name w:val="Верхний колонтитул Знак"/>
    <w:basedOn w:val="a0"/>
    <w:link w:val="a5"/>
    <w:rsid w:val="0026505C"/>
    <w:rPr>
      <w:rFonts w:eastAsia="Calibri"/>
    </w:rPr>
  </w:style>
  <w:style w:type="character" w:styleId="a7">
    <w:name w:val="page number"/>
    <w:basedOn w:val="a0"/>
    <w:rsid w:val="0026505C"/>
  </w:style>
  <w:style w:type="paragraph" w:styleId="a8">
    <w:name w:val="Normal (Web)"/>
    <w:basedOn w:val="a"/>
    <w:uiPriority w:val="99"/>
    <w:rsid w:val="0026505C"/>
    <w:pPr>
      <w:spacing w:before="100" w:beforeAutospacing="1" w:after="100" w:afterAutospacing="1" w:line="240" w:lineRule="auto"/>
      <w:ind w:firstLine="0"/>
      <w:jc w:val="left"/>
    </w:pPr>
    <w:rPr>
      <w:rFonts w:eastAsia="Times New Roman"/>
      <w:sz w:val="24"/>
      <w:szCs w:val="24"/>
      <w:lang w:eastAsia="ru-RU"/>
    </w:rPr>
  </w:style>
  <w:style w:type="paragraph" w:styleId="a9">
    <w:name w:val="footnote text"/>
    <w:aliases w:val="Footnote Text Char, Знак5 Знак, Знак5,Знак5,Знак5 Знак1,Текст сноски Знак Знак Знак Знак,Текст сноски Знак Знак Знак,Footnote Text Char Char Char Char,Footnote Text Char Char Char Char Char Char,FA,FA Fußnotentex"/>
    <w:basedOn w:val="a"/>
    <w:link w:val="aa"/>
    <w:semiHidden/>
    <w:rsid w:val="00277CCB"/>
    <w:pPr>
      <w:keepNext/>
      <w:widowControl w:val="0"/>
      <w:ind w:firstLine="720"/>
    </w:pPr>
    <w:rPr>
      <w:rFonts w:eastAsia="Times New Roman"/>
      <w:sz w:val="20"/>
      <w:szCs w:val="20"/>
      <w:lang w:val="uk-UA" w:eastAsia="ru-RU"/>
    </w:rPr>
  </w:style>
  <w:style w:type="character" w:customStyle="1" w:styleId="aa">
    <w:name w:val="Текст сноски Знак"/>
    <w:aliases w:val="Footnote Text Char Знак, Знак5 Знак Знак, Знак5 Знак1,Знак5 Знак,Знак5 Знак1 Знак,Текст сноски Знак Знак Знак Знак Знак,Текст сноски Знак Знак Знак Знак1,Footnote Text Char Char Char Char Знак,FA Знак,FA Fußnotentex Знак"/>
    <w:basedOn w:val="a0"/>
    <w:link w:val="a9"/>
    <w:semiHidden/>
    <w:rsid w:val="00277CCB"/>
    <w:rPr>
      <w:rFonts w:eastAsia="Times New Roman"/>
      <w:sz w:val="20"/>
      <w:szCs w:val="20"/>
      <w:lang w:val="uk-UA" w:eastAsia="ru-RU"/>
    </w:rPr>
  </w:style>
  <w:style w:type="character" w:customStyle="1" w:styleId="apple-converted-space">
    <w:name w:val="apple-converted-space"/>
    <w:basedOn w:val="a0"/>
    <w:rsid w:val="00277CCB"/>
  </w:style>
  <w:style w:type="character" w:customStyle="1" w:styleId="rvts23">
    <w:name w:val="rvts23"/>
    <w:basedOn w:val="a0"/>
    <w:rsid w:val="007D560C"/>
  </w:style>
  <w:style w:type="paragraph" w:customStyle="1" w:styleId="rvps2">
    <w:name w:val="rvps2"/>
    <w:basedOn w:val="a"/>
    <w:rsid w:val="002A7856"/>
    <w:pPr>
      <w:spacing w:before="100" w:beforeAutospacing="1" w:after="100" w:afterAutospacing="1" w:line="240" w:lineRule="auto"/>
      <w:ind w:firstLine="0"/>
      <w:jc w:val="left"/>
    </w:pPr>
    <w:rPr>
      <w:rFonts w:eastAsia="Times New Roman"/>
      <w:sz w:val="24"/>
      <w:szCs w:val="24"/>
      <w:lang w:eastAsia="ru-RU"/>
    </w:rPr>
  </w:style>
  <w:style w:type="character" w:customStyle="1" w:styleId="rvts46">
    <w:name w:val="rvts46"/>
    <w:basedOn w:val="a0"/>
    <w:rsid w:val="006515E2"/>
  </w:style>
  <w:style w:type="character" w:styleId="ab">
    <w:name w:val="Hyperlink"/>
    <w:basedOn w:val="a0"/>
    <w:uiPriority w:val="99"/>
    <w:unhideWhenUsed/>
    <w:rsid w:val="006515E2"/>
    <w:rPr>
      <w:color w:val="0000FF"/>
      <w:u w:val="single"/>
    </w:rPr>
  </w:style>
  <w:style w:type="paragraph" w:styleId="ac">
    <w:name w:val="List Paragraph"/>
    <w:basedOn w:val="a"/>
    <w:uiPriority w:val="1"/>
    <w:qFormat/>
    <w:rsid w:val="007025B8"/>
    <w:pPr>
      <w:spacing w:after="200" w:line="276" w:lineRule="auto"/>
      <w:ind w:left="720" w:firstLine="0"/>
      <w:jc w:val="left"/>
    </w:pPr>
    <w:rPr>
      <w:rFonts w:ascii="Calibri" w:hAnsi="Calibri" w:cs="Calibri"/>
      <w:sz w:val="22"/>
    </w:rPr>
  </w:style>
  <w:style w:type="character" w:customStyle="1" w:styleId="rvts9">
    <w:name w:val="rvts9"/>
    <w:basedOn w:val="a0"/>
    <w:rsid w:val="00F96B72"/>
  </w:style>
  <w:style w:type="character" w:customStyle="1" w:styleId="rvts11">
    <w:name w:val="rvts11"/>
    <w:basedOn w:val="a0"/>
    <w:rsid w:val="0023020D"/>
  </w:style>
  <w:style w:type="paragraph" w:styleId="ad">
    <w:name w:val="Balloon Text"/>
    <w:basedOn w:val="a"/>
    <w:link w:val="ae"/>
    <w:uiPriority w:val="99"/>
    <w:semiHidden/>
    <w:unhideWhenUsed/>
    <w:rsid w:val="00C77C2E"/>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7C2E"/>
    <w:rPr>
      <w:rFonts w:ascii="Segoe UI" w:eastAsia="Calibri" w:hAnsi="Segoe UI" w:cs="Segoe UI"/>
      <w:sz w:val="18"/>
      <w:szCs w:val="18"/>
    </w:rPr>
  </w:style>
  <w:style w:type="character" w:customStyle="1" w:styleId="12">
    <w:name w:val="Неразрешенное упоминание1"/>
    <w:basedOn w:val="a0"/>
    <w:uiPriority w:val="99"/>
    <w:semiHidden/>
    <w:unhideWhenUsed/>
    <w:rsid w:val="005724E7"/>
    <w:rPr>
      <w:color w:val="605E5C"/>
      <w:shd w:val="clear" w:color="auto" w:fill="E1DFDD"/>
    </w:rPr>
  </w:style>
  <w:style w:type="paragraph" w:styleId="af">
    <w:name w:val="footer"/>
    <w:basedOn w:val="a"/>
    <w:link w:val="af0"/>
    <w:uiPriority w:val="99"/>
    <w:semiHidden/>
    <w:unhideWhenUsed/>
    <w:rsid w:val="001273D5"/>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1273D5"/>
    <w:rPr>
      <w:rFonts w:eastAsia="Calibri"/>
    </w:rPr>
  </w:style>
  <w:style w:type="paragraph" w:styleId="af1">
    <w:name w:val="Body Text"/>
    <w:basedOn w:val="a"/>
    <w:link w:val="af2"/>
    <w:uiPriority w:val="99"/>
    <w:semiHidden/>
    <w:unhideWhenUsed/>
    <w:rsid w:val="00F04C53"/>
    <w:pPr>
      <w:spacing w:after="120"/>
    </w:pPr>
  </w:style>
  <w:style w:type="character" w:customStyle="1" w:styleId="af2">
    <w:name w:val="Основной текст Знак"/>
    <w:basedOn w:val="a0"/>
    <w:link w:val="af1"/>
    <w:uiPriority w:val="99"/>
    <w:semiHidden/>
    <w:rsid w:val="00F04C53"/>
    <w:rPr>
      <w:rFonts w:eastAsia="Calibri"/>
    </w:rPr>
  </w:style>
  <w:style w:type="table" w:customStyle="1" w:styleId="TableNormal">
    <w:name w:val="Table Normal"/>
    <w:uiPriority w:val="2"/>
    <w:semiHidden/>
    <w:qFormat/>
    <w:rsid w:val="00F04C53"/>
    <w:pPr>
      <w:widowControl w:val="0"/>
      <w:autoSpaceDE w:val="0"/>
      <w:autoSpaceDN w:val="0"/>
      <w:spacing w:line="240" w:lineRule="auto"/>
      <w:ind w:firstLine="0"/>
      <w:jc w:val="left"/>
    </w:pPr>
    <w:rPr>
      <w:rFonts w:ascii="Calibri" w:eastAsia="Calibri" w:hAnsi="Calibri"/>
      <w:sz w:val="22"/>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FC550D"/>
    <w:rPr>
      <w:rFonts w:eastAsia="Times New Roman"/>
      <w:b/>
      <w:bCs/>
      <w:szCs w:val="28"/>
      <w:lang w:val="uk-UA"/>
    </w:rPr>
  </w:style>
  <w:style w:type="character" w:customStyle="1" w:styleId="af3">
    <w:name w:val="Без интервала Знак"/>
    <w:link w:val="af4"/>
    <w:uiPriority w:val="1"/>
    <w:locked/>
    <w:rsid w:val="000B68E4"/>
    <w:rPr>
      <w:rFonts w:eastAsia="Times New Roman"/>
      <w:sz w:val="20"/>
      <w:szCs w:val="20"/>
      <w:lang w:eastAsia="ru-RU"/>
    </w:rPr>
  </w:style>
  <w:style w:type="paragraph" w:styleId="af4">
    <w:name w:val="No Spacing"/>
    <w:link w:val="af3"/>
    <w:uiPriority w:val="1"/>
    <w:qFormat/>
    <w:rsid w:val="000B68E4"/>
    <w:pPr>
      <w:widowControl w:val="0"/>
      <w:autoSpaceDE w:val="0"/>
      <w:autoSpaceDN w:val="0"/>
      <w:adjustRightInd w:val="0"/>
      <w:spacing w:line="240" w:lineRule="auto"/>
      <w:ind w:firstLine="0"/>
      <w:jc w:val="left"/>
    </w:pPr>
    <w:rPr>
      <w:rFonts w:eastAsia="Times New Roman"/>
      <w:sz w:val="20"/>
      <w:szCs w:val="20"/>
      <w:lang w:eastAsia="ru-RU"/>
    </w:rPr>
  </w:style>
  <w:style w:type="table" w:customStyle="1" w:styleId="TableNormal1">
    <w:name w:val="Table Normal1"/>
    <w:uiPriority w:val="2"/>
    <w:semiHidden/>
    <w:unhideWhenUsed/>
    <w:qFormat/>
    <w:rsid w:val="00B865F7"/>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756">
      <w:bodyDiv w:val="1"/>
      <w:marLeft w:val="0"/>
      <w:marRight w:val="0"/>
      <w:marTop w:val="0"/>
      <w:marBottom w:val="0"/>
      <w:divBdr>
        <w:top w:val="none" w:sz="0" w:space="0" w:color="auto"/>
        <w:left w:val="none" w:sz="0" w:space="0" w:color="auto"/>
        <w:bottom w:val="none" w:sz="0" w:space="0" w:color="auto"/>
        <w:right w:val="none" w:sz="0" w:space="0" w:color="auto"/>
      </w:divBdr>
    </w:div>
    <w:div w:id="51199333">
      <w:bodyDiv w:val="1"/>
      <w:marLeft w:val="0"/>
      <w:marRight w:val="0"/>
      <w:marTop w:val="0"/>
      <w:marBottom w:val="0"/>
      <w:divBdr>
        <w:top w:val="none" w:sz="0" w:space="0" w:color="auto"/>
        <w:left w:val="none" w:sz="0" w:space="0" w:color="auto"/>
        <w:bottom w:val="none" w:sz="0" w:space="0" w:color="auto"/>
        <w:right w:val="none" w:sz="0" w:space="0" w:color="auto"/>
      </w:divBdr>
    </w:div>
    <w:div w:id="362949753">
      <w:bodyDiv w:val="1"/>
      <w:marLeft w:val="0"/>
      <w:marRight w:val="0"/>
      <w:marTop w:val="0"/>
      <w:marBottom w:val="0"/>
      <w:divBdr>
        <w:top w:val="none" w:sz="0" w:space="0" w:color="auto"/>
        <w:left w:val="none" w:sz="0" w:space="0" w:color="auto"/>
        <w:bottom w:val="none" w:sz="0" w:space="0" w:color="auto"/>
        <w:right w:val="none" w:sz="0" w:space="0" w:color="auto"/>
      </w:divBdr>
    </w:div>
    <w:div w:id="421266537">
      <w:bodyDiv w:val="1"/>
      <w:marLeft w:val="0"/>
      <w:marRight w:val="0"/>
      <w:marTop w:val="0"/>
      <w:marBottom w:val="0"/>
      <w:divBdr>
        <w:top w:val="none" w:sz="0" w:space="0" w:color="auto"/>
        <w:left w:val="none" w:sz="0" w:space="0" w:color="auto"/>
        <w:bottom w:val="none" w:sz="0" w:space="0" w:color="auto"/>
        <w:right w:val="none" w:sz="0" w:space="0" w:color="auto"/>
      </w:divBdr>
    </w:div>
    <w:div w:id="424882688">
      <w:bodyDiv w:val="1"/>
      <w:marLeft w:val="0"/>
      <w:marRight w:val="0"/>
      <w:marTop w:val="0"/>
      <w:marBottom w:val="0"/>
      <w:divBdr>
        <w:top w:val="none" w:sz="0" w:space="0" w:color="auto"/>
        <w:left w:val="none" w:sz="0" w:space="0" w:color="auto"/>
        <w:bottom w:val="none" w:sz="0" w:space="0" w:color="auto"/>
        <w:right w:val="none" w:sz="0" w:space="0" w:color="auto"/>
      </w:divBdr>
    </w:div>
    <w:div w:id="458963219">
      <w:bodyDiv w:val="1"/>
      <w:marLeft w:val="0"/>
      <w:marRight w:val="0"/>
      <w:marTop w:val="0"/>
      <w:marBottom w:val="0"/>
      <w:divBdr>
        <w:top w:val="none" w:sz="0" w:space="0" w:color="auto"/>
        <w:left w:val="none" w:sz="0" w:space="0" w:color="auto"/>
        <w:bottom w:val="none" w:sz="0" w:space="0" w:color="auto"/>
        <w:right w:val="none" w:sz="0" w:space="0" w:color="auto"/>
      </w:divBdr>
    </w:div>
    <w:div w:id="483739873">
      <w:bodyDiv w:val="1"/>
      <w:marLeft w:val="0"/>
      <w:marRight w:val="0"/>
      <w:marTop w:val="0"/>
      <w:marBottom w:val="0"/>
      <w:divBdr>
        <w:top w:val="none" w:sz="0" w:space="0" w:color="auto"/>
        <w:left w:val="none" w:sz="0" w:space="0" w:color="auto"/>
        <w:bottom w:val="none" w:sz="0" w:space="0" w:color="auto"/>
        <w:right w:val="none" w:sz="0" w:space="0" w:color="auto"/>
      </w:divBdr>
    </w:div>
    <w:div w:id="523909943">
      <w:bodyDiv w:val="1"/>
      <w:marLeft w:val="0"/>
      <w:marRight w:val="0"/>
      <w:marTop w:val="0"/>
      <w:marBottom w:val="0"/>
      <w:divBdr>
        <w:top w:val="none" w:sz="0" w:space="0" w:color="auto"/>
        <w:left w:val="none" w:sz="0" w:space="0" w:color="auto"/>
        <w:bottom w:val="none" w:sz="0" w:space="0" w:color="auto"/>
        <w:right w:val="none" w:sz="0" w:space="0" w:color="auto"/>
      </w:divBdr>
    </w:div>
    <w:div w:id="526065661">
      <w:bodyDiv w:val="1"/>
      <w:marLeft w:val="0"/>
      <w:marRight w:val="0"/>
      <w:marTop w:val="0"/>
      <w:marBottom w:val="0"/>
      <w:divBdr>
        <w:top w:val="none" w:sz="0" w:space="0" w:color="auto"/>
        <w:left w:val="none" w:sz="0" w:space="0" w:color="auto"/>
        <w:bottom w:val="none" w:sz="0" w:space="0" w:color="auto"/>
        <w:right w:val="none" w:sz="0" w:space="0" w:color="auto"/>
      </w:divBdr>
    </w:div>
    <w:div w:id="594745606">
      <w:bodyDiv w:val="1"/>
      <w:marLeft w:val="0"/>
      <w:marRight w:val="0"/>
      <w:marTop w:val="0"/>
      <w:marBottom w:val="0"/>
      <w:divBdr>
        <w:top w:val="none" w:sz="0" w:space="0" w:color="auto"/>
        <w:left w:val="none" w:sz="0" w:space="0" w:color="auto"/>
        <w:bottom w:val="none" w:sz="0" w:space="0" w:color="auto"/>
        <w:right w:val="none" w:sz="0" w:space="0" w:color="auto"/>
      </w:divBdr>
    </w:div>
    <w:div w:id="629870292">
      <w:bodyDiv w:val="1"/>
      <w:marLeft w:val="0"/>
      <w:marRight w:val="0"/>
      <w:marTop w:val="0"/>
      <w:marBottom w:val="0"/>
      <w:divBdr>
        <w:top w:val="none" w:sz="0" w:space="0" w:color="auto"/>
        <w:left w:val="none" w:sz="0" w:space="0" w:color="auto"/>
        <w:bottom w:val="none" w:sz="0" w:space="0" w:color="auto"/>
        <w:right w:val="none" w:sz="0" w:space="0" w:color="auto"/>
      </w:divBdr>
    </w:div>
    <w:div w:id="673607192">
      <w:bodyDiv w:val="1"/>
      <w:marLeft w:val="0"/>
      <w:marRight w:val="0"/>
      <w:marTop w:val="0"/>
      <w:marBottom w:val="0"/>
      <w:divBdr>
        <w:top w:val="none" w:sz="0" w:space="0" w:color="auto"/>
        <w:left w:val="none" w:sz="0" w:space="0" w:color="auto"/>
        <w:bottom w:val="none" w:sz="0" w:space="0" w:color="auto"/>
        <w:right w:val="none" w:sz="0" w:space="0" w:color="auto"/>
      </w:divBdr>
    </w:div>
    <w:div w:id="780757228">
      <w:bodyDiv w:val="1"/>
      <w:marLeft w:val="0"/>
      <w:marRight w:val="0"/>
      <w:marTop w:val="0"/>
      <w:marBottom w:val="0"/>
      <w:divBdr>
        <w:top w:val="none" w:sz="0" w:space="0" w:color="auto"/>
        <w:left w:val="none" w:sz="0" w:space="0" w:color="auto"/>
        <w:bottom w:val="none" w:sz="0" w:space="0" w:color="auto"/>
        <w:right w:val="none" w:sz="0" w:space="0" w:color="auto"/>
      </w:divBdr>
    </w:div>
    <w:div w:id="805899476">
      <w:bodyDiv w:val="1"/>
      <w:marLeft w:val="0"/>
      <w:marRight w:val="0"/>
      <w:marTop w:val="0"/>
      <w:marBottom w:val="0"/>
      <w:divBdr>
        <w:top w:val="none" w:sz="0" w:space="0" w:color="auto"/>
        <w:left w:val="none" w:sz="0" w:space="0" w:color="auto"/>
        <w:bottom w:val="none" w:sz="0" w:space="0" w:color="auto"/>
        <w:right w:val="none" w:sz="0" w:space="0" w:color="auto"/>
      </w:divBdr>
    </w:div>
    <w:div w:id="895556133">
      <w:bodyDiv w:val="1"/>
      <w:marLeft w:val="0"/>
      <w:marRight w:val="0"/>
      <w:marTop w:val="0"/>
      <w:marBottom w:val="0"/>
      <w:divBdr>
        <w:top w:val="none" w:sz="0" w:space="0" w:color="auto"/>
        <w:left w:val="none" w:sz="0" w:space="0" w:color="auto"/>
        <w:bottom w:val="none" w:sz="0" w:space="0" w:color="auto"/>
        <w:right w:val="none" w:sz="0" w:space="0" w:color="auto"/>
      </w:divBdr>
    </w:div>
    <w:div w:id="1020665244">
      <w:bodyDiv w:val="1"/>
      <w:marLeft w:val="0"/>
      <w:marRight w:val="0"/>
      <w:marTop w:val="0"/>
      <w:marBottom w:val="0"/>
      <w:divBdr>
        <w:top w:val="none" w:sz="0" w:space="0" w:color="auto"/>
        <w:left w:val="none" w:sz="0" w:space="0" w:color="auto"/>
        <w:bottom w:val="none" w:sz="0" w:space="0" w:color="auto"/>
        <w:right w:val="none" w:sz="0" w:space="0" w:color="auto"/>
      </w:divBdr>
    </w:div>
    <w:div w:id="1044521163">
      <w:bodyDiv w:val="1"/>
      <w:marLeft w:val="0"/>
      <w:marRight w:val="0"/>
      <w:marTop w:val="0"/>
      <w:marBottom w:val="0"/>
      <w:divBdr>
        <w:top w:val="none" w:sz="0" w:space="0" w:color="auto"/>
        <w:left w:val="none" w:sz="0" w:space="0" w:color="auto"/>
        <w:bottom w:val="none" w:sz="0" w:space="0" w:color="auto"/>
        <w:right w:val="none" w:sz="0" w:space="0" w:color="auto"/>
      </w:divBdr>
    </w:div>
    <w:div w:id="1351371047">
      <w:bodyDiv w:val="1"/>
      <w:marLeft w:val="0"/>
      <w:marRight w:val="0"/>
      <w:marTop w:val="0"/>
      <w:marBottom w:val="0"/>
      <w:divBdr>
        <w:top w:val="none" w:sz="0" w:space="0" w:color="auto"/>
        <w:left w:val="none" w:sz="0" w:space="0" w:color="auto"/>
        <w:bottom w:val="none" w:sz="0" w:space="0" w:color="auto"/>
        <w:right w:val="none" w:sz="0" w:space="0" w:color="auto"/>
      </w:divBdr>
    </w:div>
    <w:div w:id="1355496411">
      <w:bodyDiv w:val="1"/>
      <w:marLeft w:val="0"/>
      <w:marRight w:val="0"/>
      <w:marTop w:val="0"/>
      <w:marBottom w:val="0"/>
      <w:divBdr>
        <w:top w:val="none" w:sz="0" w:space="0" w:color="auto"/>
        <w:left w:val="none" w:sz="0" w:space="0" w:color="auto"/>
        <w:bottom w:val="none" w:sz="0" w:space="0" w:color="auto"/>
        <w:right w:val="none" w:sz="0" w:space="0" w:color="auto"/>
      </w:divBdr>
    </w:div>
    <w:div w:id="1487740827">
      <w:bodyDiv w:val="1"/>
      <w:marLeft w:val="0"/>
      <w:marRight w:val="0"/>
      <w:marTop w:val="0"/>
      <w:marBottom w:val="0"/>
      <w:divBdr>
        <w:top w:val="none" w:sz="0" w:space="0" w:color="auto"/>
        <w:left w:val="none" w:sz="0" w:space="0" w:color="auto"/>
        <w:bottom w:val="none" w:sz="0" w:space="0" w:color="auto"/>
        <w:right w:val="none" w:sz="0" w:space="0" w:color="auto"/>
      </w:divBdr>
    </w:div>
    <w:div w:id="1499812821">
      <w:bodyDiv w:val="1"/>
      <w:marLeft w:val="0"/>
      <w:marRight w:val="0"/>
      <w:marTop w:val="0"/>
      <w:marBottom w:val="0"/>
      <w:divBdr>
        <w:top w:val="none" w:sz="0" w:space="0" w:color="auto"/>
        <w:left w:val="none" w:sz="0" w:space="0" w:color="auto"/>
        <w:bottom w:val="none" w:sz="0" w:space="0" w:color="auto"/>
        <w:right w:val="none" w:sz="0" w:space="0" w:color="auto"/>
      </w:divBdr>
    </w:div>
    <w:div w:id="1519733621">
      <w:bodyDiv w:val="1"/>
      <w:marLeft w:val="0"/>
      <w:marRight w:val="0"/>
      <w:marTop w:val="0"/>
      <w:marBottom w:val="0"/>
      <w:divBdr>
        <w:top w:val="none" w:sz="0" w:space="0" w:color="auto"/>
        <w:left w:val="none" w:sz="0" w:space="0" w:color="auto"/>
        <w:bottom w:val="none" w:sz="0" w:space="0" w:color="auto"/>
        <w:right w:val="none" w:sz="0" w:space="0" w:color="auto"/>
      </w:divBdr>
    </w:div>
    <w:div w:id="1614243100">
      <w:bodyDiv w:val="1"/>
      <w:marLeft w:val="0"/>
      <w:marRight w:val="0"/>
      <w:marTop w:val="0"/>
      <w:marBottom w:val="0"/>
      <w:divBdr>
        <w:top w:val="none" w:sz="0" w:space="0" w:color="auto"/>
        <w:left w:val="none" w:sz="0" w:space="0" w:color="auto"/>
        <w:bottom w:val="none" w:sz="0" w:space="0" w:color="auto"/>
        <w:right w:val="none" w:sz="0" w:space="0" w:color="auto"/>
      </w:divBdr>
    </w:div>
    <w:div w:id="1619684353">
      <w:bodyDiv w:val="1"/>
      <w:marLeft w:val="0"/>
      <w:marRight w:val="0"/>
      <w:marTop w:val="0"/>
      <w:marBottom w:val="0"/>
      <w:divBdr>
        <w:top w:val="none" w:sz="0" w:space="0" w:color="auto"/>
        <w:left w:val="none" w:sz="0" w:space="0" w:color="auto"/>
        <w:bottom w:val="none" w:sz="0" w:space="0" w:color="auto"/>
        <w:right w:val="none" w:sz="0" w:space="0" w:color="auto"/>
      </w:divBdr>
    </w:div>
    <w:div w:id="1835296252">
      <w:bodyDiv w:val="1"/>
      <w:marLeft w:val="0"/>
      <w:marRight w:val="0"/>
      <w:marTop w:val="0"/>
      <w:marBottom w:val="0"/>
      <w:divBdr>
        <w:top w:val="none" w:sz="0" w:space="0" w:color="auto"/>
        <w:left w:val="none" w:sz="0" w:space="0" w:color="auto"/>
        <w:bottom w:val="none" w:sz="0" w:space="0" w:color="auto"/>
        <w:right w:val="none" w:sz="0" w:space="0" w:color="auto"/>
      </w:divBdr>
    </w:div>
    <w:div w:id="1874462435">
      <w:bodyDiv w:val="1"/>
      <w:marLeft w:val="0"/>
      <w:marRight w:val="0"/>
      <w:marTop w:val="0"/>
      <w:marBottom w:val="0"/>
      <w:divBdr>
        <w:top w:val="none" w:sz="0" w:space="0" w:color="auto"/>
        <w:left w:val="none" w:sz="0" w:space="0" w:color="auto"/>
        <w:bottom w:val="none" w:sz="0" w:space="0" w:color="auto"/>
        <w:right w:val="none" w:sz="0" w:space="0" w:color="auto"/>
      </w:divBdr>
    </w:div>
    <w:div w:id="21152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341-14/paran729" TargetMode="External"/><Relationship Id="rId117" Type="http://schemas.openxmlformats.org/officeDocument/2006/relationships/fontTable" Target="fontTable.xml"/><Relationship Id="rId21" Type="http://schemas.openxmlformats.org/officeDocument/2006/relationships/hyperlink" Target="http://zakon5.rada.gov.ua/laws/show/2341-14/paran698" TargetMode="External"/><Relationship Id="rId42" Type="http://schemas.openxmlformats.org/officeDocument/2006/relationships/hyperlink" Target="http://zakon5.rada.gov.ua/laws/show/2341-14/paran2329" TargetMode="External"/><Relationship Id="rId47" Type="http://schemas.openxmlformats.org/officeDocument/2006/relationships/hyperlink" Target="http://zakon5.rada.gov.ua/laws/show/2341-14/paran3040" TargetMode="External"/><Relationship Id="rId63" Type="http://schemas.openxmlformats.org/officeDocument/2006/relationships/hyperlink" Target="http://zakon5.rada.gov.ua/laws/show/2341-14/paran2972" TargetMode="External"/><Relationship Id="rId68" Type="http://schemas.openxmlformats.org/officeDocument/2006/relationships/hyperlink" Target="http://zakon5.rada.gov.ua/laws/show/2341-14/paran1389" TargetMode="External"/><Relationship Id="rId84" Type="http://schemas.openxmlformats.org/officeDocument/2006/relationships/hyperlink" Target="http://zakon2.rada.gov.ua/laws/show/2341-14/paran2963" TargetMode="External"/><Relationship Id="rId89" Type="http://schemas.openxmlformats.org/officeDocument/2006/relationships/hyperlink" Target="http://zakon2.rada.gov.ua/laws/show/2341-14/paran1432" TargetMode="External"/><Relationship Id="rId112" Type="http://schemas.openxmlformats.org/officeDocument/2006/relationships/hyperlink" Target="http://zakon.rada.gov.ua/laws/show/2341-14" TargetMode="External"/><Relationship Id="rId16" Type="http://schemas.openxmlformats.org/officeDocument/2006/relationships/hyperlink" Target="https://zakon.rada.gov.ua/laws/show/2720-19" TargetMode="External"/><Relationship Id="rId107" Type="http://schemas.openxmlformats.org/officeDocument/2006/relationships/hyperlink" Target="http://zakon2.rada.gov.ua/laws/show/2341-14/paran2641" TargetMode="External"/><Relationship Id="rId11" Type="http://schemas.openxmlformats.org/officeDocument/2006/relationships/footer" Target="footer2.xml"/><Relationship Id="rId32" Type="http://schemas.openxmlformats.org/officeDocument/2006/relationships/hyperlink" Target="http://zakon5.rada.gov.ua/laws/show/2341-14/paran1707" TargetMode="External"/><Relationship Id="rId37" Type="http://schemas.openxmlformats.org/officeDocument/2006/relationships/hyperlink" Target="http://zakon5.rada.gov.ua/laws/show/2341-14/paran2295" TargetMode="External"/><Relationship Id="rId53" Type="http://schemas.openxmlformats.org/officeDocument/2006/relationships/hyperlink" Target="http://zakon5.rada.gov.ua/laws/show/2341-14/paran3064" TargetMode="External"/><Relationship Id="rId58" Type="http://schemas.openxmlformats.org/officeDocument/2006/relationships/hyperlink" Target="http://zakon5.rada.gov.ua/laws/show/2341-14/paran2963" TargetMode="External"/><Relationship Id="rId74" Type="http://schemas.openxmlformats.org/officeDocument/2006/relationships/hyperlink" Target="http://zakon5.rada.gov.ua/laws/show/2341-14/paran3225" TargetMode="External"/><Relationship Id="rId79" Type="http://schemas.openxmlformats.org/officeDocument/2006/relationships/hyperlink" Target="http://zakon5.rada.gov.ua/laws/show/2341-14/paran1490" TargetMode="External"/><Relationship Id="rId102" Type="http://schemas.openxmlformats.org/officeDocument/2006/relationships/hyperlink" Target="http://zakon2.rada.gov.ua/laws/show/1697-18/paran117" TargetMode="External"/><Relationship Id="rId5" Type="http://schemas.openxmlformats.org/officeDocument/2006/relationships/webSettings" Target="webSettings.xml"/><Relationship Id="rId90" Type="http://schemas.openxmlformats.org/officeDocument/2006/relationships/hyperlink" Target="http://zakon2.rada.gov.ua/laws/show/2341-14/paran1441" TargetMode="External"/><Relationship Id="rId95" Type="http://schemas.openxmlformats.org/officeDocument/2006/relationships/hyperlink" Target="http://zakon2.rada.gov.ua/laws/show/2341-14/paran2583" TargetMode="External"/><Relationship Id="rId22" Type="http://schemas.openxmlformats.org/officeDocument/2006/relationships/hyperlink" Target="http://zakon5.rada.gov.ua/laws/show/2341-14/paran707" TargetMode="External"/><Relationship Id="rId27" Type="http://schemas.openxmlformats.org/officeDocument/2006/relationships/hyperlink" Target="http://zakon5.rada.gov.ua/laws/show/2341-14/paran733" TargetMode="External"/><Relationship Id="rId43" Type="http://schemas.openxmlformats.org/officeDocument/2006/relationships/hyperlink" Target="http://zakon5.rada.gov.ua/laws/show/2341-14/paran2480" TargetMode="External"/><Relationship Id="rId48" Type="http://schemas.openxmlformats.org/officeDocument/2006/relationships/hyperlink" Target="http://zakon5.rada.gov.ua/laws/show/2341-14/paran3045" TargetMode="External"/><Relationship Id="rId64" Type="http://schemas.openxmlformats.org/officeDocument/2006/relationships/hyperlink" Target="http://zakon5.rada.gov.ua/laws/show/2341-14/paran2982" TargetMode="External"/><Relationship Id="rId69" Type="http://schemas.openxmlformats.org/officeDocument/2006/relationships/hyperlink" Target="http://zakon5.rada.gov.ua/laws/show/2341-14/paran1447" TargetMode="External"/><Relationship Id="rId113" Type="http://schemas.openxmlformats.org/officeDocument/2006/relationships/hyperlink" Target="http://zakon.rada.gov.ua/laws/show/4651-17" TargetMode="External"/><Relationship Id="rId118" Type="http://schemas.openxmlformats.org/officeDocument/2006/relationships/theme" Target="theme/theme1.xml"/><Relationship Id="rId80" Type="http://schemas.openxmlformats.org/officeDocument/2006/relationships/hyperlink" Target="http://zakon5.rada.gov.ua/laws/show/2341-14/paran1496" TargetMode="External"/><Relationship Id="rId85" Type="http://schemas.openxmlformats.org/officeDocument/2006/relationships/hyperlink" Target="http://zakon2.rada.gov.ua/laws/show/2341-14/paran1273" TargetMode="External"/><Relationship Id="rId12" Type="http://schemas.openxmlformats.org/officeDocument/2006/relationships/header" Target="header3.xml"/><Relationship Id="rId17" Type="http://schemas.openxmlformats.org/officeDocument/2006/relationships/hyperlink" Target="https://zakon.rada.gov.ua/laws/show/263-20" TargetMode="External"/><Relationship Id="rId33" Type="http://schemas.openxmlformats.org/officeDocument/2006/relationships/hyperlink" Target="http://zakon5.rada.gov.ua/laws/show/2341-14/paran1807" TargetMode="External"/><Relationship Id="rId38" Type="http://schemas.openxmlformats.org/officeDocument/2006/relationships/hyperlink" Target="http://zakon5.rada.gov.ua/laws/show/2341-14/paran2300" TargetMode="External"/><Relationship Id="rId59" Type="http://schemas.openxmlformats.org/officeDocument/2006/relationships/hyperlink" Target="http://zakon5.rada.gov.ua/laws/show/2341-14/paran2535" TargetMode="External"/><Relationship Id="rId103" Type="http://schemas.openxmlformats.org/officeDocument/2006/relationships/hyperlink" Target="http://zakon2.rada.gov.ua/laws/show/1697-18/paran121" TargetMode="External"/><Relationship Id="rId108" Type="http://schemas.openxmlformats.org/officeDocument/2006/relationships/hyperlink" Target="http://zakon2.rada.gov.ua/laws/show/2341-14/paran89" TargetMode="External"/><Relationship Id="rId54" Type="http://schemas.openxmlformats.org/officeDocument/2006/relationships/hyperlink" Target="http://zakon5.rada.gov.ua/laws/show/2341-14/paran3074" TargetMode="External"/><Relationship Id="rId70" Type="http://schemas.openxmlformats.org/officeDocument/2006/relationships/hyperlink" Target="http://zakon5.rada.gov.ua/laws/show/2341-14/paran1457" TargetMode="External"/><Relationship Id="rId75" Type="http://schemas.openxmlformats.org/officeDocument/2006/relationships/hyperlink" Target="http://zakon5.rada.gov.ua/laws/show/2341-14/paran1483" TargetMode="External"/><Relationship Id="rId91" Type="http://schemas.openxmlformats.org/officeDocument/2006/relationships/hyperlink" Target="http://zakon2.rada.gov.ua/laws/show/2341-14/paran2436" TargetMode="External"/><Relationship Id="rId96" Type="http://schemas.openxmlformats.org/officeDocument/2006/relationships/hyperlink" Target="http://zakon2.rada.gov.ua/laws/show/2341-14/paran2596"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zakon5.rada.gov.ua/laws/show/2341-14/paran707" TargetMode="External"/><Relationship Id="rId28" Type="http://schemas.openxmlformats.org/officeDocument/2006/relationships/hyperlink" Target="http://zakon5.rada.gov.ua/laws/show/2341-14/paran738" TargetMode="External"/><Relationship Id="rId49" Type="http://schemas.openxmlformats.org/officeDocument/2006/relationships/hyperlink" Target="http://zakon5.rada.gov.ua/laws/show/2341-14/paran3050" TargetMode="External"/><Relationship Id="rId114" Type="http://schemas.openxmlformats.org/officeDocument/2006/relationships/hyperlink" Target="http://zakon.rada.gov.ua/laws/show/4651-17" TargetMode="External"/><Relationship Id="rId10" Type="http://schemas.openxmlformats.org/officeDocument/2006/relationships/footer" Target="footer1.xml"/><Relationship Id="rId31" Type="http://schemas.openxmlformats.org/officeDocument/2006/relationships/hyperlink" Target="http://zakon5.rada.gov.ua/laws/show/2341-14/paran1707" TargetMode="External"/><Relationship Id="rId44" Type="http://schemas.openxmlformats.org/officeDocument/2006/relationships/hyperlink" Target="http://zakon5.rada.gov.ua/laws/show/2341-14/paran2963" TargetMode="External"/><Relationship Id="rId52" Type="http://schemas.openxmlformats.org/officeDocument/2006/relationships/hyperlink" Target="http://zakon5.rada.gov.ua/laws/show/2341-14/paran3061" TargetMode="External"/><Relationship Id="rId60" Type="http://schemas.openxmlformats.org/officeDocument/2006/relationships/hyperlink" Target="http://zakon5.rada.gov.ua/laws/show/2341-14/paran2554" TargetMode="External"/><Relationship Id="rId65" Type="http://schemas.openxmlformats.org/officeDocument/2006/relationships/hyperlink" Target="http://zakon5.rada.gov.ua/laws/show/2341-14/paran1374" TargetMode="External"/><Relationship Id="rId73" Type="http://schemas.openxmlformats.org/officeDocument/2006/relationships/hyperlink" Target="http://zakon5.rada.gov.ua/laws/show/2341-14/paran3225" TargetMode="External"/><Relationship Id="rId78" Type="http://schemas.openxmlformats.org/officeDocument/2006/relationships/hyperlink" Target="http://zakon5.rada.gov.ua/laws/show/2341-14/paran1346" TargetMode="External"/><Relationship Id="rId81" Type="http://schemas.openxmlformats.org/officeDocument/2006/relationships/hyperlink" Target="http://zakon5.rada.gov.ua/laws/show/2341-14/paran1496" TargetMode="External"/><Relationship Id="rId86" Type="http://schemas.openxmlformats.org/officeDocument/2006/relationships/hyperlink" Target="http://zakon2.rada.gov.ua/laws/show/2341-14/paran1404" TargetMode="External"/><Relationship Id="rId94" Type="http://schemas.openxmlformats.org/officeDocument/2006/relationships/hyperlink" Target="http://zakon2.rada.gov.ua/laws/show/2341-14/paran3155" TargetMode="External"/><Relationship Id="rId99" Type="http://schemas.openxmlformats.org/officeDocument/2006/relationships/hyperlink" Target="http://zakon2.rada.gov.ua/laws/show/2341-14/paran2640" TargetMode="External"/><Relationship Id="rId101" Type="http://schemas.openxmlformats.org/officeDocument/2006/relationships/hyperlink" Target="http://zakon2.rada.gov.ua/laws/show/2341-14/paran2898"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zakon.rada.gov.ua/laws/show/z0918-17" TargetMode="External"/><Relationship Id="rId39" Type="http://schemas.openxmlformats.org/officeDocument/2006/relationships/hyperlink" Target="http://zakon5.rada.gov.ua/laws/show/2341-14/paran2315" TargetMode="External"/><Relationship Id="rId109" Type="http://schemas.openxmlformats.org/officeDocument/2006/relationships/hyperlink" Target="http://zakon2.rada.gov.ua/laws/show/2341-14/paran2436" TargetMode="External"/><Relationship Id="rId34" Type="http://schemas.openxmlformats.org/officeDocument/2006/relationships/hyperlink" Target="http://zakon5.rada.gov.ua/laws/show/2341-14/paran1807" TargetMode="External"/><Relationship Id="rId50" Type="http://schemas.openxmlformats.org/officeDocument/2006/relationships/hyperlink" Target="http://zakon5.rada.gov.ua/laws/show/2341-14/paran3053" TargetMode="External"/><Relationship Id="rId55" Type="http://schemas.openxmlformats.org/officeDocument/2006/relationships/hyperlink" Target="http://zakon5.rada.gov.ua/laws/show/2341-14/paran3079" TargetMode="External"/><Relationship Id="rId76" Type="http://schemas.openxmlformats.org/officeDocument/2006/relationships/hyperlink" Target="http://zakon5.rada.gov.ua/laws/show/2341-14/paran1284" TargetMode="External"/><Relationship Id="rId97" Type="http://schemas.openxmlformats.org/officeDocument/2006/relationships/hyperlink" Target="http://zakon2.rada.gov.ua/laws/show/2341-14/paran2596" TargetMode="External"/><Relationship Id="rId104" Type="http://schemas.openxmlformats.org/officeDocument/2006/relationships/hyperlink" Target="http://zakon2.rada.gov.ua/laws/show/2341-14/paran2628" TargetMode="External"/><Relationship Id="rId7" Type="http://schemas.openxmlformats.org/officeDocument/2006/relationships/endnotes" Target="endnotes.xml"/><Relationship Id="rId71" Type="http://schemas.openxmlformats.org/officeDocument/2006/relationships/hyperlink" Target="http://zakon5.rada.gov.ua/laws/show/2341-14/paran1457" TargetMode="External"/><Relationship Id="rId92" Type="http://schemas.openxmlformats.org/officeDocument/2006/relationships/hyperlink" Target="http://zakon2.rada.gov.ua/laws/show/2341-14/paran2535" TargetMode="External"/><Relationship Id="rId2" Type="http://schemas.openxmlformats.org/officeDocument/2006/relationships/styles" Target="styles.xml"/><Relationship Id="rId29" Type="http://schemas.openxmlformats.org/officeDocument/2006/relationships/hyperlink" Target="http://zakon5.rada.gov.ua/laws/show/2341-14/paran738" TargetMode="External"/><Relationship Id="rId24" Type="http://schemas.openxmlformats.org/officeDocument/2006/relationships/hyperlink" Target="http://zakon5.rada.gov.ua/laws/show/2341-14/paran721" TargetMode="External"/><Relationship Id="rId40" Type="http://schemas.openxmlformats.org/officeDocument/2006/relationships/hyperlink" Target="http://zakon5.rada.gov.ua/laws/show/2341-14/paran2315" TargetMode="External"/><Relationship Id="rId45" Type="http://schemas.openxmlformats.org/officeDocument/2006/relationships/hyperlink" Target="http://zakon5.rada.gov.ua/laws/show/2341-14/paran3028" TargetMode="External"/><Relationship Id="rId66" Type="http://schemas.openxmlformats.org/officeDocument/2006/relationships/hyperlink" Target="http://zakon5.rada.gov.ua/laws/show/2341-14/paran1382" TargetMode="External"/><Relationship Id="rId87" Type="http://schemas.openxmlformats.org/officeDocument/2006/relationships/hyperlink" Target="http://zakon2.rada.gov.ua/laws/show/2341-14/paran1404" TargetMode="External"/><Relationship Id="rId110" Type="http://schemas.openxmlformats.org/officeDocument/2006/relationships/hyperlink" Target="http://zakon2.rada.gov.ua/laws/show/2341-14/paran2535" TargetMode="External"/><Relationship Id="rId115" Type="http://schemas.openxmlformats.org/officeDocument/2006/relationships/header" Target="header4.xml"/><Relationship Id="rId61" Type="http://schemas.openxmlformats.org/officeDocument/2006/relationships/hyperlink" Target="http://zakon5.rada.gov.ua/laws/show/2341-14/paran2571" TargetMode="External"/><Relationship Id="rId82" Type="http://schemas.openxmlformats.org/officeDocument/2006/relationships/hyperlink" Target="http://zakon5.rada.gov.ua/laws/show/2341-14/paran2469" TargetMode="External"/><Relationship Id="rId19" Type="http://schemas.openxmlformats.org/officeDocument/2006/relationships/hyperlink" Target="http://zakon3.rada.gov.ua/laws/show/4651-17" TargetMode="External"/><Relationship Id="rId14" Type="http://schemas.openxmlformats.org/officeDocument/2006/relationships/hyperlink" Target="https://zakon.rada.gov.ua/laws/show/1798-19" TargetMode="External"/><Relationship Id="rId30" Type="http://schemas.openxmlformats.org/officeDocument/2006/relationships/hyperlink" Target="http://zakon5.rada.gov.ua/laws/show/2341-14/paran1353" TargetMode="External"/><Relationship Id="rId35" Type="http://schemas.openxmlformats.org/officeDocument/2006/relationships/hyperlink" Target="http://zakon5.rada.gov.ua/laws/show/2341-14/paran2115" TargetMode="External"/><Relationship Id="rId56" Type="http://schemas.openxmlformats.org/officeDocument/2006/relationships/hyperlink" Target="http://zakon5.rada.gov.ua/laws/show/2341-14/paran2290" TargetMode="External"/><Relationship Id="rId77" Type="http://schemas.openxmlformats.org/officeDocument/2006/relationships/hyperlink" Target="http://zakon5.rada.gov.ua/laws/show/2341-14/paran1337" TargetMode="External"/><Relationship Id="rId100" Type="http://schemas.openxmlformats.org/officeDocument/2006/relationships/hyperlink" Target="http://zakon2.rada.gov.ua/laws/show/2341-14/paran2640" TargetMode="External"/><Relationship Id="rId105" Type="http://schemas.openxmlformats.org/officeDocument/2006/relationships/hyperlink" Target="http://zakon2.rada.gov.ua/laws/show/2341-14/paran2641" TargetMode="External"/><Relationship Id="rId8" Type="http://schemas.openxmlformats.org/officeDocument/2006/relationships/header" Target="header1.xml"/><Relationship Id="rId51" Type="http://schemas.openxmlformats.org/officeDocument/2006/relationships/hyperlink" Target="http://zakon5.rada.gov.ua/laws/show/2341-14/paran3056" TargetMode="External"/><Relationship Id="rId72" Type="http://schemas.openxmlformats.org/officeDocument/2006/relationships/hyperlink" Target="http://zakon5.rada.gov.ua/laws/show/2341-14/paran1475" TargetMode="External"/><Relationship Id="rId93" Type="http://schemas.openxmlformats.org/officeDocument/2006/relationships/hyperlink" Target="http://zakon2.rada.gov.ua/laws/show/2341-14/paran3155" TargetMode="External"/><Relationship Id="rId98" Type="http://schemas.openxmlformats.org/officeDocument/2006/relationships/hyperlink" Target="http://zakon2.rada.gov.ua/laws/show/2341-14/paran2628" TargetMode="External"/><Relationship Id="rId3" Type="http://schemas.microsoft.com/office/2007/relationships/stylesWithEffects" Target="stylesWithEffects.xml"/><Relationship Id="rId25" Type="http://schemas.openxmlformats.org/officeDocument/2006/relationships/hyperlink" Target="http://zakon5.rada.gov.ua/laws/show/2341-14/paran726" TargetMode="External"/><Relationship Id="rId46" Type="http://schemas.openxmlformats.org/officeDocument/2006/relationships/hyperlink" Target="http://zakon5.rada.gov.ua/laws/show/2341-14/paran3035" TargetMode="External"/><Relationship Id="rId67" Type="http://schemas.openxmlformats.org/officeDocument/2006/relationships/hyperlink" Target="http://zakon5.rada.gov.ua/laws/show/2341-14/paran1389" TargetMode="External"/><Relationship Id="rId116" Type="http://schemas.openxmlformats.org/officeDocument/2006/relationships/header" Target="header5.xml"/><Relationship Id="rId20" Type="http://schemas.openxmlformats.org/officeDocument/2006/relationships/hyperlink" Target="http://zakon5.rada.gov.ua/laws/show/2341-14/paran690" TargetMode="External"/><Relationship Id="rId41" Type="http://schemas.openxmlformats.org/officeDocument/2006/relationships/hyperlink" Target="http://zakon5.rada.gov.ua/laws/show/2341-14/paran2323" TargetMode="External"/><Relationship Id="rId62" Type="http://schemas.openxmlformats.org/officeDocument/2006/relationships/hyperlink" Target="http://zakon5.rada.gov.ua/laws/show/2341-14/paran2577" TargetMode="External"/><Relationship Id="rId83" Type="http://schemas.openxmlformats.org/officeDocument/2006/relationships/hyperlink" Target="http://zakon5.rada.gov.ua/laws/show/2341-14/paran2571" TargetMode="External"/><Relationship Id="rId88" Type="http://schemas.openxmlformats.org/officeDocument/2006/relationships/hyperlink" Target="http://zakon2.rada.gov.ua/laws/show/2341-14/paran1415" TargetMode="External"/><Relationship Id="rId111" Type="http://schemas.openxmlformats.org/officeDocument/2006/relationships/hyperlink" Target="http://zakon.rada.gov.ua/laws/show/254%D0%BA/96-%D0%B2%D1%80" TargetMode="External"/><Relationship Id="rId15" Type="http://schemas.openxmlformats.org/officeDocument/2006/relationships/hyperlink" Target="https://zakon.rada.gov.ua/laws/show/2475-19" TargetMode="External"/><Relationship Id="rId36" Type="http://schemas.openxmlformats.org/officeDocument/2006/relationships/hyperlink" Target="http://zakon5.rada.gov.ua/laws/show/2341-14/paran2290" TargetMode="External"/><Relationship Id="rId57" Type="http://schemas.openxmlformats.org/officeDocument/2006/relationships/hyperlink" Target="http://zakon5.rada.gov.ua/laws/show/2341-14/paran2295" TargetMode="External"/><Relationship Id="rId106" Type="http://schemas.openxmlformats.org/officeDocument/2006/relationships/hyperlink" Target="http://zakon2.rada.gov.ua/laws/show/2341-14/paran2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6706</Words>
  <Characters>38228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Синявская</dc:creator>
  <cp:keywords/>
  <dc:description/>
  <cp:lastModifiedBy>ASUS</cp:lastModifiedBy>
  <cp:revision>17</cp:revision>
  <cp:lastPrinted>2017-01-06T10:33:00Z</cp:lastPrinted>
  <dcterms:created xsi:type="dcterms:W3CDTF">2022-07-14T12:28:00Z</dcterms:created>
  <dcterms:modified xsi:type="dcterms:W3CDTF">2023-08-30T14:12:00Z</dcterms:modified>
</cp:coreProperties>
</file>